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B82" w:rsidRPr="00C2133F" w:rsidRDefault="00C2133F" w:rsidP="00C2133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33F">
        <w:rPr>
          <w:rFonts w:ascii="Times New Roman" w:hAnsi="Times New Roman" w:cs="Times New Roman"/>
          <w:b/>
          <w:sz w:val="28"/>
          <w:szCs w:val="28"/>
        </w:rPr>
        <w:t>Вступил в силу новый Административный регламент Росреестра</w:t>
      </w:r>
    </w:p>
    <w:p w:rsidR="00B3723A" w:rsidRPr="00B30B82" w:rsidRDefault="00CE7F34" w:rsidP="00B30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B82">
        <w:rPr>
          <w:rFonts w:ascii="Times New Roman" w:hAnsi="Times New Roman" w:cs="Times New Roman"/>
          <w:sz w:val="28"/>
          <w:szCs w:val="28"/>
        </w:rPr>
        <w:t xml:space="preserve">Управление Росреестра по Иркутской </w:t>
      </w:r>
      <w:r w:rsidR="00034D9F" w:rsidRPr="00B30B82">
        <w:rPr>
          <w:rFonts w:ascii="Times New Roman" w:hAnsi="Times New Roman" w:cs="Times New Roman"/>
          <w:sz w:val="28"/>
          <w:szCs w:val="28"/>
        </w:rPr>
        <w:t>области информирует</w:t>
      </w:r>
      <w:r w:rsidRPr="00B30B82">
        <w:rPr>
          <w:rFonts w:ascii="Times New Roman" w:hAnsi="Times New Roman" w:cs="Times New Roman"/>
          <w:sz w:val="28"/>
          <w:szCs w:val="28"/>
        </w:rPr>
        <w:t xml:space="preserve"> о том, что </w:t>
      </w:r>
      <w:r w:rsidR="00B3723A" w:rsidRPr="00B30B82">
        <w:rPr>
          <w:rFonts w:ascii="Times New Roman" w:hAnsi="Times New Roman" w:cs="Times New Roman"/>
          <w:sz w:val="28"/>
          <w:szCs w:val="28"/>
        </w:rPr>
        <w:t xml:space="preserve">12 сентября </w:t>
      </w:r>
      <w:r w:rsidRPr="00B30B82">
        <w:rPr>
          <w:rFonts w:ascii="Times New Roman" w:hAnsi="Times New Roman" w:cs="Times New Roman"/>
          <w:sz w:val="28"/>
          <w:szCs w:val="28"/>
        </w:rPr>
        <w:t>вступил в силу новый Административный регламент Росреестра, утвержденный приказом Минэкономразвития России от 06.06.2016 № 357, по предоставлению сведений, содержащихся в Едином государственном реестре прав на недвижимое имущество и сделок с ним (ЕГРП).</w:t>
      </w:r>
      <w:r w:rsidR="00D905B6" w:rsidRPr="00B30B82">
        <w:rPr>
          <w:rFonts w:ascii="Times New Roman" w:hAnsi="Times New Roman" w:cs="Times New Roman"/>
          <w:sz w:val="28"/>
          <w:szCs w:val="28"/>
        </w:rPr>
        <w:t xml:space="preserve"> </w:t>
      </w:r>
      <w:r w:rsidR="00B3723A" w:rsidRPr="00B30B82">
        <w:rPr>
          <w:rFonts w:ascii="Times New Roman" w:hAnsi="Times New Roman" w:cs="Times New Roman"/>
          <w:sz w:val="28"/>
          <w:szCs w:val="28"/>
        </w:rPr>
        <w:t>Этим документом установлены срок предоставления услуги, перечень документов</w:t>
      </w:r>
      <w:r w:rsidR="00034D9F" w:rsidRPr="00B30B82">
        <w:rPr>
          <w:rFonts w:ascii="Times New Roman" w:hAnsi="Times New Roman" w:cs="Times New Roman"/>
          <w:sz w:val="28"/>
          <w:szCs w:val="28"/>
        </w:rPr>
        <w:t>,</w:t>
      </w:r>
      <w:r w:rsidR="00B3723A" w:rsidRPr="00B30B82">
        <w:rPr>
          <w:rFonts w:ascii="Times New Roman" w:hAnsi="Times New Roman" w:cs="Times New Roman"/>
          <w:sz w:val="28"/>
          <w:szCs w:val="28"/>
        </w:rPr>
        <w:t xml:space="preserve"> необходимых для ее получения</w:t>
      </w:r>
      <w:r w:rsidR="00034D9F" w:rsidRPr="00B30B82">
        <w:rPr>
          <w:rFonts w:ascii="Times New Roman" w:hAnsi="Times New Roman" w:cs="Times New Roman"/>
          <w:sz w:val="28"/>
          <w:szCs w:val="28"/>
        </w:rPr>
        <w:t xml:space="preserve">, порядок, размер и основания взыскания </w:t>
      </w:r>
      <w:r w:rsidR="00333F7D">
        <w:rPr>
          <w:rFonts w:ascii="Times New Roman" w:hAnsi="Times New Roman" w:cs="Times New Roman"/>
          <w:sz w:val="28"/>
          <w:szCs w:val="28"/>
        </w:rPr>
        <w:t>платы за информацию из ЕГРП</w:t>
      </w:r>
      <w:r w:rsidR="00034D9F" w:rsidRPr="00B30B82">
        <w:rPr>
          <w:rFonts w:ascii="Times New Roman" w:hAnsi="Times New Roman" w:cs="Times New Roman"/>
          <w:sz w:val="28"/>
          <w:szCs w:val="28"/>
        </w:rPr>
        <w:t>, перечень оснований для отказа в предоставлении услуги и т.д.</w:t>
      </w:r>
    </w:p>
    <w:p w:rsidR="00034D9F" w:rsidRPr="00B30B82" w:rsidRDefault="007A7A41" w:rsidP="00B30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B82">
        <w:rPr>
          <w:rFonts w:ascii="Times New Roman" w:hAnsi="Times New Roman" w:cs="Times New Roman"/>
          <w:sz w:val="28"/>
          <w:szCs w:val="28"/>
        </w:rPr>
        <w:t xml:space="preserve">Обратившись за получением выписки из </w:t>
      </w:r>
      <w:proofErr w:type="gramStart"/>
      <w:r w:rsidRPr="00B30B82">
        <w:rPr>
          <w:rFonts w:ascii="Times New Roman" w:hAnsi="Times New Roman" w:cs="Times New Roman"/>
          <w:sz w:val="28"/>
          <w:szCs w:val="28"/>
        </w:rPr>
        <w:t>ЕГРП,  заинтересованные</w:t>
      </w:r>
      <w:proofErr w:type="gramEnd"/>
      <w:r w:rsidRPr="00B30B82">
        <w:rPr>
          <w:rFonts w:ascii="Times New Roman" w:hAnsi="Times New Roman" w:cs="Times New Roman"/>
          <w:sz w:val="28"/>
          <w:szCs w:val="28"/>
        </w:rPr>
        <w:t xml:space="preserve"> лица  смогут получить сведения об объекте недвижимости, наличии ограничений (обременений, судебных </w:t>
      </w:r>
      <w:r w:rsidR="00333F7D">
        <w:rPr>
          <w:rFonts w:ascii="Times New Roman" w:hAnsi="Times New Roman" w:cs="Times New Roman"/>
          <w:sz w:val="28"/>
          <w:szCs w:val="28"/>
        </w:rPr>
        <w:t>споров</w:t>
      </w:r>
      <w:r w:rsidRPr="00B30B82">
        <w:rPr>
          <w:rFonts w:ascii="Times New Roman" w:hAnsi="Times New Roman" w:cs="Times New Roman"/>
          <w:sz w:val="28"/>
          <w:szCs w:val="28"/>
        </w:rPr>
        <w:t xml:space="preserve">, возражений и </w:t>
      </w:r>
      <w:r w:rsidR="0030389B">
        <w:rPr>
          <w:rFonts w:ascii="Times New Roman" w:hAnsi="Times New Roman" w:cs="Times New Roman"/>
          <w:sz w:val="28"/>
          <w:szCs w:val="28"/>
        </w:rPr>
        <w:t>т.д.</w:t>
      </w:r>
      <w:r w:rsidRPr="00B30B82">
        <w:rPr>
          <w:rFonts w:ascii="Times New Roman" w:hAnsi="Times New Roman" w:cs="Times New Roman"/>
          <w:sz w:val="28"/>
          <w:szCs w:val="28"/>
        </w:rPr>
        <w:t xml:space="preserve">) и о владельцах  объектов недвижимости – фамилиях, именах и отчествах частных лиц, наименованиях и ИНН организаций. Эти сведения вправе </w:t>
      </w:r>
      <w:r w:rsidR="00D615FA" w:rsidRPr="00B30B82">
        <w:rPr>
          <w:rFonts w:ascii="Times New Roman" w:hAnsi="Times New Roman" w:cs="Times New Roman"/>
          <w:sz w:val="28"/>
          <w:szCs w:val="28"/>
        </w:rPr>
        <w:t>получить</w:t>
      </w:r>
      <w:r w:rsidR="00D615FA">
        <w:rPr>
          <w:rFonts w:ascii="Times New Roman" w:hAnsi="Times New Roman" w:cs="Times New Roman"/>
          <w:sz w:val="28"/>
          <w:szCs w:val="28"/>
        </w:rPr>
        <w:t>:</w:t>
      </w:r>
      <w:r w:rsidR="00D615FA" w:rsidRPr="00B30B82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034D9F" w:rsidRPr="00B30B82">
        <w:rPr>
          <w:rFonts w:ascii="Times New Roman" w:hAnsi="Times New Roman" w:cs="Times New Roman"/>
          <w:sz w:val="28"/>
          <w:szCs w:val="28"/>
        </w:rPr>
        <w:t xml:space="preserve">, иностранец или лицо без гражданства, отечественная или зарубежная компания, международная организация или государственный орган. </w:t>
      </w:r>
    </w:p>
    <w:p w:rsidR="00B3723A" w:rsidRDefault="00034D9F" w:rsidP="00E006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B82">
        <w:rPr>
          <w:rFonts w:ascii="Times New Roman" w:hAnsi="Times New Roman" w:cs="Times New Roman"/>
          <w:sz w:val="28"/>
          <w:szCs w:val="28"/>
        </w:rPr>
        <w:t>К информации ограниченного доступа относятся сведения о содержании правоустанавливающих документов, обобщенные данные</w:t>
      </w:r>
      <w:r w:rsidR="00E006F1">
        <w:rPr>
          <w:rFonts w:ascii="Times New Roman" w:hAnsi="Times New Roman" w:cs="Times New Roman"/>
          <w:sz w:val="28"/>
          <w:szCs w:val="28"/>
        </w:rPr>
        <w:t xml:space="preserve"> о правах отдельного лица на </w:t>
      </w:r>
      <w:r w:rsidR="00E006F1" w:rsidRPr="00E006F1">
        <w:rPr>
          <w:rFonts w:ascii="Times New Roman" w:hAnsi="Times New Roman" w:cs="Times New Roman"/>
          <w:sz w:val="28"/>
          <w:szCs w:val="28"/>
        </w:rPr>
        <w:t>имеющиеся или имевшиеся у него объекты недвижимости</w:t>
      </w:r>
      <w:r w:rsidRPr="00B30B82">
        <w:rPr>
          <w:rFonts w:ascii="Times New Roman" w:hAnsi="Times New Roman" w:cs="Times New Roman"/>
          <w:sz w:val="28"/>
          <w:szCs w:val="28"/>
        </w:rPr>
        <w:t xml:space="preserve"> (список домов, квартир, земельных участков и иного, находящегося в любых регионах страны),</w:t>
      </w:r>
      <w:r w:rsidR="0030389B">
        <w:rPr>
          <w:rFonts w:ascii="Times New Roman" w:hAnsi="Times New Roman" w:cs="Times New Roman"/>
          <w:sz w:val="28"/>
          <w:szCs w:val="28"/>
        </w:rPr>
        <w:t xml:space="preserve"> предоставление копий договоров и иных правоустанавливающих </w:t>
      </w:r>
      <w:proofErr w:type="gramStart"/>
      <w:r w:rsidR="0030389B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Pr="00B30B8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30B82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30389B">
        <w:rPr>
          <w:rFonts w:ascii="Times New Roman" w:hAnsi="Times New Roman" w:cs="Times New Roman"/>
          <w:sz w:val="28"/>
          <w:szCs w:val="28"/>
        </w:rPr>
        <w:t>сведения</w:t>
      </w:r>
      <w:bookmarkStart w:id="0" w:name="_GoBack"/>
      <w:bookmarkEnd w:id="0"/>
      <w:r w:rsidRPr="00B30B82">
        <w:rPr>
          <w:rFonts w:ascii="Times New Roman" w:hAnsi="Times New Roman" w:cs="Times New Roman"/>
          <w:sz w:val="28"/>
          <w:szCs w:val="28"/>
        </w:rPr>
        <w:t xml:space="preserve"> о признании гражданина недееспособным или ограниченно дееспособным. </w:t>
      </w:r>
      <w:r w:rsidR="00E006F1">
        <w:rPr>
          <w:rFonts w:ascii="Times New Roman" w:hAnsi="Times New Roman" w:cs="Times New Roman"/>
          <w:sz w:val="28"/>
          <w:szCs w:val="28"/>
        </w:rPr>
        <w:t xml:space="preserve">С подробной информацией о том, кто может получить информацию </w:t>
      </w:r>
      <w:r w:rsidR="00E006F1" w:rsidRPr="00E006F1">
        <w:rPr>
          <w:rFonts w:ascii="Times New Roman" w:hAnsi="Times New Roman" w:cs="Times New Roman"/>
          <w:sz w:val="28"/>
          <w:szCs w:val="28"/>
        </w:rPr>
        <w:t>ограниченного доступа</w:t>
      </w:r>
      <w:r w:rsidR="00E006F1">
        <w:rPr>
          <w:rFonts w:ascii="Times New Roman" w:hAnsi="Times New Roman" w:cs="Times New Roman"/>
          <w:sz w:val="28"/>
          <w:szCs w:val="28"/>
        </w:rPr>
        <w:t xml:space="preserve">, </w:t>
      </w:r>
      <w:r w:rsidR="00D615FA">
        <w:rPr>
          <w:rFonts w:ascii="Times New Roman" w:hAnsi="Times New Roman" w:cs="Times New Roman"/>
          <w:sz w:val="28"/>
          <w:szCs w:val="28"/>
        </w:rPr>
        <w:t xml:space="preserve">можно ознакомиться </w:t>
      </w:r>
      <w:r w:rsidR="00E006F1">
        <w:rPr>
          <w:rFonts w:ascii="Times New Roman" w:hAnsi="Times New Roman" w:cs="Times New Roman"/>
          <w:sz w:val="28"/>
          <w:szCs w:val="28"/>
        </w:rPr>
        <w:t>на сайте Росреестра в разделе «</w:t>
      </w:r>
      <w:r w:rsidR="00E006F1" w:rsidRPr="00E006F1">
        <w:rPr>
          <w:rFonts w:ascii="Times New Roman" w:hAnsi="Times New Roman" w:cs="Times New Roman"/>
          <w:sz w:val="28"/>
          <w:szCs w:val="28"/>
        </w:rPr>
        <w:t>Получение сведений из Единого государственного реестра прав на недвижимое имущество и сделок с ним (ЕГРП)</w:t>
      </w:r>
      <w:r w:rsidR="0006142B">
        <w:rPr>
          <w:rFonts w:ascii="Times New Roman" w:hAnsi="Times New Roman" w:cs="Times New Roman"/>
          <w:sz w:val="28"/>
          <w:szCs w:val="28"/>
        </w:rPr>
        <w:t>»</w:t>
      </w:r>
      <w:r w:rsidR="00E006F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E006F1" w:rsidRPr="00917F34">
          <w:rPr>
            <w:rStyle w:val="a3"/>
            <w:rFonts w:ascii="Times New Roman" w:hAnsi="Times New Roman" w:cs="Times New Roman"/>
            <w:sz w:val="28"/>
            <w:szCs w:val="28"/>
          </w:rPr>
          <w:t>https://rosreestr.ru/site/fiz/poluchit-svedeniya-iz-egrp/?detail</w:t>
        </w:r>
      </w:hyperlink>
      <w:r w:rsidR="00E006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42B" w:rsidRPr="00E006F1" w:rsidRDefault="0006142B" w:rsidP="00E006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5C07" w:rsidRDefault="000D5C07"/>
    <w:p w:rsidR="00D905B6" w:rsidRDefault="00D905B6"/>
    <w:p w:rsidR="00D905B6" w:rsidRDefault="00D905B6"/>
    <w:sectPr w:rsidR="00D90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AE"/>
    <w:rsid w:val="00034D9F"/>
    <w:rsid w:val="0006142B"/>
    <w:rsid w:val="000A3F7D"/>
    <w:rsid w:val="000D5C07"/>
    <w:rsid w:val="0030389B"/>
    <w:rsid w:val="00333F7D"/>
    <w:rsid w:val="004806AE"/>
    <w:rsid w:val="006B53D6"/>
    <w:rsid w:val="007A7A41"/>
    <w:rsid w:val="00853960"/>
    <w:rsid w:val="00B30B82"/>
    <w:rsid w:val="00B3723A"/>
    <w:rsid w:val="00C2133F"/>
    <w:rsid w:val="00CE7F34"/>
    <w:rsid w:val="00D615FA"/>
    <w:rsid w:val="00D905B6"/>
    <w:rsid w:val="00E006F1"/>
    <w:rsid w:val="00F9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F51A6-466F-4C52-B5BC-D75ACD16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2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0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/site/fiz/poluchit-svedeniya-iz-egrp/?deta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Яровая Анна Ивановна</cp:lastModifiedBy>
  <cp:revision>13</cp:revision>
  <dcterms:created xsi:type="dcterms:W3CDTF">2016-09-12T07:51:00Z</dcterms:created>
  <dcterms:modified xsi:type="dcterms:W3CDTF">2016-09-20T03:32:00Z</dcterms:modified>
</cp:coreProperties>
</file>