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DE" w:rsidRPr="009C1EDE" w:rsidRDefault="009C1EDE" w:rsidP="009C1EDE">
      <w:pPr>
        <w:keepNext/>
        <w:spacing w:after="60" w:line="240" w:lineRule="auto"/>
        <w:ind w:firstLine="709"/>
        <w:jc w:val="center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</w:pPr>
      <w:r w:rsidRPr="009C1E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Минимальный </w:t>
      </w:r>
      <w:proofErr w:type="gramStart"/>
      <w:r w:rsidRPr="009C1E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размер оплаты труда</w:t>
      </w:r>
      <w:proofErr w:type="gramEnd"/>
    </w:p>
    <w:p w:rsidR="009C1EDE" w:rsidRPr="009C1EDE" w:rsidRDefault="009C1EDE" w:rsidP="009C1EDE">
      <w:pPr>
        <w:keepNext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связи с вступлением в законную силу решения Конституционного Суда РФ от 07.12.2017 г. и расторжением регионального соглашения о минимальной заработной плате в Иркутской области, в соответствии с  Федеральным законом от 28.12.2017 г.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</w:t>
      </w:r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 января 2018 года</w:t>
      </w:r>
      <w:proofErr w:type="gramEnd"/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установлен минимальный </w:t>
      </w:r>
      <w:proofErr w:type="gramStart"/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оп</w:t>
      </w:r>
      <w:bookmarkStart w:id="0" w:name="_GoBack"/>
      <w:bookmarkEnd w:id="0"/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латы труда</w:t>
      </w:r>
      <w:proofErr w:type="gramEnd"/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сумме 9 489 рублей в месяц</w:t>
      </w:r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кроме того, на территории </w:t>
      </w:r>
      <w:proofErr w:type="spellStart"/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Заларинского</w:t>
      </w:r>
      <w:proofErr w:type="spellEnd"/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на минимальный размер оплаты труда начисляется </w:t>
      </w:r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надбавка за работу в южных районах Иркутской области</w:t>
      </w:r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30 </w:t>
      </w:r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C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районный коэффициент</w:t>
      </w:r>
      <w:r w:rsidRPr="009C1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размере 30 %.</w:t>
      </w:r>
    </w:p>
    <w:p w:rsidR="006359DA" w:rsidRDefault="009C1EDE" w:rsidP="009C1EDE">
      <w:r w:rsidRPr="009C1EDE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возникающим вопросам, связанным с начислением и оплатой заработной платы обращаться</w:t>
      </w:r>
      <w:r w:rsidRPr="009C1EDE">
        <w:rPr>
          <w:rFonts w:ascii="Times New Roman" w:eastAsia="Times New Roman" w:hAnsi="Times New Roman" w:cs="Times New Roman"/>
          <w:sz w:val="28"/>
          <w:szCs w:val="28"/>
        </w:rPr>
        <w:t xml:space="preserve"> в отдел экономического анализа и прогнозирования администрации муниципального образования «</w:t>
      </w:r>
      <w:proofErr w:type="spellStart"/>
      <w:r w:rsidRPr="009C1EDE">
        <w:rPr>
          <w:rFonts w:ascii="Times New Roman" w:eastAsia="Times New Roman" w:hAnsi="Times New Roman" w:cs="Times New Roman"/>
          <w:sz w:val="28"/>
          <w:szCs w:val="28"/>
        </w:rPr>
        <w:t>Заларинский</w:t>
      </w:r>
      <w:proofErr w:type="spellEnd"/>
      <w:r w:rsidRPr="009C1EDE">
        <w:rPr>
          <w:rFonts w:ascii="Times New Roman" w:eastAsia="Times New Roman" w:hAnsi="Times New Roman" w:cs="Times New Roman"/>
          <w:sz w:val="28"/>
          <w:szCs w:val="28"/>
        </w:rPr>
        <w:t xml:space="preserve"> район»: тел. 8 (395 52) 2 12 61.</w:t>
      </w:r>
    </w:p>
    <w:sectPr w:rsidR="006359DA" w:rsidSect="00B005F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E"/>
    <w:rsid w:val="006359DA"/>
    <w:rsid w:val="009C1EDE"/>
    <w:rsid w:val="00B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Галеева</dc:creator>
  <cp:lastModifiedBy>Ольга Сергеевна Галеева</cp:lastModifiedBy>
  <cp:revision>1</cp:revision>
  <dcterms:created xsi:type="dcterms:W3CDTF">2018-02-02T03:22:00Z</dcterms:created>
  <dcterms:modified xsi:type="dcterms:W3CDTF">2018-02-02T03:22:00Z</dcterms:modified>
</cp:coreProperties>
</file>