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F" w:rsidRDefault="00470C8F" w:rsidP="00470C8F">
      <w:pPr>
        <w:pStyle w:val="Default"/>
        <w:tabs>
          <w:tab w:val="left" w:pos="709"/>
        </w:tabs>
        <w:jc w:val="center"/>
        <w:rPr>
          <w:rFonts w:ascii="Segoe UI" w:hAnsi="Segoe UI" w:cs="Segoe UI"/>
          <w:sz w:val="32"/>
          <w:szCs w:val="32"/>
        </w:rPr>
      </w:pPr>
      <w:r w:rsidRPr="00470C8F">
        <w:rPr>
          <w:rFonts w:ascii="Segoe UI" w:hAnsi="Segoe UI" w:cs="Segoe UI"/>
          <w:sz w:val="32"/>
          <w:szCs w:val="32"/>
        </w:rPr>
        <w:t xml:space="preserve">Предоставление сведений из Единого реестра недвижимости </w:t>
      </w:r>
    </w:p>
    <w:p w:rsidR="00470C8F" w:rsidRPr="00470C8F" w:rsidRDefault="00470C8F" w:rsidP="00470C8F">
      <w:pPr>
        <w:pStyle w:val="Default"/>
        <w:tabs>
          <w:tab w:val="left" w:pos="709"/>
        </w:tabs>
        <w:jc w:val="center"/>
        <w:rPr>
          <w:rFonts w:ascii="Segoe UI" w:hAnsi="Segoe UI" w:cs="Segoe UI"/>
          <w:sz w:val="32"/>
          <w:szCs w:val="32"/>
        </w:rPr>
      </w:pPr>
      <w:r w:rsidRPr="00470C8F">
        <w:rPr>
          <w:rFonts w:ascii="Segoe UI" w:hAnsi="Segoe UI" w:cs="Segoe UI"/>
          <w:sz w:val="32"/>
          <w:szCs w:val="32"/>
        </w:rPr>
        <w:t>без квитанции</w:t>
      </w:r>
    </w:p>
    <w:p w:rsidR="00E902BF" w:rsidRPr="00470C8F" w:rsidRDefault="00E902BF" w:rsidP="001001F3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</w:p>
    <w:p w:rsidR="001001F3" w:rsidRPr="00470C8F" w:rsidRDefault="00E902BF" w:rsidP="00443C00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  <w:r w:rsidRPr="00470C8F">
        <w:rPr>
          <w:rFonts w:ascii="Segoe UI" w:hAnsi="Segoe UI" w:cs="Segoe UI"/>
        </w:rPr>
        <w:tab/>
      </w:r>
      <w:r w:rsidR="001001F3" w:rsidRPr="00470C8F">
        <w:rPr>
          <w:rFonts w:ascii="Segoe UI" w:hAnsi="Segoe UI" w:cs="Segoe UI"/>
        </w:rPr>
        <w:t>В настоящее время для получения услуги Росреестра по предоставлению сведений из Единого реестра недвижимости  не</w:t>
      </w:r>
      <w:r w:rsidR="00443C00" w:rsidRPr="00470C8F">
        <w:rPr>
          <w:rFonts w:ascii="Segoe UI" w:hAnsi="Segoe UI" w:cs="Segoe UI"/>
        </w:rPr>
        <w:t xml:space="preserve"> нужно</w:t>
      </w:r>
      <w:r w:rsidR="001001F3" w:rsidRPr="00470C8F">
        <w:rPr>
          <w:rFonts w:ascii="Segoe UI" w:hAnsi="Segoe UI" w:cs="Segoe UI"/>
        </w:rPr>
        <w:t xml:space="preserve"> пред</w:t>
      </w:r>
      <w:r w:rsidR="00443C00" w:rsidRPr="00470C8F">
        <w:rPr>
          <w:rFonts w:ascii="Segoe UI" w:hAnsi="Segoe UI" w:cs="Segoe UI"/>
        </w:rPr>
        <w:t>ъявлять</w:t>
      </w:r>
      <w:r w:rsidR="001001F3" w:rsidRPr="00470C8F">
        <w:rPr>
          <w:rFonts w:ascii="Segoe UI" w:hAnsi="Segoe UI" w:cs="Segoe UI"/>
        </w:rPr>
        <w:t xml:space="preserve"> квитанцию об оплате. </w:t>
      </w:r>
    </w:p>
    <w:p w:rsidR="001001F3" w:rsidRPr="00470C8F" w:rsidRDefault="001001F3" w:rsidP="00443C00">
      <w:pPr>
        <w:pStyle w:val="Default"/>
        <w:jc w:val="both"/>
        <w:rPr>
          <w:rFonts w:ascii="Segoe UI" w:hAnsi="Segoe UI" w:cs="Segoe UI"/>
        </w:rPr>
      </w:pPr>
      <w:r w:rsidRPr="00470C8F">
        <w:rPr>
          <w:rFonts w:ascii="Segoe UI" w:hAnsi="Segoe UI" w:cs="Segoe UI"/>
        </w:rPr>
        <w:tab/>
        <w:t>Кадастровая палата по Иркутской области информирует жителей региона о том, что в настоящее время оплат</w:t>
      </w:r>
      <w:r w:rsidR="00443C00" w:rsidRPr="00470C8F">
        <w:rPr>
          <w:rFonts w:ascii="Segoe UI" w:hAnsi="Segoe UI" w:cs="Segoe UI"/>
        </w:rPr>
        <w:t>а</w:t>
      </w:r>
      <w:r w:rsidRPr="00470C8F">
        <w:rPr>
          <w:rFonts w:ascii="Segoe UI" w:hAnsi="Segoe UI" w:cs="Segoe UI"/>
        </w:rPr>
        <w:t xml:space="preserve"> данной услуги осуществляется через уникальный идентификатор начислений (УИН). Это обязательный реквизит, который необходимо указывать в</w:t>
      </w:r>
      <w:r w:rsidR="00443C00" w:rsidRPr="00470C8F">
        <w:rPr>
          <w:rFonts w:ascii="Segoe UI" w:hAnsi="Segoe UI" w:cs="Segoe UI"/>
        </w:rPr>
        <w:t xml:space="preserve"> </w:t>
      </w:r>
      <w:r w:rsidRPr="00470C8F">
        <w:rPr>
          <w:rFonts w:ascii="Segoe UI" w:hAnsi="Segoe UI" w:cs="Segoe UI"/>
        </w:rPr>
        <w:t>платежных документах, подтверждающих оп</w:t>
      </w:r>
      <w:r w:rsidR="00470C8F">
        <w:rPr>
          <w:rFonts w:ascii="Segoe UI" w:hAnsi="Segoe UI" w:cs="Segoe UI"/>
        </w:rPr>
        <w:t>лату за предоставление сведений</w:t>
      </w:r>
      <w:r w:rsidRPr="00470C8F">
        <w:rPr>
          <w:rFonts w:ascii="Segoe UI" w:hAnsi="Segoe UI" w:cs="Segoe UI"/>
        </w:rPr>
        <w:t xml:space="preserve">. </w:t>
      </w:r>
    </w:p>
    <w:p w:rsidR="001001F3" w:rsidRPr="00470C8F" w:rsidRDefault="001001F3" w:rsidP="00443C00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  <w:r w:rsidRPr="00470C8F">
        <w:rPr>
          <w:rFonts w:ascii="Segoe UI" w:hAnsi="Segoe UI" w:cs="Segoe UI"/>
        </w:rPr>
        <w:tab/>
        <w:t xml:space="preserve">Ранее человеку, обратившемуся с запросом, приходилось обращаться в </w:t>
      </w:r>
      <w:r w:rsidR="00443C00" w:rsidRPr="00470C8F">
        <w:rPr>
          <w:rFonts w:ascii="Segoe UI" w:hAnsi="Segoe UI" w:cs="Segoe UI"/>
        </w:rPr>
        <w:t xml:space="preserve">офис </w:t>
      </w:r>
      <w:r w:rsidRPr="00470C8F">
        <w:rPr>
          <w:rFonts w:ascii="Segoe UI" w:hAnsi="Segoe UI" w:cs="Segoe UI"/>
        </w:rPr>
        <w:t>МФЦ три раза: первый - для подачи необходимого пакета документов, второй - для предоставления оплаченной квитанции. Только после подтверждения оплаты пакет документов отправлялся в работу. Третий раз - за получением д</w:t>
      </w:r>
      <w:r w:rsidR="00470C8F">
        <w:rPr>
          <w:rFonts w:ascii="Segoe UI" w:hAnsi="Segoe UI" w:cs="Segoe UI"/>
        </w:rPr>
        <w:t>окумента.</w:t>
      </w:r>
      <w:r w:rsidRPr="00470C8F">
        <w:rPr>
          <w:rFonts w:ascii="Segoe UI" w:hAnsi="Segoe UI" w:cs="Segoe UI"/>
        </w:rPr>
        <w:t xml:space="preserve"> </w:t>
      </w:r>
    </w:p>
    <w:p w:rsidR="001001F3" w:rsidRPr="00470C8F" w:rsidRDefault="001001F3" w:rsidP="00443C00">
      <w:pPr>
        <w:pStyle w:val="Default"/>
        <w:jc w:val="both"/>
        <w:rPr>
          <w:rFonts w:ascii="Segoe UI" w:hAnsi="Segoe UI" w:cs="Segoe UI"/>
        </w:rPr>
      </w:pPr>
      <w:r w:rsidRPr="00470C8F">
        <w:rPr>
          <w:rFonts w:ascii="Segoe UI" w:hAnsi="Segoe UI" w:cs="Segoe UI"/>
        </w:rPr>
        <w:tab/>
        <w:t>УИН же позволяет заявителям существенно сэкономить свое время. Вместо повторного посещения МФЦ можно просто предоставить запрос</w:t>
      </w:r>
      <w:r w:rsidR="00DB6EFB">
        <w:rPr>
          <w:rFonts w:ascii="Segoe UI" w:hAnsi="Segoe UI" w:cs="Segoe UI"/>
        </w:rPr>
        <w:t xml:space="preserve"> и произвести оплату</w:t>
      </w:r>
      <w:r w:rsidRPr="00470C8F">
        <w:rPr>
          <w:rFonts w:ascii="Segoe UI" w:hAnsi="Segoe UI" w:cs="Segoe UI"/>
        </w:rPr>
        <w:t xml:space="preserve"> по идентификатору в любом терминале или через мобильное приложение. Сведения об оплате сразу поступят в орган регистрации прав. Таким образом, с помощью идентификатора контролируется правильность поступления переводов в бюджетные организации и упрощается система финансовых начислений. </w:t>
      </w:r>
    </w:p>
    <w:p w:rsidR="001001F3" w:rsidRPr="00470C8F" w:rsidRDefault="00E902BF" w:rsidP="00443C00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  <w:r w:rsidRPr="00470C8F">
        <w:rPr>
          <w:rFonts w:ascii="Segoe UI" w:hAnsi="Segoe UI" w:cs="Segoe UI"/>
        </w:rPr>
        <w:tab/>
        <w:t>УИН</w:t>
      </w:r>
      <w:r w:rsidR="001001F3" w:rsidRPr="00470C8F">
        <w:rPr>
          <w:rFonts w:ascii="Segoe UI" w:hAnsi="Segoe UI" w:cs="Segoe UI"/>
        </w:rPr>
        <w:t xml:space="preserve"> состоит из 20-25 цифр и указывается в </w:t>
      </w:r>
      <w:r w:rsidRPr="00470C8F">
        <w:rPr>
          <w:rFonts w:ascii="Segoe UI" w:hAnsi="Segoe UI" w:cs="Segoe UI"/>
        </w:rPr>
        <w:t>платежном документе</w:t>
      </w:r>
      <w:r w:rsidR="001001F3" w:rsidRPr="00470C8F">
        <w:rPr>
          <w:rFonts w:ascii="Segoe UI" w:hAnsi="Segoe UI" w:cs="Segoe UI"/>
        </w:rPr>
        <w:t xml:space="preserve">. Для оплаты необходимо указать УИН в соответствующем поле ввода и, если начисление найдется в  информационной системе о государственных и муниципальных платежах, то </w:t>
      </w:r>
      <w:r w:rsidR="00443C00" w:rsidRPr="00470C8F">
        <w:rPr>
          <w:rFonts w:ascii="Segoe UI" w:hAnsi="Segoe UI" w:cs="Segoe UI"/>
        </w:rPr>
        <w:t>п</w:t>
      </w:r>
      <w:r w:rsidR="001001F3" w:rsidRPr="00470C8F">
        <w:rPr>
          <w:rFonts w:ascii="Segoe UI" w:hAnsi="Segoe UI" w:cs="Segoe UI"/>
        </w:rPr>
        <w:t>осле этих действий услуг</w:t>
      </w:r>
      <w:r w:rsidR="00443C00" w:rsidRPr="00470C8F">
        <w:rPr>
          <w:rFonts w:ascii="Segoe UI" w:hAnsi="Segoe UI" w:cs="Segoe UI"/>
        </w:rPr>
        <w:t>а</w:t>
      </w:r>
      <w:r w:rsidR="001001F3" w:rsidRPr="00470C8F">
        <w:rPr>
          <w:rFonts w:ascii="Segoe UI" w:hAnsi="Segoe UI" w:cs="Segoe UI"/>
        </w:rPr>
        <w:t xml:space="preserve"> буд</w:t>
      </w:r>
      <w:r w:rsidR="00443C00" w:rsidRPr="00470C8F">
        <w:rPr>
          <w:rFonts w:ascii="Segoe UI" w:hAnsi="Segoe UI" w:cs="Segoe UI"/>
        </w:rPr>
        <w:t>е</w:t>
      </w:r>
      <w:r w:rsidR="001001F3" w:rsidRPr="00470C8F">
        <w:rPr>
          <w:rFonts w:ascii="Segoe UI" w:hAnsi="Segoe UI" w:cs="Segoe UI"/>
        </w:rPr>
        <w:t>т</w:t>
      </w:r>
      <w:r w:rsidR="00443C00" w:rsidRPr="00470C8F">
        <w:rPr>
          <w:rFonts w:ascii="Segoe UI" w:hAnsi="Segoe UI" w:cs="Segoe UI"/>
        </w:rPr>
        <w:t xml:space="preserve"> оплачена</w:t>
      </w:r>
      <w:r w:rsidR="001001F3" w:rsidRPr="00470C8F">
        <w:rPr>
          <w:rFonts w:ascii="Segoe UI" w:hAnsi="Segoe UI" w:cs="Segoe UI"/>
        </w:rPr>
        <w:t xml:space="preserve">. </w:t>
      </w:r>
    </w:p>
    <w:p w:rsidR="00E902BF" w:rsidRPr="00470C8F" w:rsidRDefault="00E902BF" w:rsidP="00443C00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</w:p>
    <w:p w:rsidR="00E902BF" w:rsidRPr="00470C8F" w:rsidRDefault="00E902BF" w:rsidP="00E902BF">
      <w:pPr>
        <w:pStyle w:val="Default"/>
        <w:tabs>
          <w:tab w:val="left" w:pos="709"/>
        </w:tabs>
        <w:jc w:val="both"/>
        <w:rPr>
          <w:rFonts w:ascii="Segoe UI" w:hAnsi="Segoe UI" w:cs="Segoe UI"/>
        </w:rPr>
      </w:pPr>
    </w:p>
    <w:p w:rsidR="00CE00B3" w:rsidRDefault="00CE00B3" w:rsidP="00443C00">
      <w:pPr>
        <w:pStyle w:val="a3"/>
        <w:ind w:firstLine="0"/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</w:pPr>
      <w:r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  <w:t>В</w:t>
      </w:r>
      <w:r w:rsidR="00E902BF" w:rsidRPr="00CE00B3"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  <w:t>едущий инженер отдела обеспечения ведения ЕГРН</w:t>
      </w:r>
    </w:p>
    <w:p w:rsidR="00E902BF" w:rsidRDefault="00E902BF" w:rsidP="00443C00">
      <w:pPr>
        <w:pStyle w:val="a3"/>
        <w:ind w:firstLine="0"/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</w:pPr>
      <w:r w:rsidRPr="00CE00B3"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  <w:t>филиала ФГБУ «ФКП Росреестра» по Иркутской области</w:t>
      </w:r>
    </w:p>
    <w:p w:rsidR="00CE00B3" w:rsidRPr="00CE00B3" w:rsidRDefault="00CE00B3" w:rsidP="00443C00">
      <w:pPr>
        <w:pStyle w:val="a3"/>
        <w:ind w:firstLine="0"/>
        <w:rPr>
          <w:rFonts w:ascii="Segoe UI" w:hAnsi="Segoe UI" w:cs="Segoe UI"/>
          <w:sz w:val="18"/>
          <w:szCs w:val="18"/>
          <w:lang w:val="ru-RU"/>
        </w:rPr>
      </w:pPr>
      <w:r w:rsidRPr="00CE00B3">
        <w:rPr>
          <w:rFonts w:ascii="Segoe UI" w:eastAsiaTheme="minorHAnsi" w:hAnsi="Segoe UI" w:cs="Segoe UI"/>
          <w:color w:val="000000"/>
          <w:sz w:val="18"/>
          <w:szCs w:val="18"/>
          <w:lang w:val="ru-RU" w:bidi="ar-SA"/>
        </w:rPr>
        <w:t>Распутина М.Н.,</w:t>
      </w:r>
    </w:p>
    <w:sectPr w:rsidR="00CE00B3" w:rsidRPr="00CE00B3" w:rsidSect="001001F3">
      <w:pgSz w:w="11906" w:h="173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1F3"/>
    <w:rsid w:val="0007047F"/>
    <w:rsid w:val="001001F3"/>
    <w:rsid w:val="00313048"/>
    <w:rsid w:val="003570BD"/>
    <w:rsid w:val="00443C00"/>
    <w:rsid w:val="00470C8F"/>
    <w:rsid w:val="004C5154"/>
    <w:rsid w:val="00571BED"/>
    <w:rsid w:val="00776BE4"/>
    <w:rsid w:val="008E6BF6"/>
    <w:rsid w:val="00C92542"/>
    <w:rsid w:val="00CE00B3"/>
    <w:rsid w:val="00DB6EFB"/>
    <w:rsid w:val="00E41435"/>
    <w:rsid w:val="00E9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902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E902BF"/>
    <w:rPr>
      <w:rFonts w:ascii="Times New Roman" w:eastAsiaTheme="minorEastAsia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shkvarina_ma</cp:lastModifiedBy>
  <cp:revision>7</cp:revision>
  <dcterms:created xsi:type="dcterms:W3CDTF">2018-06-15T03:31:00Z</dcterms:created>
  <dcterms:modified xsi:type="dcterms:W3CDTF">2018-06-18T06:30:00Z</dcterms:modified>
</cp:coreProperties>
</file>