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7C" w:rsidRPr="003E637C" w:rsidRDefault="003E637C" w:rsidP="003E637C">
      <w:pPr>
        <w:tabs>
          <w:tab w:val="left" w:pos="720"/>
        </w:tabs>
        <w:jc w:val="center"/>
        <w:rPr>
          <w:b/>
          <w:sz w:val="56"/>
          <w:szCs w:val="56"/>
        </w:rPr>
      </w:pPr>
      <w:r w:rsidRPr="003E637C">
        <w:rPr>
          <w:b/>
          <w:sz w:val="56"/>
          <w:szCs w:val="56"/>
        </w:rPr>
        <w:t xml:space="preserve">Правительством Иркутской области принято постановление от 2 ноября 2018 года № 808-пп «О </w:t>
      </w:r>
      <w:proofErr w:type="gramStart"/>
      <w:r w:rsidRPr="003E637C">
        <w:rPr>
          <w:b/>
          <w:sz w:val="56"/>
          <w:szCs w:val="56"/>
        </w:rPr>
        <w:t>результатах</w:t>
      </w:r>
      <w:proofErr w:type="gramEnd"/>
      <w:r w:rsidRPr="003E637C">
        <w:rPr>
          <w:b/>
          <w:sz w:val="56"/>
          <w:szCs w:val="56"/>
        </w:rPr>
        <w:t xml:space="preserve">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 иного  специального  назначения  на  территории  Ирк</w:t>
      </w:r>
      <w:bookmarkStart w:id="0" w:name="_GoBack"/>
      <w:bookmarkEnd w:id="0"/>
      <w:r w:rsidRPr="003E637C">
        <w:rPr>
          <w:b/>
          <w:sz w:val="56"/>
          <w:szCs w:val="56"/>
        </w:rPr>
        <w:t>утской области» (далее – Постановление).</w:t>
      </w:r>
    </w:p>
    <w:p w:rsidR="003E637C" w:rsidRPr="003E637C" w:rsidRDefault="003E637C" w:rsidP="003E637C">
      <w:pPr>
        <w:tabs>
          <w:tab w:val="left" w:pos="720"/>
        </w:tabs>
        <w:jc w:val="center"/>
        <w:rPr>
          <w:b/>
          <w:sz w:val="56"/>
          <w:szCs w:val="56"/>
        </w:rPr>
      </w:pPr>
      <w:r w:rsidRPr="003E637C">
        <w:rPr>
          <w:b/>
          <w:sz w:val="56"/>
          <w:szCs w:val="56"/>
        </w:rPr>
        <w:t>Указанное Постановление опубликовано 8 ноября 2018 года на «</w:t>
      </w:r>
      <w:proofErr w:type="gramStart"/>
      <w:r w:rsidRPr="003E637C">
        <w:rPr>
          <w:b/>
          <w:sz w:val="56"/>
          <w:szCs w:val="56"/>
        </w:rPr>
        <w:t>Официальном</w:t>
      </w:r>
      <w:proofErr w:type="gramEnd"/>
      <w:r w:rsidRPr="003E637C">
        <w:rPr>
          <w:b/>
          <w:sz w:val="56"/>
          <w:szCs w:val="56"/>
        </w:rPr>
        <w:t xml:space="preserve"> интернет-портале правовой информации» (</w:t>
      </w:r>
      <w:r w:rsidRPr="003E637C">
        <w:rPr>
          <w:b/>
          <w:sz w:val="56"/>
          <w:szCs w:val="56"/>
          <w:lang w:val="en-US"/>
        </w:rPr>
        <w:t>www</w:t>
      </w:r>
      <w:r w:rsidRPr="003E637C">
        <w:rPr>
          <w:b/>
          <w:sz w:val="56"/>
          <w:szCs w:val="56"/>
        </w:rPr>
        <w:t>.</w:t>
      </w:r>
      <w:proofErr w:type="spellStart"/>
      <w:r w:rsidRPr="003E637C">
        <w:rPr>
          <w:b/>
          <w:sz w:val="56"/>
          <w:szCs w:val="56"/>
          <w:lang w:val="en-US"/>
        </w:rPr>
        <w:t>pravo</w:t>
      </w:r>
      <w:proofErr w:type="spellEnd"/>
      <w:r w:rsidRPr="003E637C">
        <w:rPr>
          <w:b/>
          <w:sz w:val="56"/>
          <w:szCs w:val="56"/>
        </w:rPr>
        <w:t>.</w:t>
      </w:r>
      <w:proofErr w:type="spellStart"/>
      <w:r w:rsidRPr="003E637C">
        <w:rPr>
          <w:b/>
          <w:sz w:val="56"/>
          <w:szCs w:val="56"/>
          <w:lang w:val="en-US"/>
        </w:rPr>
        <w:t>gov</w:t>
      </w:r>
      <w:proofErr w:type="spellEnd"/>
      <w:r w:rsidRPr="003E637C">
        <w:rPr>
          <w:b/>
          <w:sz w:val="56"/>
          <w:szCs w:val="56"/>
        </w:rPr>
        <w:t>.</w:t>
      </w:r>
      <w:proofErr w:type="spellStart"/>
      <w:r w:rsidRPr="003E637C">
        <w:rPr>
          <w:b/>
          <w:sz w:val="56"/>
          <w:szCs w:val="56"/>
          <w:lang w:val="en-US"/>
        </w:rPr>
        <w:t>ru</w:t>
      </w:r>
      <w:proofErr w:type="spellEnd"/>
      <w:r w:rsidRPr="003E637C">
        <w:rPr>
          <w:b/>
          <w:sz w:val="56"/>
          <w:szCs w:val="56"/>
        </w:rPr>
        <w:t>).</w:t>
      </w:r>
    </w:p>
    <w:p w:rsidR="003E637C" w:rsidRPr="003E637C" w:rsidRDefault="003E637C" w:rsidP="003E637C">
      <w:pPr>
        <w:tabs>
          <w:tab w:val="left" w:pos="720"/>
        </w:tabs>
        <w:jc w:val="center"/>
        <w:rPr>
          <w:b/>
          <w:sz w:val="56"/>
          <w:szCs w:val="56"/>
        </w:rPr>
      </w:pPr>
      <w:r w:rsidRPr="003E637C">
        <w:rPr>
          <w:b/>
          <w:sz w:val="56"/>
          <w:szCs w:val="56"/>
        </w:rPr>
        <w:t>Дата вступления в силу – 1 января 2019 года.</w:t>
      </w:r>
    </w:p>
    <w:p w:rsidR="003E637C" w:rsidRDefault="003E637C" w:rsidP="003E637C">
      <w:pPr>
        <w:tabs>
          <w:tab w:val="left" w:pos="720"/>
        </w:tabs>
        <w:jc w:val="center"/>
        <w:rPr>
          <w:sz w:val="28"/>
          <w:szCs w:val="28"/>
        </w:rPr>
      </w:pPr>
    </w:p>
    <w:p w:rsidR="00EE7FF6" w:rsidRDefault="00EE7FF6"/>
    <w:sectPr w:rsidR="00EE7FF6" w:rsidSect="003E637C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7C"/>
    <w:rsid w:val="003E637C"/>
    <w:rsid w:val="00475675"/>
    <w:rsid w:val="0049184E"/>
    <w:rsid w:val="00E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Колмакова</cp:lastModifiedBy>
  <cp:revision>1</cp:revision>
  <cp:lastPrinted>2018-11-20T04:33:00Z</cp:lastPrinted>
  <dcterms:created xsi:type="dcterms:W3CDTF">2018-11-20T04:31:00Z</dcterms:created>
  <dcterms:modified xsi:type="dcterms:W3CDTF">2018-11-20T04:42:00Z</dcterms:modified>
</cp:coreProperties>
</file>