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57" w:rsidRPr="009E26DE" w:rsidRDefault="00D95C57" w:rsidP="00D95C5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B3C0" wp14:editId="5E62A7F0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57" w:rsidRPr="005275D5" w:rsidRDefault="00D95C57" w:rsidP="00D95C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95C57" w:rsidRPr="005275D5" w:rsidRDefault="00D95C57" w:rsidP="00D95C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95C57" w:rsidRPr="005275D5" w:rsidRDefault="00D95C57" w:rsidP="00D95C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95C57" w:rsidRPr="00C20E4B" w:rsidRDefault="00D95C57" w:rsidP="00D95C5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EB3C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D95C57" w:rsidRPr="005275D5" w:rsidRDefault="00D95C57" w:rsidP="00D95C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95C57" w:rsidRPr="005275D5" w:rsidRDefault="00D95C57" w:rsidP="00D95C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95C57" w:rsidRPr="005275D5" w:rsidRDefault="00D95C57" w:rsidP="00D95C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95C57" w:rsidRPr="00C20E4B" w:rsidRDefault="00D95C57" w:rsidP="00D95C5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9D17E34" wp14:editId="44E34677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D95C57" w:rsidRDefault="00D95C57" w:rsidP="00D95C57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F5ECA" w:rsidRDefault="002F5ECA" w:rsidP="00D95C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2708D">
        <w:rPr>
          <w:rFonts w:ascii="Segoe UI" w:hAnsi="Segoe UI" w:cs="Segoe UI"/>
          <w:sz w:val="32"/>
          <w:szCs w:val="32"/>
        </w:rPr>
        <w:t xml:space="preserve">В Иркутской области </w:t>
      </w:r>
      <w:r w:rsidR="00AA0BBC">
        <w:rPr>
          <w:rFonts w:ascii="Segoe UI" w:hAnsi="Segoe UI" w:cs="Segoe UI"/>
          <w:sz w:val="32"/>
          <w:szCs w:val="32"/>
        </w:rPr>
        <w:t>порядка 1</w:t>
      </w:r>
      <w:r w:rsidR="00FC3F16">
        <w:rPr>
          <w:rFonts w:ascii="Segoe UI" w:hAnsi="Segoe UI" w:cs="Segoe UI"/>
          <w:sz w:val="32"/>
          <w:szCs w:val="32"/>
        </w:rPr>
        <w:t>8</w:t>
      </w:r>
      <w:r w:rsidR="00AA0BBC">
        <w:rPr>
          <w:rFonts w:ascii="Segoe UI" w:hAnsi="Segoe UI" w:cs="Segoe UI"/>
          <w:sz w:val="32"/>
          <w:szCs w:val="32"/>
        </w:rPr>
        <w:t xml:space="preserve">% услуг </w:t>
      </w:r>
      <w:proofErr w:type="spellStart"/>
      <w:r w:rsidR="00AA0BB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AA0BBC">
        <w:rPr>
          <w:rFonts w:ascii="Segoe UI" w:hAnsi="Segoe UI" w:cs="Segoe UI"/>
          <w:sz w:val="32"/>
          <w:szCs w:val="32"/>
        </w:rPr>
        <w:t xml:space="preserve"> оказ</w:t>
      </w:r>
      <w:r w:rsidR="003207CC">
        <w:rPr>
          <w:rFonts w:ascii="Segoe UI" w:hAnsi="Segoe UI" w:cs="Segoe UI"/>
          <w:sz w:val="32"/>
          <w:szCs w:val="32"/>
        </w:rPr>
        <w:t>ано</w:t>
      </w:r>
      <w:r w:rsidR="00AA0BBC">
        <w:rPr>
          <w:rFonts w:ascii="Segoe UI" w:hAnsi="Segoe UI" w:cs="Segoe UI"/>
          <w:sz w:val="32"/>
          <w:szCs w:val="32"/>
        </w:rPr>
        <w:t xml:space="preserve"> в электронном виде </w:t>
      </w:r>
    </w:p>
    <w:p w:rsidR="00D95C57" w:rsidRPr="00C2708D" w:rsidRDefault="00D95C57" w:rsidP="00D95C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15D16" w:rsidRDefault="00881CBC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января по </w:t>
      </w:r>
      <w:r w:rsidR="006E10E5">
        <w:rPr>
          <w:rFonts w:ascii="Segoe UI" w:hAnsi="Segoe UI" w:cs="Segoe UI"/>
          <w:sz w:val="24"/>
          <w:szCs w:val="24"/>
        </w:rPr>
        <w:t>ма</w:t>
      </w:r>
      <w:r>
        <w:rPr>
          <w:rFonts w:ascii="Segoe UI" w:hAnsi="Segoe UI" w:cs="Segoe UI"/>
          <w:sz w:val="24"/>
          <w:szCs w:val="24"/>
        </w:rPr>
        <w:t>й</w:t>
      </w:r>
      <w:r w:rsidR="00974954" w:rsidRPr="00C2708D">
        <w:rPr>
          <w:rFonts w:ascii="Segoe UI" w:hAnsi="Segoe UI" w:cs="Segoe UI"/>
          <w:sz w:val="24"/>
          <w:szCs w:val="24"/>
        </w:rPr>
        <w:t xml:space="preserve"> 2019 года Управлением </w:t>
      </w:r>
      <w:proofErr w:type="spellStart"/>
      <w:r w:rsidR="00974954"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74954" w:rsidRPr="00C2708D">
        <w:rPr>
          <w:rFonts w:ascii="Segoe UI" w:hAnsi="Segoe UI" w:cs="Segoe UI"/>
          <w:sz w:val="24"/>
          <w:szCs w:val="24"/>
        </w:rPr>
        <w:t xml:space="preserve"> по Иркутской области принято более </w:t>
      </w:r>
      <w:r w:rsidR="00FC38B9">
        <w:rPr>
          <w:rFonts w:ascii="Segoe UI" w:hAnsi="Segoe UI" w:cs="Segoe UI"/>
          <w:sz w:val="24"/>
          <w:szCs w:val="24"/>
        </w:rPr>
        <w:t>3</w:t>
      </w:r>
      <w:r w:rsidR="00FC3F16">
        <w:rPr>
          <w:rFonts w:ascii="Segoe UI" w:hAnsi="Segoe UI" w:cs="Segoe UI"/>
          <w:sz w:val="24"/>
          <w:szCs w:val="24"/>
        </w:rPr>
        <w:t>6</w:t>
      </w:r>
      <w:r w:rsidR="00974954" w:rsidRPr="00C2708D">
        <w:rPr>
          <w:rFonts w:ascii="Segoe UI" w:hAnsi="Segoe UI" w:cs="Segoe UI"/>
          <w:sz w:val="24"/>
          <w:szCs w:val="24"/>
        </w:rPr>
        <w:t xml:space="preserve"> тысяч электронных заявлений на </w:t>
      </w:r>
      <w:r w:rsidR="006E10E5">
        <w:rPr>
          <w:rFonts w:ascii="Segoe UI" w:hAnsi="Segoe UI" w:cs="Segoe UI"/>
          <w:sz w:val="24"/>
          <w:szCs w:val="24"/>
        </w:rPr>
        <w:t xml:space="preserve">кадастровый учет и </w:t>
      </w:r>
      <w:r w:rsidR="00974954" w:rsidRPr="00C2708D">
        <w:rPr>
          <w:rFonts w:ascii="Segoe UI" w:hAnsi="Segoe UI" w:cs="Segoe UI"/>
          <w:sz w:val="24"/>
          <w:szCs w:val="24"/>
        </w:rPr>
        <w:t>регистрацию прав</w:t>
      </w:r>
      <w:r w:rsidR="00F62CAB">
        <w:rPr>
          <w:rFonts w:ascii="Segoe UI" w:hAnsi="Segoe UI" w:cs="Segoe UI"/>
          <w:sz w:val="24"/>
          <w:szCs w:val="24"/>
        </w:rPr>
        <w:t>,</w:t>
      </w:r>
      <w:r w:rsidR="006E10E5">
        <w:rPr>
          <w:rFonts w:ascii="Segoe UI" w:hAnsi="Segoe UI" w:cs="Segoe UI"/>
          <w:sz w:val="24"/>
          <w:szCs w:val="24"/>
        </w:rPr>
        <w:t xml:space="preserve"> в том числе единую процедуру кадастрового учета и регистрации прав.</w:t>
      </w:r>
      <w:r w:rsidR="00EB267E">
        <w:rPr>
          <w:rFonts w:ascii="Segoe UI" w:hAnsi="Segoe UI" w:cs="Segoe UI"/>
          <w:sz w:val="24"/>
          <w:szCs w:val="24"/>
        </w:rPr>
        <w:t xml:space="preserve"> Это почти в три раза превышает показатель аналогичного периода прошлого года. </w:t>
      </w:r>
      <w:r w:rsidR="00AA0BBC">
        <w:rPr>
          <w:rFonts w:ascii="Segoe UI" w:hAnsi="Segoe UI" w:cs="Segoe UI"/>
          <w:sz w:val="24"/>
          <w:szCs w:val="24"/>
        </w:rPr>
        <w:t>Доля государственных услуг</w:t>
      </w:r>
      <w:r>
        <w:rPr>
          <w:rFonts w:ascii="Segoe UI" w:hAnsi="Segoe UI" w:cs="Segoe UI"/>
          <w:sz w:val="24"/>
          <w:szCs w:val="24"/>
        </w:rPr>
        <w:t>, оказанных ведомством в электронном виде</w:t>
      </w:r>
      <w:r w:rsidR="00FC3F1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с начала года составила </w:t>
      </w:r>
      <w:r w:rsidR="00FC3F16">
        <w:rPr>
          <w:rFonts w:ascii="Segoe UI" w:hAnsi="Segoe UI" w:cs="Segoe UI"/>
          <w:sz w:val="24"/>
          <w:szCs w:val="24"/>
        </w:rPr>
        <w:t xml:space="preserve">почти </w:t>
      </w:r>
      <w:r>
        <w:rPr>
          <w:rFonts w:ascii="Segoe UI" w:hAnsi="Segoe UI" w:cs="Segoe UI"/>
          <w:sz w:val="24"/>
          <w:szCs w:val="24"/>
        </w:rPr>
        <w:t>1</w:t>
      </w:r>
      <w:r w:rsidR="00FC3F16">
        <w:rPr>
          <w:rFonts w:ascii="Segoe UI" w:hAnsi="Segoe UI" w:cs="Segoe UI"/>
          <w:sz w:val="24"/>
          <w:szCs w:val="24"/>
        </w:rPr>
        <w:t>8</w:t>
      </w:r>
      <w:r w:rsidR="00AA0BBC">
        <w:rPr>
          <w:rFonts w:ascii="Segoe UI" w:hAnsi="Segoe UI" w:cs="Segoe UI"/>
          <w:sz w:val="24"/>
          <w:szCs w:val="24"/>
        </w:rPr>
        <w:t>%.</w:t>
      </w:r>
    </w:p>
    <w:p w:rsidR="00F62CAB" w:rsidRPr="00F62CAB" w:rsidRDefault="00AA4DEF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="00881CBC">
        <w:rPr>
          <w:rFonts w:ascii="Segoe UI" w:hAnsi="Segoe UI" w:cs="Segoe UI"/>
          <w:sz w:val="24"/>
          <w:szCs w:val="24"/>
        </w:rPr>
        <w:t>лектронны</w:t>
      </w:r>
      <w:r>
        <w:rPr>
          <w:rFonts w:ascii="Segoe UI" w:hAnsi="Segoe UI" w:cs="Segoe UI"/>
          <w:sz w:val="24"/>
          <w:szCs w:val="24"/>
        </w:rPr>
        <w:t>е</w:t>
      </w:r>
      <w:r w:rsidR="00881CB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сервисы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81CBC">
        <w:rPr>
          <w:rFonts w:ascii="Segoe UI" w:hAnsi="Segoe UI" w:cs="Segoe UI"/>
          <w:sz w:val="24"/>
          <w:szCs w:val="24"/>
        </w:rPr>
        <w:t xml:space="preserve"> </w:t>
      </w:r>
      <w:r w:rsidR="00915B29">
        <w:rPr>
          <w:rFonts w:ascii="Segoe UI" w:hAnsi="Segoe UI" w:cs="Segoe UI"/>
          <w:sz w:val="24"/>
          <w:szCs w:val="24"/>
        </w:rPr>
        <w:t>способствует</w:t>
      </w:r>
      <w:r w:rsidR="00881CBC">
        <w:rPr>
          <w:rFonts w:ascii="Segoe UI" w:hAnsi="Segoe UI" w:cs="Segoe UI"/>
          <w:sz w:val="24"/>
          <w:szCs w:val="24"/>
        </w:rPr>
        <w:t xml:space="preserve"> повы</w:t>
      </w:r>
      <w:r w:rsidR="00915B29">
        <w:rPr>
          <w:rFonts w:ascii="Segoe UI" w:hAnsi="Segoe UI" w:cs="Segoe UI"/>
          <w:sz w:val="24"/>
          <w:szCs w:val="24"/>
        </w:rPr>
        <w:t xml:space="preserve">шению </w:t>
      </w:r>
      <w:r w:rsidR="00881CBC">
        <w:rPr>
          <w:rFonts w:ascii="Segoe UI" w:hAnsi="Segoe UI" w:cs="Segoe UI"/>
          <w:sz w:val="24"/>
          <w:szCs w:val="24"/>
        </w:rPr>
        <w:t>качеств</w:t>
      </w:r>
      <w:r w:rsidR="00915B29">
        <w:rPr>
          <w:rFonts w:ascii="Segoe UI" w:hAnsi="Segoe UI" w:cs="Segoe UI"/>
          <w:sz w:val="24"/>
          <w:szCs w:val="24"/>
        </w:rPr>
        <w:t>а и сокращению сроков предоставления</w:t>
      </w:r>
      <w:r>
        <w:rPr>
          <w:rFonts w:ascii="Segoe UI" w:hAnsi="Segoe UI" w:cs="Segoe UI"/>
          <w:sz w:val="24"/>
          <w:szCs w:val="24"/>
        </w:rPr>
        <w:t xml:space="preserve"> услуг ведомства</w:t>
      </w:r>
      <w:r w:rsidR="00915B29">
        <w:rPr>
          <w:rFonts w:ascii="Segoe UI" w:hAnsi="Segoe UI" w:cs="Segoe UI"/>
          <w:sz w:val="24"/>
          <w:szCs w:val="24"/>
        </w:rPr>
        <w:t xml:space="preserve">. Электронное заявление может быть подано </w:t>
      </w:r>
      <w:r w:rsidR="00915B29" w:rsidRPr="00915B29">
        <w:rPr>
          <w:rFonts w:ascii="Segoe UI" w:hAnsi="Segoe UI" w:cs="Segoe UI"/>
          <w:sz w:val="24"/>
          <w:szCs w:val="24"/>
        </w:rPr>
        <w:t xml:space="preserve">в любое удобное для гражданина или юридического лица время. </w:t>
      </w:r>
      <w:r>
        <w:rPr>
          <w:rFonts w:ascii="Segoe UI" w:hAnsi="Segoe UI" w:cs="Segoe UI"/>
          <w:sz w:val="24"/>
          <w:szCs w:val="24"/>
        </w:rPr>
        <w:t>При этом нет</w:t>
      </w:r>
      <w:r w:rsidRPr="00F62CAB">
        <w:rPr>
          <w:rFonts w:ascii="Segoe UI" w:hAnsi="Segoe UI" w:cs="Segoe UI"/>
          <w:sz w:val="24"/>
          <w:szCs w:val="24"/>
        </w:rPr>
        <w:t xml:space="preserve"> необходимости посещать офис для подачи документов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F2593">
        <w:rPr>
          <w:rFonts w:ascii="Segoe UI" w:hAnsi="Segoe UI" w:cs="Segoe UI"/>
          <w:sz w:val="24"/>
          <w:szCs w:val="24"/>
        </w:rPr>
        <w:t>Заполнить заявление</w:t>
      </w:r>
      <w:r w:rsidR="003207CC">
        <w:rPr>
          <w:rFonts w:ascii="Segoe UI" w:hAnsi="Segoe UI" w:cs="Segoe UI"/>
          <w:sz w:val="24"/>
          <w:szCs w:val="24"/>
        </w:rPr>
        <w:t xml:space="preserve"> на портале </w:t>
      </w:r>
      <w:proofErr w:type="spellStart"/>
      <w:r w:rsidR="003207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15B29" w:rsidRPr="00915B29">
        <w:rPr>
          <w:rFonts w:ascii="Segoe UI" w:hAnsi="Segoe UI" w:cs="Segoe UI"/>
          <w:sz w:val="24"/>
          <w:szCs w:val="24"/>
        </w:rPr>
        <w:t xml:space="preserve"> </w:t>
      </w:r>
      <w:r w:rsidR="00EF2593">
        <w:rPr>
          <w:rFonts w:ascii="Segoe UI" w:hAnsi="Segoe UI" w:cs="Segoe UI"/>
          <w:sz w:val="24"/>
          <w:szCs w:val="24"/>
        </w:rPr>
        <w:t xml:space="preserve">проще </w:t>
      </w:r>
      <w:r w:rsidR="003207CC">
        <w:rPr>
          <w:rFonts w:ascii="Segoe UI" w:hAnsi="Segoe UI" w:cs="Segoe UI"/>
          <w:sz w:val="24"/>
          <w:szCs w:val="24"/>
        </w:rPr>
        <w:t>чем заявление в бумаге</w:t>
      </w:r>
      <w:r w:rsidR="00EF2593">
        <w:rPr>
          <w:rFonts w:ascii="Segoe UI" w:hAnsi="Segoe UI" w:cs="Segoe UI"/>
          <w:sz w:val="24"/>
          <w:szCs w:val="24"/>
        </w:rPr>
        <w:t xml:space="preserve">: </w:t>
      </w:r>
      <w:r w:rsidR="00EF2593" w:rsidRPr="00EF2593">
        <w:rPr>
          <w:rFonts w:ascii="Segoe UI" w:hAnsi="Segoe UI" w:cs="Segoe UI"/>
          <w:sz w:val="24"/>
          <w:szCs w:val="24"/>
        </w:rPr>
        <w:t>алгоритм, заложенн</w:t>
      </w:r>
      <w:r w:rsidR="00EF2593">
        <w:rPr>
          <w:rFonts w:ascii="Segoe UI" w:hAnsi="Segoe UI" w:cs="Segoe UI"/>
          <w:sz w:val="24"/>
          <w:szCs w:val="24"/>
        </w:rPr>
        <w:t>ый</w:t>
      </w:r>
      <w:r w:rsidR="00EF2593" w:rsidRPr="00EF2593">
        <w:rPr>
          <w:rFonts w:ascii="Segoe UI" w:hAnsi="Segoe UI" w:cs="Segoe UI"/>
          <w:sz w:val="24"/>
          <w:szCs w:val="24"/>
        </w:rPr>
        <w:t xml:space="preserve"> в шаблонах </w:t>
      </w:r>
      <w:r w:rsidR="00EF2593">
        <w:rPr>
          <w:rFonts w:ascii="Segoe UI" w:hAnsi="Segoe UI" w:cs="Segoe UI"/>
          <w:sz w:val="24"/>
          <w:szCs w:val="24"/>
        </w:rPr>
        <w:t xml:space="preserve">электронных </w:t>
      </w:r>
      <w:r w:rsidR="00EF2593" w:rsidRPr="00EF2593">
        <w:rPr>
          <w:rFonts w:ascii="Segoe UI" w:hAnsi="Segoe UI" w:cs="Segoe UI"/>
          <w:sz w:val="24"/>
          <w:szCs w:val="24"/>
        </w:rPr>
        <w:t>сервисов</w:t>
      </w:r>
      <w:r w:rsidR="00EF259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15B2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F2593">
        <w:rPr>
          <w:rFonts w:ascii="Segoe UI" w:hAnsi="Segoe UI" w:cs="Segoe UI"/>
          <w:sz w:val="24"/>
          <w:szCs w:val="24"/>
        </w:rPr>
        <w:t>,</w:t>
      </w:r>
      <w:r w:rsidR="00915B29">
        <w:rPr>
          <w:rFonts w:ascii="Segoe UI" w:hAnsi="Segoe UI" w:cs="Segoe UI"/>
          <w:sz w:val="24"/>
          <w:szCs w:val="24"/>
        </w:rPr>
        <w:t xml:space="preserve"> </w:t>
      </w:r>
      <w:r w:rsidR="0040283C">
        <w:rPr>
          <w:rFonts w:ascii="Segoe UI" w:hAnsi="Segoe UI" w:cs="Segoe UI"/>
          <w:sz w:val="24"/>
          <w:szCs w:val="24"/>
        </w:rPr>
        <w:t>не позвол</w:t>
      </w:r>
      <w:r w:rsidR="00EF2593">
        <w:rPr>
          <w:rFonts w:ascii="Segoe UI" w:hAnsi="Segoe UI" w:cs="Segoe UI"/>
          <w:sz w:val="24"/>
          <w:szCs w:val="24"/>
        </w:rPr>
        <w:t>и</w:t>
      </w:r>
      <w:r w:rsidR="0040283C">
        <w:rPr>
          <w:rFonts w:ascii="Segoe UI" w:hAnsi="Segoe UI" w:cs="Segoe UI"/>
          <w:sz w:val="24"/>
          <w:szCs w:val="24"/>
        </w:rPr>
        <w:t>т</w:t>
      </w:r>
      <w:r w:rsidR="00915B29">
        <w:rPr>
          <w:rFonts w:ascii="Segoe UI" w:hAnsi="Segoe UI" w:cs="Segoe UI"/>
          <w:sz w:val="24"/>
          <w:szCs w:val="24"/>
        </w:rPr>
        <w:t xml:space="preserve"> допустить ошибку</w:t>
      </w:r>
      <w:r>
        <w:rPr>
          <w:rFonts w:ascii="Segoe UI" w:hAnsi="Segoe UI" w:cs="Segoe UI"/>
          <w:sz w:val="24"/>
          <w:szCs w:val="24"/>
        </w:rPr>
        <w:t>, что уменьшает</w:t>
      </w:r>
      <w:r w:rsidR="00915B29" w:rsidRPr="00915B29">
        <w:rPr>
          <w:rFonts w:ascii="Segoe UI" w:hAnsi="Segoe UI" w:cs="Segoe UI"/>
          <w:sz w:val="24"/>
          <w:szCs w:val="24"/>
        </w:rPr>
        <w:t xml:space="preserve"> вероятность приостановок </w:t>
      </w:r>
      <w:r>
        <w:rPr>
          <w:rFonts w:ascii="Segoe UI" w:hAnsi="Segoe UI" w:cs="Segoe UI"/>
          <w:sz w:val="24"/>
          <w:szCs w:val="24"/>
        </w:rPr>
        <w:t>при проведении</w:t>
      </w:r>
      <w:r w:rsidR="00915B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кадастрового учета и</w:t>
      </w:r>
      <w:r w:rsidR="00915B29">
        <w:rPr>
          <w:rFonts w:ascii="Segoe UI" w:hAnsi="Segoe UI" w:cs="Segoe UI"/>
          <w:sz w:val="24"/>
          <w:szCs w:val="24"/>
        </w:rPr>
        <w:t xml:space="preserve"> регистрации</w:t>
      </w:r>
      <w:r>
        <w:rPr>
          <w:rFonts w:ascii="Segoe UI" w:hAnsi="Segoe UI" w:cs="Segoe UI"/>
          <w:sz w:val="24"/>
          <w:szCs w:val="24"/>
        </w:rPr>
        <w:t xml:space="preserve"> прав</w:t>
      </w:r>
      <w:r w:rsidR="00915B2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915B29" w:rsidRPr="00915B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62CAB">
        <w:rPr>
          <w:rFonts w:ascii="Segoe UI" w:hAnsi="Segoe UI" w:cs="Segoe UI"/>
          <w:sz w:val="24"/>
          <w:szCs w:val="24"/>
        </w:rPr>
        <w:t xml:space="preserve">размер государственной пошлины </w:t>
      </w:r>
      <w:r>
        <w:rPr>
          <w:rFonts w:ascii="Segoe UI" w:hAnsi="Segoe UI" w:cs="Segoe UI"/>
          <w:sz w:val="24"/>
          <w:szCs w:val="24"/>
        </w:rPr>
        <w:t>за регистрацию прав на недвижимое имущество</w:t>
      </w:r>
      <w:r w:rsidR="003207CC">
        <w:rPr>
          <w:rFonts w:ascii="Segoe UI" w:hAnsi="Segoe UI" w:cs="Segoe UI"/>
          <w:sz w:val="24"/>
          <w:szCs w:val="24"/>
        </w:rPr>
        <w:t xml:space="preserve"> в электронном виде</w:t>
      </w:r>
      <w:r>
        <w:rPr>
          <w:rFonts w:ascii="Segoe UI" w:hAnsi="Segoe UI" w:cs="Segoe UI"/>
          <w:sz w:val="24"/>
          <w:szCs w:val="24"/>
        </w:rPr>
        <w:t xml:space="preserve"> для граждан </w:t>
      </w:r>
      <w:r w:rsidRPr="00F62CAB">
        <w:rPr>
          <w:rFonts w:ascii="Segoe UI" w:hAnsi="Segoe UI" w:cs="Segoe UI"/>
          <w:sz w:val="24"/>
          <w:szCs w:val="24"/>
        </w:rPr>
        <w:t>уменьшается на 30%</w:t>
      </w:r>
      <w:r>
        <w:rPr>
          <w:rFonts w:ascii="Segoe UI" w:hAnsi="Segoe UI" w:cs="Segoe UI"/>
          <w:sz w:val="24"/>
          <w:szCs w:val="24"/>
        </w:rPr>
        <w:t xml:space="preserve">. </w:t>
      </w:r>
      <w:r w:rsidR="009124CD">
        <w:rPr>
          <w:rFonts w:ascii="Segoe UI" w:hAnsi="Segoe UI" w:cs="Segoe UI"/>
          <w:sz w:val="24"/>
          <w:szCs w:val="24"/>
        </w:rPr>
        <w:t>Срок предоставления услуги по э</w:t>
      </w:r>
      <w:r>
        <w:rPr>
          <w:rFonts w:ascii="Segoe UI" w:hAnsi="Segoe UI" w:cs="Segoe UI"/>
          <w:sz w:val="24"/>
          <w:szCs w:val="24"/>
        </w:rPr>
        <w:t>лектронны</w:t>
      </w:r>
      <w:r w:rsidR="009124CD">
        <w:rPr>
          <w:rFonts w:ascii="Segoe UI" w:hAnsi="Segoe UI" w:cs="Segoe UI"/>
          <w:sz w:val="24"/>
          <w:szCs w:val="24"/>
        </w:rPr>
        <w:t>м документам</w:t>
      </w:r>
      <w:r>
        <w:rPr>
          <w:rFonts w:ascii="Segoe UI" w:hAnsi="Segoe UI" w:cs="Segoe UI"/>
          <w:sz w:val="24"/>
          <w:szCs w:val="24"/>
        </w:rPr>
        <w:t xml:space="preserve"> </w:t>
      </w:r>
      <w:r w:rsidR="009124CD">
        <w:rPr>
          <w:rFonts w:ascii="Segoe UI" w:hAnsi="Segoe UI" w:cs="Segoe UI"/>
          <w:sz w:val="24"/>
          <w:szCs w:val="24"/>
        </w:rPr>
        <w:t>в Иркутской области не превышает одного рабочего дня</w:t>
      </w:r>
      <w:r>
        <w:rPr>
          <w:rFonts w:ascii="Segoe UI" w:hAnsi="Segoe UI" w:cs="Segoe UI"/>
          <w:sz w:val="24"/>
          <w:szCs w:val="24"/>
        </w:rPr>
        <w:t>.</w:t>
      </w:r>
    </w:p>
    <w:p w:rsidR="00881CBC" w:rsidRPr="00C2708D" w:rsidRDefault="00881CBC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A0BBC">
        <w:rPr>
          <w:rFonts w:ascii="Segoe UI" w:hAnsi="Segoe UI" w:cs="Segoe UI"/>
          <w:sz w:val="24"/>
          <w:szCs w:val="24"/>
        </w:rPr>
        <w:t xml:space="preserve">Увеличение доли электронных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A0BBC">
        <w:rPr>
          <w:rFonts w:ascii="Segoe UI" w:hAnsi="Segoe UI" w:cs="Segoe UI"/>
          <w:sz w:val="24"/>
          <w:szCs w:val="24"/>
        </w:rPr>
        <w:t xml:space="preserve"> предусмотрено планом мероприятий «Трансформация делового климата», утвержденным распоряжением Правительства РФ.</w:t>
      </w:r>
      <w:r>
        <w:rPr>
          <w:rFonts w:ascii="Segoe UI" w:hAnsi="Segoe UI" w:cs="Segoe UI"/>
          <w:sz w:val="24"/>
          <w:szCs w:val="24"/>
        </w:rPr>
        <w:t xml:space="preserve"> Согласно </w:t>
      </w:r>
      <w:r w:rsidR="003207CC">
        <w:rPr>
          <w:rFonts w:ascii="Segoe UI" w:hAnsi="Segoe UI" w:cs="Segoe UI"/>
          <w:sz w:val="24"/>
          <w:szCs w:val="24"/>
        </w:rPr>
        <w:t xml:space="preserve">данному </w:t>
      </w:r>
      <w:r>
        <w:rPr>
          <w:rFonts w:ascii="Segoe UI" w:hAnsi="Segoe UI" w:cs="Segoe UI"/>
          <w:sz w:val="24"/>
          <w:szCs w:val="24"/>
        </w:rPr>
        <w:t>плану мероприятий к</w:t>
      </w:r>
      <w:r w:rsidRPr="00881CBC">
        <w:rPr>
          <w:rFonts w:ascii="Segoe UI" w:hAnsi="Segoe UI" w:cs="Segoe UI"/>
          <w:sz w:val="24"/>
          <w:szCs w:val="24"/>
        </w:rPr>
        <w:t xml:space="preserve"> концу 2019 года </w:t>
      </w:r>
      <w:r>
        <w:rPr>
          <w:rFonts w:ascii="Segoe UI" w:hAnsi="Segoe UI" w:cs="Segoe UI"/>
          <w:sz w:val="24"/>
          <w:szCs w:val="24"/>
        </w:rPr>
        <w:t xml:space="preserve">не менее 10,5% </w:t>
      </w:r>
      <w:r w:rsidRPr="00881CBC">
        <w:rPr>
          <w:rFonts w:ascii="Segoe UI" w:hAnsi="Segoe UI" w:cs="Segoe UI"/>
          <w:sz w:val="24"/>
          <w:szCs w:val="24"/>
        </w:rPr>
        <w:t xml:space="preserve">услуг </w:t>
      </w:r>
      <w:r>
        <w:rPr>
          <w:rFonts w:ascii="Segoe UI" w:hAnsi="Segoe UI" w:cs="Segoe UI"/>
          <w:sz w:val="24"/>
          <w:szCs w:val="24"/>
        </w:rPr>
        <w:t xml:space="preserve">по кадастровому учету и регистрации прав </w:t>
      </w:r>
      <w:r w:rsidRPr="00881CBC">
        <w:rPr>
          <w:rFonts w:ascii="Segoe UI" w:hAnsi="Segoe UI" w:cs="Segoe UI"/>
          <w:sz w:val="24"/>
          <w:szCs w:val="24"/>
        </w:rPr>
        <w:t>долж</w:t>
      </w:r>
      <w:r>
        <w:rPr>
          <w:rFonts w:ascii="Segoe UI" w:hAnsi="Segoe UI" w:cs="Segoe UI"/>
          <w:sz w:val="24"/>
          <w:szCs w:val="24"/>
        </w:rPr>
        <w:t>но</w:t>
      </w:r>
      <w:r w:rsidRPr="00881CBC">
        <w:rPr>
          <w:rFonts w:ascii="Segoe UI" w:hAnsi="Segoe UI" w:cs="Segoe UI"/>
          <w:sz w:val="24"/>
          <w:szCs w:val="24"/>
        </w:rPr>
        <w:t xml:space="preserve"> быть </w:t>
      </w:r>
      <w:r>
        <w:rPr>
          <w:rFonts w:ascii="Segoe UI" w:hAnsi="Segoe UI" w:cs="Segoe UI"/>
          <w:sz w:val="24"/>
          <w:szCs w:val="24"/>
        </w:rPr>
        <w:t xml:space="preserve">оказано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электронном виде</w:t>
      </w:r>
      <w:r w:rsidRPr="00881CBC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Управлением данный показатель достигнут намного раньше установленного срока.</w:t>
      </w:r>
    </w:p>
    <w:p w:rsidR="00C2708D" w:rsidRPr="00C2708D" w:rsidRDefault="00AA4DEF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документы на у</w:t>
      </w:r>
      <w:r w:rsidR="007F5950" w:rsidRPr="00C2708D">
        <w:rPr>
          <w:rFonts w:ascii="Segoe UI" w:hAnsi="Segoe UI" w:cs="Segoe UI"/>
          <w:sz w:val="24"/>
          <w:szCs w:val="24"/>
        </w:rPr>
        <w:t>слуг</w:t>
      </w:r>
      <w:r>
        <w:rPr>
          <w:rFonts w:ascii="Segoe UI" w:hAnsi="Segoe UI" w:cs="Segoe UI"/>
          <w:sz w:val="24"/>
          <w:szCs w:val="24"/>
        </w:rPr>
        <w:t>и</w:t>
      </w:r>
      <w:r w:rsidR="007F5950" w:rsidRPr="00C2708D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7F5950" w:rsidRPr="00C2708D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электронном виде можно на сайте ведомства с помощью сервиса</w:t>
      </w:r>
      <w:r w:rsidR="007F5950" w:rsidRPr="00C2708D">
        <w:rPr>
          <w:rFonts w:ascii="Segoe UI" w:hAnsi="Segoe UI" w:cs="Segoe UI"/>
          <w:sz w:val="24"/>
          <w:szCs w:val="24"/>
        </w:rPr>
        <w:t xml:space="preserve"> «личн</w:t>
      </w:r>
      <w:r>
        <w:rPr>
          <w:rFonts w:ascii="Segoe UI" w:hAnsi="Segoe UI" w:cs="Segoe UI"/>
          <w:sz w:val="24"/>
          <w:szCs w:val="24"/>
        </w:rPr>
        <w:t>ый</w:t>
      </w:r>
      <w:r w:rsidR="007F5950" w:rsidRPr="00C2708D">
        <w:rPr>
          <w:rFonts w:ascii="Segoe UI" w:hAnsi="Segoe UI" w:cs="Segoe UI"/>
          <w:sz w:val="24"/>
          <w:szCs w:val="24"/>
        </w:rPr>
        <w:t xml:space="preserve"> кабинет». Вход в «личный кабинет»</w:t>
      </w:r>
      <w:r w:rsidR="00C2708D" w:rsidRPr="00C2708D">
        <w:rPr>
          <w:rFonts w:ascii="Segoe UI" w:hAnsi="Segoe UI" w:cs="Segoe UI"/>
          <w:sz w:val="24"/>
          <w:szCs w:val="24"/>
        </w:rPr>
        <w:t xml:space="preserve"> осуществляется с помощью подтвержденной учетной записи на Едином портале государственных услуг (</w:t>
      </w:r>
      <w:hyperlink r:id="rId5" w:history="1">
        <w:r w:rsidR="00C2708D" w:rsidRPr="00C2708D">
          <w:rPr>
            <w:rStyle w:val="a3"/>
            <w:rFonts w:ascii="Segoe UI" w:hAnsi="Segoe UI" w:cs="Segoe UI"/>
            <w:sz w:val="24"/>
            <w:szCs w:val="24"/>
          </w:rPr>
          <w:t>https://www.gosuslugi.ru/</w:t>
        </w:r>
      </w:hyperlink>
      <w:r w:rsidR="00C2708D" w:rsidRPr="00C2708D">
        <w:rPr>
          <w:rFonts w:ascii="Segoe UI" w:hAnsi="Segoe UI" w:cs="Segoe UI"/>
          <w:sz w:val="24"/>
          <w:szCs w:val="24"/>
        </w:rPr>
        <w:t>).</w:t>
      </w:r>
      <w:r w:rsidR="003207CC">
        <w:rPr>
          <w:rFonts w:ascii="Segoe UI" w:hAnsi="Segoe UI" w:cs="Segoe UI"/>
          <w:sz w:val="24"/>
          <w:szCs w:val="24"/>
        </w:rPr>
        <w:t xml:space="preserve"> </w:t>
      </w:r>
    </w:p>
    <w:p w:rsidR="007F5950" w:rsidRDefault="007F5950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2708D">
        <w:rPr>
          <w:rFonts w:ascii="Segoe UI" w:hAnsi="Segoe UI" w:cs="Segoe UI"/>
          <w:sz w:val="24"/>
          <w:szCs w:val="24"/>
        </w:rPr>
        <w:t xml:space="preserve">Электронные документы потребуется удостоверить. Для этого понадобится электронная подпись, получить которую можно в удостоверяющем центре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>» по Иркутской области (</w:t>
      </w:r>
      <w:hyperlink r:id="rId6" w:history="1">
        <w:r w:rsidRPr="00C2708D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C2708D">
        <w:rPr>
          <w:rFonts w:ascii="Segoe UI" w:hAnsi="Segoe UI" w:cs="Segoe UI"/>
          <w:sz w:val="24"/>
          <w:szCs w:val="24"/>
        </w:rPr>
        <w:t>).</w:t>
      </w:r>
    </w:p>
    <w:p w:rsidR="003207CC" w:rsidRDefault="003207CC" w:rsidP="00D95C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95C57" w:rsidRDefault="00D95C57" w:rsidP="00D95C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lastRenderedPageBreak/>
        <w:t>Ирина Кондратьева</w:t>
      </w: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sectPr w:rsidR="00D95C57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4"/>
    <w:rsid w:val="000B2ADA"/>
    <w:rsid w:val="002F5ECA"/>
    <w:rsid w:val="003207CC"/>
    <w:rsid w:val="00355738"/>
    <w:rsid w:val="00371269"/>
    <w:rsid w:val="0040283C"/>
    <w:rsid w:val="004203E9"/>
    <w:rsid w:val="006E10E5"/>
    <w:rsid w:val="007F5950"/>
    <w:rsid w:val="00881CBC"/>
    <w:rsid w:val="008B3D90"/>
    <w:rsid w:val="009124CD"/>
    <w:rsid w:val="00915B29"/>
    <w:rsid w:val="00974954"/>
    <w:rsid w:val="00AA0BBC"/>
    <w:rsid w:val="00AA4DEF"/>
    <w:rsid w:val="00AF74E6"/>
    <w:rsid w:val="00B0681B"/>
    <w:rsid w:val="00C2708D"/>
    <w:rsid w:val="00CC0241"/>
    <w:rsid w:val="00D95C57"/>
    <w:rsid w:val="00E15D16"/>
    <w:rsid w:val="00EB267E"/>
    <w:rsid w:val="00EE62DA"/>
    <w:rsid w:val="00EF2593"/>
    <w:rsid w:val="00F62CAB"/>
    <w:rsid w:val="00FC38B9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778C-D77F-43D4-BB4E-FF898717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2019-06-25T02:48:00Z</cp:lastPrinted>
  <dcterms:created xsi:type="dcterms:W3CDTF">2019-06-24T04:54:00Z</dcterms:created>
  <dcterms:modified xsi:type="dcterms:W3CDTF">2019-06-26T04:21:00Z</dcterms:modified>
</cp:coreProperties>
</file>