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E1" w:rsidRPr="001409E1" w:rsidRDefault="001409E1" w:rsidP="00140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9E1">
        <w:rPr>
          <w:rFonts w:ascii="Times New Roman" w:hAnsi="Times New Roman" w:cs="Times New Roman"/>
          <w:sz w:val="28"/>
          <w:szCs w:val="28"/>
        </w:rPr>
        <w:t>Общероссийский день приёма граждан 2020</w:t>
      </w:r>
    </w:p>
    <w:p w:rsidR="001409E1" w:rsidRPr="001409E1" w:rsidRDefault="001409E1" w:rsidP="00140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9E1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1409E1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1409E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409E1" w:rsidRPr="001409E1" w:rsidRDefault="001409E1" w:rsidP="00140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09E1">
        <w:rPr>
          <w:rFonts w:ascii="Times New Roman" w:hAnsi="Times New Roman" w:cs="Times New Roman"/>
          <w:sz w:val="28"/>
          <w:szCs w:val="28"/>
        </w:rPr>
        <w:t>ринимая во внимание осложнение эпидемиологической обстановки, сопряженной с высоким риском инфицирования COVID-19, поддержано предложение Правительства Российской Федерации о переносе сроков общероссийского дня приёма граждан, запланированного к проведению 14 декабря 2020 г., до периода стабилизации эпидемиологической ситуации.</w:t>
      </w:r>
    </w:p>
    <w:p w:rsidR="00D77806" w:rsidRPr="001409E1" w:rsidRDefault="001409E1" w:rsidP="00140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09E1">
        <w:rPr>
          <w:rFonts w:ascii="Times New Roman" w:hAnsi="Times New Roman" w:cs="Times New Roman"/>
          <w:sz w:val="28"/>
          <w:szCs w:val="28"/>
        </w:rPr>
        <w:t>Рекоменд</w:t>
      </w:r>
      <w:r w:rsidRPr="001409E1">
        <w:rPr>
          <w:rFonts w:ascii="Times New Roman" w:hAnsi="Times New Roman" w:cs="Times New Roman"/>
          <w:sz w:val="28"/>
          <w:szCs w:val="28"/>
        </w:rPr>
        <w:t>овано</w:t>
      </w:r>
      <w:r w:rsidRPr="001409E1">
        <w:rPr>
          <w:rFonts w:ascii="Times New Roman" w:hAnsi="Times New Roman" w:cs="Times New Roman"/>
          <w:sz w:val="28"/>
          <w:szCs w:val="28"/>
        </w:rPr>
        <w:t xml:space="preserve"> проводить личные приёмы граждан в соответствии с Порядком применения Методических рекомендаций по работе с личными обращениями и запросами российских и иностранных граждан, лиц без гражданства, объединений граждан, в том числе юридических лиц, в государственные органы и органы местного самоуправления в условиях возникновения и распространения инфекционных заболеваний.</w:t>
      </w:r>
    </w:p>
    <w:sectPr w:rsidR="00D77806" w:rsidRPr="0014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D2"/>
    <w:rsid w:val="001409E1"/>
    <w:rsid w:val="0065493C"/>
    <w:rsid w:val="006E50D2"/>
    <w:rsid w:val="00D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Огнёва</dc:creator>
  <cp:keywords/>
  <dc:description/>
  <cp:lastModifiedBy>Ольга Анатольевна Огнёва</cp:lastModifiedBy>
  <cp:revision>3</cp:revision>
  <dcterms:created xsi:type="dcterms:W3CDTF">2020-12-07T01:23:00Z</dcterms:created>
  <dcterms:modified xsi:type="dcterms:W3CDTF">2020-12-07T01:38:00Z</dcterms:modified>
</cp:coreProperties>
</file>