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40C" w:rsidRPr="008A040C" w:rsidRDefault="008A040C" w:rsidP="008A040C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59055</wp:posOffset>
            </wp:positionV>
            <wp:extent cx="2294890" cy="934720"/>
            <wp:effectExtent l="0" t="0" r="0" b="0"/>
            <wp:wrapSquare wrapText="bothSides"/>
            <wp:docPr id="1" name="Рисунок 1" descr="01-01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-01 логотип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93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  <w:sz w:val="26"/>
          <w:szCs w:val="26"/>
        </w:rPr>
        <w:t xml:space="preserve">                                     </w:t>
      </w:r>
      <w:r w:rsidRPr="008A040C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A040C" w:rsidRPr="008A040C" w:rsidRDefault="008A040C" w:rsidP="008A040C">
      <w:pPr>
        <w:jc w:val="center"/>
        <w:rPr>
          <w:rFonts w:ascii="Times New Roman" w:hAnsi="Times New Roman" w:cs="Times New Roman"/>
          <w:sz w:val="26"/>
          <w:szCs w:val="26"/>
        </w:rPr>
      </w:pPr>
      <w:r w:rsidRPr="008A040C">
        <w:rPr>
          <w:rFonts w:ascii="Times New Roman" w:hAnsi="Times New Roman" w:cs="Times New Roman"/>
          <w:sz w:val="26"/>
          <w:szCs w:val="26"/>
        </w:rPr>
        <w:t xml:space="preserve">                                         Иркутская область</w:t>
      </w:r>
    </w:p>
    <w:p w:rsidR="008A040C" w:rsidRPr="008A040C" w:rsidRDefault="008A040C" w:rsidP="008A040C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40C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8A040C">
        <w:rPr>
          <w:rFonts w:ascii="Times New Roman" w:hAnsi="Times New Roman" w:cs="Times New Roman"/>
          <w:sz w:val="26"/>
          <w:szCs w:val="26"/>
        </w:rPr>
        <w:t xml:space="preserve"> декабря 2021 г.</w:t>
      </w:r>
    </w:p>
    <w:p w:rsidR="008A040C" w:rsidRDefault="008A040C" w:rsidP="00D63D50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40C" w:rsidRDefault="008A040C" w:rsidP="00D63D50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D50" w:rsidRDefault="004505C8" w:rsidP="00D63D50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Приангарье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продолжается работа по внесению в реестр недвижимости сведений об объектах культурного наследия и границах их территорий</w:t>
      </w:r>
    </w:p>
    <w:p w:rsidR="0033376E" w:rsidRPr="00D63D50" w:rsidRDefault="0033376E" w:rsidP="00D63D50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1DA" w:rsidRDefault="00D63D50" w:rsidP="00D63D50">
      <w:pPr>
        <w:ind w:left="-426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D50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 w:rsidR="001309E2">
        <w:rPr>
          <w:rFonts w:ascii="Times New Roman" w:hAnsi="Times New Roman" w:cs="Times New Roman"/>
          <w:b/>
          <w:sz w:val="28"/>
          <w:szCs w:val="28"/>
        </w:rPr>
        <w:t xml:space="preserve">о границах территорий </w:t>
      </w:r>
      <w:r w:rsidRPr="00D63D50">
        <w:rPr>
          <w:rFonts w:ascii="Times New Roman" w:hAnsi="Times New Roman" w:cs="Times New Roman"/>
          <w:b/>
          <w:sz w:val="28"/>
          <w:szCs w:val="28"/>
        </w:rPr>
        <w:t>нескольких объект</w:t>
      </w:r>
      <w:r w:rsidR="001309E2">
        <w:rPr>
          <w:rFonts w:ascii="Times New Roman" w:hAnsi="Times New Roman" w:cs="Times New Roman"/>
          <w:b/>
          <w:sz w:val="28"/>
          <w:szCs w:val="28"/>
        </w:rPr>
        <w:t>ов культурного наследия</w:t>
      </w:r>
      <w:r w:rsidRPr="00D63D50">
        <w:rPr>
          <w:rFonts w:ascii="Times New Roman" w:hAnsi="Times New Roman" w:cs="Times New Roman"/>
          <w:b/>
          <w:sz w:val="28"/>
          <w:szCs w:val="28"/>
        </w:rPr>
        <w:t>, связанных с пребыванием декабристов в Иркутске, внесены в Единый государственный реестр недвижимости</w:t>
      </w:r>
      <w:r w:rsidR="00E37702">
        <w:rPr>
          <w:rFonts w:ascii="Times New Roman" w:hAnsi="Times New Roman" w:cs="Times New Roman"/>
          <w:b/>
          <w:sz w:val="28"/>
          <w:szCs w:val="28"/>
        </w:rPr>
        <w:t xml:space="preserve"> (ЕГРН)</w:t>
      </w:r>
      <w:r w:rsidRPr="00D63D50">
        <w:rPr>
          <w:rFonts w:ascii="Times New Roman" w:hAnsi="Times New Roman" w:cs="Times New Roman"/>
          <w:b/>
          <w:sz w:val="28"/>
          <w:szCs w:val="28"/>
        </w:rPr>
        <w:t>.</w:t>
      </w:r>
    </w:p>
    <w:p w:rsidR="00D63D50" w:rsidRPr="00D63D50" w:rsidRDefault="00D63D50" w:rsidP="00D63D50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63D50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="002841DA">
        <w:rPr>
          <w:rFonts w:ascii="Times New Roman" w:hAnsi="Times New Roman" w:cs="Times New Roman"/>
          <w:sz w:val="28"/>
          <w:szCs w:val="28"/>
        </w:rPr>
        <w:t>в ЕГРН внесена информация о</w:t>
      </w:r>
      <w:r w:rsidRPr="00D63D50">
        <w:rPr>
          <w:rFonts w:ascii="Times New Roman" w:hAnsi="Times New Roman" w:cs="Times New Roman"/>
          <w:sz w:val="28"/>
          <w:szCs w:val="28"/>
        </w:rPr>
        <w:t xml:space="preserve"> </w:t>
      </w:r>
      <w:r w:rsidR="008423AF">
        <w:rPr>
          <w:rFonts w:ascii="Times New Roman" w:hAnsi="Times New Roman" w:cs="Times New Roman"/>
          <w:sz w:val="28"/>
          <w:szCs w:val="28"/>
        </w:rPr>
        <w:t xml:space="preserve">границах </w:t>
      </w:r>
      <w:r w:rsidR="002841DA">
        <w:rPr>
          <w:rFonts w:ascii="Times New Roman" w:hAnsi="Times New Roman" w:cs="Times New Roman"/>
          <w:sz w:val="28"/>
          <w:szCs w:val="28"/>
        </w:rPr>
        <w:t>территории объекта культурного наследия</w:t>
      </w:r>
      <w:r w:rsidRPr="00D63D50">
        <w:rPr>
          <w:rFonts w:ascii="Times New Roman" w:hAnsi="Times New Roman" w:cs="Times New Roman"/>
          <w:sz w:val="28"/>
          <w:szCs w:val="28"/>
        </w:rPr>
        <w:t xml:space="preserve"> </w:t>
      </w:r>
      <w:r w:rsidR="008423AF">
        <w:rPr>
          <w:rFonts w:ascii="Times New Roman" w:hAnsi="Times New Roman" w:cs="Times New Roman"/>
          <w:sz w:val="28"/>
          <w:szCs w:val="28"/>
        </w:rPr>
        <w:t xml:space="preserve">федерального значения </w:t>
      </w:r>
      <w:r w:rsidR="004505C8">
        <w:rPr>
          <w:rFonts w:ascii="Times New Roman" w:hAnsi="Times New Roman" w:cs="Times New Roman"/>
          <w:sz w:val="28"/>
          <w:szCs w:val="28"/>
        </w:rPr>
        <w:t>д</w:t>
      </w:r>
      <w:r w:rsidRPr="00D63D50">
        <w:rPr>
          <w:rFonts w:ascii="Times New Roman" w:hAnsi="Times New Roman" w:cs="Times New Roman"/>
          <w:sz w:val="28"/>
          <w:szCs w:val="28"/>
        </w:rPr>
        <w:t>ом князя Сергея Волконского</w:t>
      </w:r>
      <w:r w:rsidR="003B7127">
        <w:rPr>
          <w:rFonts w:ascii="Times New Roman" w:hAnsi="Times New Roman" w:cs="Times New Roman"/>
          <w:sz w:val="28"/>
          <w:szCs w:val="28"/>
        </w:rPr>
        <w:t>.</w:t>
      </w:r>
      <w:r w:rsidR="003B7127" w:rsidRPr="003B7127">
        <w:rPr>
          <w:rFonts w:ascii="Times New Roman" w:hAnsi="Times New Roman" w:cs="Times New Roman"/>
          <w:sz w:val="28"/>
          <w:szCs w:val="28"/>
        </w:rPr>
        <w:t xml:space="preserve"> </w:t>
      </w:r>
      <w:r w:rsidR="003B7127" w:rsidRPr="00325F73">
        <w:rPr>
          <w:rFonts w:ascii="Times New Roman" w:hAnsi="Times New Roman" w:cs="Times New Roman"/>
          <w:sz w:val="28"/>
          <w:szCs w:val="28"/>
        </w:rPr>
        <w:t xml:space="preserve">Здание было построено в 1838 году в селе </w:t>
      </w:r>
      <w:proofErr w:type="spellStart"/>
      <w:r w:rsidR="003B7127" w:rsidRPr="00325F73">
        <w:rPr>
          <w:rFonts w:ascii="Times New Roman" w:hAnsi="Times New Roman" w:cs="Times New Roman"/>
          <w:sz w:val="28"/>
          <w:szCs w:val="28"/>
        </w:rPr>
        <w:t>Урик</w:t>
      </w:r>
      <w:proofErr w:type="spellEnd"/>
      <w:r w:rsidR="003B7127" w:rsidRPr="00325F73">
        <w:rPr>
          <w:rFonts w:ascii="Times New Roman" w:hAnsi="Times New Roman" w:cs="Times New Roman"/>
          <w:sz w:val="28"/>
          <w:szCs w:val="28"/>
        </w:rPr>
        <w:t xml:space="preserve"> Иркутской губернии</w:t>
      </w:r>
      <w:r w:rsidR="003B7127">
        <w:rPr>
          <w:rFonts w:ascii="Times New Roman" w:hAnsi="Times New Roman" w:cs="Times New Roman"/>
          <w:sz w:val="28"/>
          <w:szCs w:val="28"/>
        </w:rPr>
        <w:t xml:space="preserve">. В нем декабрист проживал с семьей вплоть до </w:t>
      </w:r>
      <w:r w:rsidR="003B7127" w:rsidRPr="003B7127">
        <w:rPr>
          <w:rFonts w:ascii="Times New Roman" w:hAnsi="Times New Roman" w:cs="Times New Roman"/>
          <w:sz w:val="28"/>
          <w:szCs w:val="28"/>
        </w:rPr>
        <w:t>1856</w:t>
      </w:r>
      <w:r w:rsidR="003B712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63D50">
        <w:rPr>
          <w:rFonts w:ascii="Times New Roman" w:hAnsi="Times New Roman" w:cs="Times New Roman"/>
          <w:sz w:val="28"/>
          <w:szCs w:val="28"/>
        </w:rPr>
        <w:t xml:space="preserve">. </w:t>
      </w:r>
      <w:r w:rsidR="00325F73">
        <w:rPr>
          <w:rFonts w:ascii="Times New Roman" w:hAnsi="Times New Roman" w:cs="Times New Roman"/>
          <w:sz w:val="28"/>
          <w:szCs w:val="28"/>
        </w:rPr>
        <w:t>В 1847 году дом перенесен</w:t>
      </w:r>
      <w:r w:rsidR="003B7127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3B7127">
        <w:rPr>
          <w:rFonts w:ascii="Times New Roman" w:hAnsi="Times New Roman" w:cs="Times New Roman"/>
          <w:sz w:val="28"/>
          <w:szCs w:val="28"/>
        </w:rPr>
        <w:t>Урика</w:t>
      </w:r>
      <w:proofErr w:type="spellEnd"/>
      <w:r w:rsidR="00325F73">
        <w:rPr>
          <w:rFonts w:ascii="Times New Roman" w:hAnsi="Times New Roman" w:cs="Times New Roman"/>
          <w:sz w:val="28"/>
          <w:szCs w:val="28"/>
        </w:rPr>
        <w:t xml:space="preserve"> в столицу Восточной Сибири</w:t>
      </w:r>
      <w:r w:rsidR="00325F73" w:rsidRPr="00325F73">
        <w:rPr>
          <w:rFonts w:ascii="Times New Roman" w:hAnsi="Times New Roman" w:cs="Times New Roman"/>
          <w:sz w:val="28"/>
          <w:szCs w:val="28"/>
        </w:rPr>
        <w:t xml:space="preserve">. </w:t>
      </w:r>
      <w:r w:rsidR="00325F73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E52823">
        <w:rPr>
          <w:rFonts w:ascii="Times New Roman" w:hAnsi="Times New Roman" w:cs="Times New Roman"/>
          <w:sz w:val="28"/>
          <w:szCs w:val="28"/>
        </w:rPr>
        <w:t>дом Сергея Волконского</w:t>
      </w:r>
      <w:r w:rsidRPr="00D63D50">
        <w:rPr>
          <w:rFonts w:ascii="Times New Roman" w:hAnsi="Times New Roman" w:cs="Times New Roman"/>
          <w:sz w:val="28"/>
          <w:szCs w:val="28"/>
        </w:rPr>
        <w:t xml:space="preserve"> входит в комплекс Иркутского музея декабристов.</w:t>
      </w:r>
    </w:p>
    <w:p w:rsidR="00D63D50" w:rsidRPr="00D63D50" w:rsidRDefault="00325F73" w:rsidP="00D63D50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ЕГРН внесены сведения о</w:t>
      </w:r>
      <w:r w:rsidRPr="00D63D50">
        <w:rPr>
          <w:rFonts w:ascii="Times New Roman" w:hAnsi="Times New Roman" w:cs="Times New Roman"/>
          <w:sz w:val="28"/>
          <w:szCs w:val="28"/>
        </w:rPr>
        <w:t xml:space="preserve"> </w:t>
      </w:r>
      <w:r w:rsidR="008423AF">
        <w:rPr>
          <w:rFonts w:ascii="Times New Roman" w:hAnsi="Times New Roman" w:cs="Times New Roman"/>
          <w:sz w:val="28"/>
          <w:szCs w:val="28"/>
        </w:rPr>
        <w:t xml:space="preserve">границах </w:t>
      </w:r>
      <w:r>
        <w:rPr>
          <w:rFonts w:ascii="Times New Roman" w:hAnsi="Times New Roman" w:cs="Times New Roman"/>
          <w:sz w:val="28"/>
          <w:szCs w:val="28"/>
        </w:rPr>
        <w:t xml:space="preserve">территории объекта культурного наследия </w:t>
      </w:r>
      <w:r w:rsidR="00D63D50" w:rsidRPr="00D63D50">
        <w:rPr>
          <w:rFonts w:ascii="Times New Roman" w:hAnsi="Times New Roman" w:cs="Times New Roman"/>
          <w:sz w:val="28"/>
          <w:szCs w:val="28"/>
        </w:rPr>
        <w:t>церковь Спаса Преображения</w:t>
      </w:r>
      <w:r w:rsidR="00E52823">
        <w:rPr>
          <w:rFonts w:ascii="Times New Roman" w:hAnsi="Times New Roman" w:cs="Times New Roman"/>
          <w:sz w:val="28"/>
          <w:szCs w:val="28"/>
        </w:rPr>
        <w:t xml:space="preserve">. Здание </w:t>
      </w:r>
      <w:r w:rsidR="00D63D50" w:rsidRPr="00D63D50">
        <w:rPr>
          <w:rFonts w:ascii="Times New Roman" w:hAnsi="Times New Roman" w:cs="Times New Roman"/>
          <w:sz w:val="28"/>
          <w:szCs w:val="28"/>
        </w:rPr>
        <w:t xml:space="preserve">расположено напротив усадьбы Волконского. </w:t>
      </w:r>
      <w:r w:rsidR="003B7127">
        <w:rPr>
          <w:rFonts w:ascii="Times New Roman" w:hAnsi="Times New Roman" w:cs="Times New Roman"/>
          <w:sz w:val="28"/>
          <w:szCs w:val="28"/>
        </w:rPr>
        <w:t>Церковь з</w:t>
      </w:r>
      <w:r w:rsidR="003B7127" w:rsidRPr="003B7127">
        <w:rPr>
          <w:rFonts w:ascii="Times New Roman" w:hAnsi="Times New Roman" w:cs="Times New Roman"/>
          <w:sz w:val="28"/>
          <w:szCs w:val="28"/>
        </w:rPr>
        <w:t>аложена в 1795 году на средства иркутских купцов Стефана Игнатьева и Ивана Сухих</w:t>
      </w:r>
      <w:r w:rsidR="003B7127">
        <w:rPr>
          <w:rFonts w:ascii="Times New Roman" w:hAnsi="Times New Roman" w:cs="Times New Roman"/>
          <w:sz w:val="28"/>
          <w:szCs w:val="28"/>
        </w:rPr>
        <w:t xml:space="preserve"> и является одной из </w:t>
      </w:r>
      <w:r w:rsidR="003B7127" w:rsidRPr="003B7127">
        <w:rPr>
          <w:rFonts w:ascii="Times New Roman" w:hAnsi="Times New Roman" w:cs="Times New Roman"/>
          <w:sz w:val="28"/>
          <w:szCs w:val="28"/>
        </w:rPr>
        <w:t>старейших церквей Иркутска</w:t>
      </w:r>
      <w:r w:rsidR="003B7127">
        <w:rPr>
          <w:rFonts w:ascii="Times New Roman" w:hAnsi="Times New Roman" w:cs="Times New Roman"/>
          <w:sz w:val="28"/>
          <w:szCs w:val="28"/>
        </w:rPr>
        <w:t>.</w:t>
      </w:r>
      <w:r w:rsidR="003B7127" w:rsidRPr="00D63D50">
        <w:rPr>
          <w:rFonts w:ascii="Times New Roman" w:hAnsi="Times New Roman" w:cs="Times New Roman"/>
          <w:sz w:val="28"/>
          <w:szCs w:val="28"/>
        </w:rPr>
        <w:t xml:space="preserve"> </w:t>
      </w:r>
      <w:r w:rsidR="00D63D50" w:rsidRPr="00D63D50">
        <w:rPr>
          <w:rFonts w:ascii="Times New Roman" w:hAnsi="Times New Roman" w:cs="Times New Roman"/>
          <w:sz w:val="28"/>
          <w:szCs w:val="28"/>
        </w:rPr>
        <w:t>Ее история также плотно связана с пребыванием в ссылке декабристов.</w:t>
      </w:r>
      <w:r w:rsidR="003B7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D50" w:rsidRDefault="003B7127" w:rsidP="00D63D50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ЕГРН внесена информация о территории объекта культурного наследия </w:t>
      </w:r>
      <w:r w:rsidR="00D63D50" w:rsidRPr="00D63D50">
        <w:rPr>
          <w:rFonts w:ascii="Times New Roman" w:hAnsi="Times New Roman" w:cs="Times New Roman"/>
          <w:sz w:val="28"/>
          <w:szCs w:val="28"/>
        </w:rPr>
        <w:t xml:space="preserve">Знаменский монастырь. В этот комплекс входят церковь Знамения с интерьером, кельи настоятельские, кельи старые, кельи старые с домовой церковью, кельи новые, Святые ворота, ограда.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63D50" w:rsidRPr="00D63D50">
        <w:rPr>
          <w:rFonts w:ascii="Times New Roman" w:hAnsi="Times New Roman" w:cs="Times New Roman"/>
          <w:sz w:val="28"/>
          <w:szCs w:val="28"/>
        </w:rPr>
        <w:t xml:space="preserve">а территории монастыря похоронены жена декабриста </w:t>
      </w:r>
      <w:r>
        <w:rPr>
          <w:rFonts w:ascii="Times New Roman" w:hAnsi="Times New Roman" w:cs="Times New Roman"/>
          <w:sz w:val="28"/>
          <w:szCs w:val="28"/>
        </w:rPr>
        <w:t xml:space="preserve">Сергея Трубецкого </w:t>
      </w:r>
      <w:r w:rsidR="00D63D50" w:rsidRPr="00D63D50">
        <w:rPr>
          <w:rFonts w:ascii="Times New Roman" w:hAnsi="Times New Roman" w:cs="Times New Roman"/>
          <w:sz w:val="28"/>
          <w:szCs w:val="28"/>
        </w:rPr>
        <w:t xml:space="preserve">Екатерина Трубецкая и трое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D63D50" w:rsidRPr="00D63D50">
        <w:rPr>
          <w:rFonts w:ascii="Times New Roman" w:hAnsi="Times New Roman" w:cs="Times New Roman"/>
          <w:sz w:val="28"/>
          <w:szCs w:val="28"/>
        </w:rPr>
        <w:t xml:space="preserve"> детей. Также здесь захоронены декабристы Петр </w:t>
      </w:r>
      <w:proofErr w:type="spellStart"/>
      <w:r w:rsidR="00D63D50" w:rsidRPr="00D63D50">
        <w:rPr>
          <w:rFonts w:ascii="Times New Roman" w:hAnsi="Times New Roman" w:cs="Times New Roman"/>
          <w:sz w:val="28"/>
          <w:szCs w:val="28"/>
        </w:rPr>
        <w:t>Муханов</w:t>
      </w:r>
      <w:proofErr w:type="spellEnd"/>
      <w:r w:rsidR="00D63D50" w:rsidRPr="00D63D50">
        <w:rPr>
          <w:rFonts w:ascii="Times New Roman" w:hAnsi="Times New Roman" w:cs="Times New Roman"/>
          <w:sz w:val="28"/>
          <w:szCs w:val="28"/>
        </w:rPr>
        <w:t xml:space="preserve">, Владимир </w:t>
      </w:r>
      <w:proofErr w:type="spellStart"/>
      <w:r w:rsidR="00D63D50" w:rsidRPr="00D63D50">
        <w:rPr>
          <w:rFonts w:ascii="Times New Roman" w:hAnsi="Times New Roman" w:cs="Times New Roman"/>
          <w:sz w:val="28"/>
          <w:szCs w:val="28"/>
        </w:rPr>
        <w:t>Бечаснов</w:t>
      </w:r>
      <w:proofErr w:type="spellEnd"/>
      <w:r w:rsidR="00D63D50" w:rsidRPr="00D63D50">
        <w:rPr>
          <w:rFonts w:ascii="Times New Roman" w:hAnsi="Times New Roman" w:cs="Times New Roman"/>
          <w:sz w:val="28"/>
          <w:szCs w:val="28"/>
        </w:rPr>
        <w:t>, Николай Панов</w:t>
      </w:r>
      <w:r w:rsidR="008423AF">
        <w:rPr>
          <w:rFonts w:ascii="Times New Roman" w:hAnsi="Times New Roman" w:cs="Times New Roman"/>
          <w:sz w:val="28"/>
          <w:szCs w:val="28"/>
        </w:rPr>
        <w:t xml:space="preserve"> и </w:t>
      </w:r>
      <w:r w:rsidR="00D63D50" w:rsidRPr="00D63D50">
        <w:rPr>
          <w:rFonts w:ascii="Times New Roman" w:hAnsi="Times New Roman" w:cs="Times New Roman"/>
          <w:sz w:val="28"/>
          <w:szCs w:val="28"/>
        </w:rPr>
        <w:t>знаменит</w:t>
      </w:r>
      <w:r w:rsidR="008423AF">
        <w:rPr>
          <w:rFonts w:ascii="Times New Roman" w:hAnsi="Times New Roman" w:cs="Times New Roman"/>
          <w:sz w:val="28"/>
          <w:szCs w:val="28"/>
        </w:rPr>
        <w:t>ый</w:t>
      </w:r>
      <w:r w:rsidR="00D63D50" w:rsidRPr="00D63D50">
        <w:rPr>
          <w:rFonts w:ascii="Times New Roman" w:hAnsi="Times New Roman" w:cs="Times New Roman"/>
          <w:sz w:val="28"/>
          <w:szCs w:val="28"/>
        </w:rPr>
        <w:t xml:space="preserve"> иркутск</w:t>
      </w:r>
      <w:r w:rsidR="008423AF">
        <w:rPr>
          <w:rFonts w:ascii="Times New Roman" w:hAnsi="Times New Roman" w:cs="Times New Roman"/>
          <w:sz w:val="28"/>
          <w:szCs w:val="28"/>
        </w:rPr>
        <w:t>ий</w:t>
      </w:r>
      <w:r w:rsidR="00D63D50" w:rsidRPr="00D63D50">
        <w:rPr>
          <w:rFonts w:ascii="Times New Roman" w:hAnsi="Times New Roman" w:cs="Times New Roman"/>
          <w:sz w:val="28"/>
          <w:szCs w:val="28"/>
        </w:rPr>
        <w:t xml:space="preserve"> куп</w:t>
      </w:r>
      <w:r w:rsidR="008423AF">
        <w:rPr>
          <w:rFonts w:ascii="Times New Roman" w:hAnsi="Times New Roman" w:cs="Times New Roman"/>
          <w:sz w:val="28"/>
          <w:szCs w:val="28"/>
        </w:rPr>
        <w:t>е</w:t>
      </w:r>
      <w:r w:rsidR="00D63D50" w:rsidRPr="00D63D50">
        <w:rPr>
          <w:rFonts w:ascii="Times New Roman" w:hAnsi="Times New Roman" w:cs="Times New Roman"/>
          <w:sz w:val="28"/>
          <w:szCs w:val="28"/>
        </w:rPr>
        <w:t>ц</w:t>
      </w:r>
      <w:r w:rsidR="008423AF">
        <w:rPr>
          <w:rFonts w:ascii="Times New Roman" w:hAnsi="Times New Roman" w:cs="Times New Roman"/>
          <w:sz w:val="28"/>
          <w:szCs w:val="28"/>
        </w:rPr>
        <w:t>, инициатор</w:t>
      </w:r>
      <w:r w:rsidR="00D63D50" w:rsidRPr="00D63D50">
        <w:rPr>
          <w:rFonts w:ascii="Times New Roman" w:hAnsi="Times New Roman" w:cs="Times New Roman"/>
          <w:sz w:val="28"/>
          <w:szCs w:val="28"/>
        </w:rPr>
        <w:t xml:space="preserve"> создания Российско-Американской компании Григори</w:t>
      </w:r>
      <w:r w:rsidR="008423AF">
        <w:rPr>
          <w:rFonts w:ascii="Times New Roman" w:hAnsi="Times New Roman" w:cs="Times New Roman"/>
          <w:sz w:val="28"/>
          <w:szCs w:val="28"/>
        </w:rPr>
        <w:t>й</w:t>
      </w:r>
      <w:r w:rsidR="00D63D50" w:rsidRPr="00D63D50">
        <w:rPr>
          <w:rFonts w:ascii="Times New Roman" w:hAnsi="Times New Roman" w:cs="Times New Roman"/>
          <w:sz w:val="28"/>
          <w:szCs w:val="28"/>
        </w:rPr>
        <w:t xml:space="preserve"> Шелихов.</w:t>
      </w:r>
    </w:p>
    <w:p w:rsidR="002D6F4A" w:rsidRPr="00D63D50" w:rsidRDefault="002D6F4A" w:rsidP="00D63D50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D6F4A">
        <w:rPr>
          <w:rFonts w:ascii="Times New Roman" w:hAnsi="Times New Roman" w:cs="Times New Roman"/>
          <w:sz w:val="28"/>
          <w:szCs w:val="28"/>
        </w:rPr>
        <w:t>«</w:t>
      </w:r>
      <w:r w:rsidRPr="002D6F4A">
        <w:rPr>
          <w:rFonts w:ascii="Times New Roman" w:hAnsi="Times New Roman" w:cs="Times New Roman"/>
          <w:i/>
          <w:sz w:val="28"/>
          <w:szCs w:val="28"/>
        </w:rPr>
        <w:t xml:space="preserve">Информация о внесенных в реестр недвижимости территориях объектов культурного наследия отображается на публичной кадастровой карте </w:t>
      </w:r>
      <w:proofErr w:type="spellStart"/>
      <w:r w:rsidRPr="002D6F4A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2D6F4A">
        <w:rPr>
          <w:rFonts w:ascii="Times New Roman" w:hAnsi="Times New Roman" w:cs="Times New Roman"/>
          <w:i/>
          <w:sz w:val="28"/>
          <w:szCs w:val="28"/>
        </w:rPr>
        <w:t>. С помощью сервиса можно увидеть границы этих территорий, узнать какие земельные участки в них входят. Эти сведения также указываются в выписке из ЕГРН</w:t>
      </w:r>
      <w:r>
        <w:rPr>
          <w:rFonts w:ascii="Times New Roman" w:hAnsi="Times New Roman" w:cs="Times New Roman"/>
          <w:sz w:val="28"/>
          <w:szCs w:val="28"/>
        </w:rPr>
        <w:t xml:space="preserve">», - отмечает руководитель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 </w:t>
      </w:r>
      <w:r w:rsidRPr="002D6F4A">
        <w:rPr>
          <w:rFonts w:ascii="Times New Roman" w:hAnsi="Times New Roman" w:cs="Times New Roman"/>
          <w:b/>
          <w:sz w:val="28"/>
          <w:szCs w:val="28"/>
        </w:rPr>
        <w:t xml:space="preserve">Виктор </w:t>
      </w:r>
      <w:proofErr w:type="spellStart"/>
      <w:r w:rsidRPr="002D6F4A">
        <w:rPr>
          <w:rFonts w:ascii="Times New Roman" w:hAnsi="Times New Roman" w:cs="Times New Roman"/>
          <w:b/>
          <w:sz w:val="28"/>
          <w:szCs w:val="28"/>
        </w:rPr>
        <w:t>Жердев</w:t>
      </w:r>
      <w:proofErr w:type="spellEnd"/>
      <w:r w:rsidRPr="002D6F4A">
        <w:rPr>
          <w:rFonts w:ascii="Times New Roman" w:hAnsi="Times New Roman" w:cs="Times New Roman"/>
          <w:sz w:val="28"/>
          <w:szCs w:val="28"/>
        </w:rPr>
        <w:t>.</w:t>
      </w:r>
    </w:p>
    <w:p w:rsidR="00D63D50" w:rsidRDefault="00D63D50" w:rsidP="00D63D50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63D50">
        <w:rPr>
          <w:rFonts w:ascii="Times New Roman" w:hAnsi="Times New Roman" w:cs="Times New Roman"/>
          <w:i/>
          <w:sz w:val="28"/>
          <w:szCs w:val="28"/>
        </w:rPr>
        <w:lastRenderedPageBreak/>
        <w:t>«Все это – уникальные объекты, которые необходимо сберечь во что бы то ни стало. И внесение сведений о</w:t>
      </w:r>
      <w:r w:rsidR="00181BAD">
        <w:rPr>
          <w:rFonts w:ascii="Times New Roman" w:hAnsi="Times New Roman" w:cs="Times New Roman"/>
          <w:i/>
          <w:sz w:val="28"/>
          <w:szCs w:val="28"/>
        </w:rPr>
        <w:t xml:space="preserve"> границах территорий объектов культурного наследия</w:t>
      </w:r>
      <w:r w:rsidRPr="00D63D50">
        <w:rPr>
          <w:rFonts w:ascii="Times New Roman" w:hAnsi="Times New Roman" w:cs="Times New Roman"/>
          <w:i/>
          <w:sz w:val="28"/>
          <w:szCs w:val="28"/>
        </w:rPr>
        <w:t xml:space="preserve"> в ЕГРН этому только способствует. Нужно помнить и хранить свою историю»</w:t>
      </w:r>
      <w:r w:rsidRPr="00D63D50">
        <w:rPr>
          <w:rFonts w:ascii="Times New Roman" w:hAnsi="Times New Roman" w:cs="Times New Roman"/>
          <w:sz w:val="28"/>
          <w:szCs w:val="28"/>
        </w:rPr>
        <w:t xml:space="preserve">, – говорит </w:t>
      </w:r>
      <w:r w:rsidRPr="00D63D50">
        <w:rPr>
          <w:rFonts w:ascii="Times New Roman" w:hAnsi="Times New Roman" w:cs="Times New Roman"/>
          <w:b/>
          <w:sz w:val="28"/>
          <w:szCs w:val="28"/>
        </w:rPr>
        <w:t>директор Кадастровой палаты по Иркутской области Татьяна Токарева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05C8" w:rsidRDefault="004505C8" w:rsidP="00D63D50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A040C" w:rsidRDefault="008A040C" w:rsidP="00D63D50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A040C" w:rsidRPr="00750D0B" w:rsidRDefault="008A040C" w:rsidP="008A040C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0D0B">
        <w:rPr>
          <w:rFonts w:ascii="Times New Roman" w:hAnsi="Times New Roman" w:cs="Times New Roman"/>
          <w:i/>
          <w:sz w:val="28"/>
          <w:szCs w:val="28"/>
        </w:rPr>
        <w:t xml:space="preserve">По информации пресс-службы Управления </w:t>
      </w:r>
      <w:proofErr w:type="spellStart"/>
      <w:r w:rsidRPr="00750D0B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750D0B">
        <w:rPr>
          <w:rFonts w:ascii="Times New Roman" w:hAnsi="Times New Roman" w:cs="Times New Roman"/>
          <w:i/>
          <w:sz w:val="28"/>
          <w:szCs w:val="28"/>
        </w:rPr>
        <w:t xml:space="preserve"> по Иркутской области и Кадастровой палаты Иркутской области</w:t>
      </w:r>
    </w:p>
    <w:p w:rsidR="008A040C" w:rsidRDefault="008A040C" w:rsidP="008A040C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40C" w:rsidRDefault="008A040C" w:rsidP="008A040C">
      <w:pPr>
        <w:spacing w:after="0" w:line="240" w:lineRule="auto"/>
        <w:ind w:left="-709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p w:rsidR="008A040C" w:rsidRPr="00311498" w:rsidRDefault="008A040C" w:rsidP="000D0A0E">
      <w:pPr>
        <w:spacing w:after="0" w:line="240" w:lineRule="auto"/>
        <w:ind w:left="-426"/>
        <w:rPr>
          <w:rFonts w:ascii="Times New Roman" w:hAnsi="Times New Roman" w:cs="Times New Roman"/>
          <w:i/>
          <w:sz w:val="20"/>
          <w:szCs w:val="20"/>
        </w:rPr>
      </w:pPr>
      <w:r w:rsidRPr="00311498">
        <w:rPr>
          <w:rFonts w:ascii="Times New Roman" w:hAnsi="Times New Roman" w:cs="Times New Roman"/>
          <w:b/>
          <w:i/>
          <w:sz w:val="20"/>
          <w:szCs w:val="20"/>
        </w:rPr>
        <w:t>Сайт:</w:t>
      </w:r>
      <w:r w:rsidRPr="00311498">
        <w:rPr>
          <w:rFonts w:ascii="Times New Roman" w:hAnsi="Times New Roman" w:cs="Times New Roman"/>
          <w:i/>
          <w:sz w:val="20"/>
          <w:szCs w:val="20"/>
        </w:rPr>
        <w:t xml:space="preserve"> </w:t>
      </w:r>
      <w:hyperlink r:id="rId5" w:history="1">
        <w:r w:rsidRPr="00311498">
          <w:rPr>
            <w:rStyle w:val="a5"/>
            <w:rFonts w:ascii="Times New Roman" w:hAnsi="Times New Roman" w:cs="Times New Roman"/>
            <w:i/>
            <w:sz w:val="20"/>
            <w:szCs w:val="20"/>
          </w:rPr>
          <w:t>https://rosreestr.gov.ru/</w:t>
        </w:r>
      </w:hyperlink>
    </w:p>
    <w:p w:rsidR="008A040C" w:rsidRPr="00311498" w:rsidRDefault="008A040C" w:rsidP="000D0A0E">
      <w:pPr>
        <w:spacing w:after="0" w:line="240" w:lineRule="auto"/>
        <w:ind w:left="-426"/>
        <w:rPr>
          <w:rFonts w:ascii="Times New Roman" w:hAnsi="Times New Roman" w:cs="Times New Roman"/>
          <w:i/>
          <w:sz w:val="20"/>
          <w:szCs w:val="20"/>
        </w:rPr>
      </w:pPr>
      <w:r w:rsidRPr="00311498">
        <w:rPr>
          <w:rFonts w:ascii="Times New Roman" w:hAnsi="Times New Roman" w:cs="Times New Roman"/>
          <w:i/>
          <w:sz w:val="20"/>
          <w:szCs w:val="20"/>
        </w:rPr>
        <w:br/>
      </w:r>
      <w:r w:rsidRPr="00311498">
        <w:rPr>
          <w:rFonts w:ascii="Times New Roman" w:hAnsi="Times New Roman" w:cs="Times New Roman"/>
          <w:b/>
          <w:i/>
          <w:sz w:val="20"/>
          <w:szCs w:val="20"/>
        </w:rPr>
        <w:t>Мы в социальных сетях:</w:t>
      </w:r>
      <w:r w:rsidRPr="00311498">
        <w:rPr>
          <w:rFonts w:ascii="Times New Roman" w:hAnsi="Times New Roman" w:cs="Times New Roman"/>
          <w:i/>
          <w:sz w:val="20"/>
          <w:szCs w:val="20"/>
        </w:rPr>
        <w:br/>
      </w:r>
      <w:r w:rsidRPr="00311498">
        <w:rPr>
          <w:rFonts w:ascii="Times New Roman" w:hAnsi="Times New Roman" w:cs="Times New Roman"/>
          <w:i/>
          <w:sz w:val="20"/>
          <w:szCs w:val="20"/>
        </w:rPr>
        <w:br/>
      </w:r>
      <w:hyperlink r:id="rId6" w:history="1">
        <w:r w:rsidRPr="00311498">
          <w:rPr>
            <w:rStyle w:val="a5"/>
            <w:rFonts w:ascii="Times New Roman" w:hAnsi="Times New Roman" w:cs="Times New Roman"/>
            <w:i/>
            <w:sz w:val="20"/>
            <w:szCs w:val="20"/>
          </w:rPr>
          <w:t>https://www.instagram.com/rosreestr38</w:t>
        </w:r>
      </w:hyperlink>
    </w:p>
    <w:p w:rsidR="008A040C" w:rsidRPr="00311498" w:rsidRDefault="00E57A14" w:rsidP="000D0A0E">
      <w:pPr>
        <w:spacing w:after="0" w:line="240" w:lineRule="auto"/>
        <w:ind w:left="-426"/>
        <w:rPr>
          <w:rFonts w:ascii="Times New Roman" w:hAnsi="Times New Roman" w:cs="Times New Roman"/>
          <w:i/>
          <w:sz w:val="20"/>
          <w:szCs w:val="20"/>
        </w:rPr>
      </w:pPr>
      <w:hyperlink r:id="rId7" w:tgtFrame="_blank" w:history="1">
        <w:r w:rsidR="008A040C" w:rsidRPr="00311498">
          <w:rPr>
            <w:rStyle w:val="a5"/>
            <w:rFonts w:ascii="Times New Roman" w:hAnsi="Times New Roman" w:cs="Times New Roman"/>
            <w:i/>
            <w:sz w:val="20"/>
            <w:szCs w:val="20"/>
          </w:rPr>
          <w:t>http://vk.com/rosreestr38</w:t>
        </w:r>
      </w:hyperlink>
      <w:r w:rsidR="008A040C" w:rsidRPr="00311498">
        <w:rPr>
          <w:rFonts w:ascii="Times New Roman" w:hAnsi="Times New Roman" w:cs="Times New Roman"/>
          <w:i/>
          <w:sz w:val="20"/>
          <w:szCs w:val="20"/>
        </w:rPr>
        <w:br/>
      </w:r>
      <w:hyperlink r:id="rId8" w:tgtFrame="_blank" w:history="1">
        <w:r w:rsidR="008A040C" w:rsidRPr="00311498">
          <w:rPr>
            <w:rStyle w:val="a5"/>
            <w:rFonts w:ascii="Times New Roman" w:hAnsi="Times New Roman" w:cs="Times New Roman"/>
            <w:i/>
            <w:sz w:val="20"/>
            <w:szCs w:val="20"/>
          </w:rPr>
          <w:t>http://facebook.com/rosreestr38</w:t>
        </w:r>
      </w:hyperlink>
      <w:r w:rsidR="008A040C" w:rsidRPr="00311498">
        <w:rPr>
          <w:rFonts w:ascii="Times New Roman" w:hAnsi="Times New Roman" w:cs="Times New Roman"/>
          <w:i/>
          <w:sz w:val="20"/>
          <w:szCs w:val="20"/>
        </w:rPr>
        <w:br/>
      </w:r>
      <w:hyperlink r:id="rId9" w:tgtFrame="_blank" w:history="1">
        <w:r w:rsidR="008A040C" w:rsidRPr="00311498">
          <w:rPr>
            <w:rStyle w:val="a5"/>
            <w:rFonts w:ascii="Times New Roman" w:hAnsi="Times New Roman" w:cs="Times New Roman"/>
            <w:i/>
            <w:sz w:val="20"/>
            <w:szCs w:val="20"/>
          </w:rPr>
          <w:t>http://twitter.com/rosreestr38</w:t>
        </w:r>
      </w:hyperlink>
    </w:p>
    <w:p w:rsidR="008A040C" w:rsidRPr="008A040C" w:rsidRDefault="00E57A14" w:rsidP="000D0A0E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  <w:hyperlink r:id="rId10" w:history="1">
        <w:proofErr w:type="spellStart"/>
        <w:r w:rsidR="008A040C" w:rsidRPr="00311498">
          <w:rPr>
            <w:rStyle w:val="a5"/>
            <w:rFonts w:ascii="Times New Roman" w:hAnsi="Times New Roman" w:cs="Times New Roman"/>
            <w:i/>
            <w:sz w:val="20"/>
            <w:szCs w:val="20"/>
          </w:rPr>
          <w:t>Ютуб</w:t>
        </w:r>
        <w:proofErr w:type="spellEnd"/>
        <w:r w:rsidR="008A040C" w:rsidRPr="00311498">
          <w:rPr>
            <w:rStyle w:val="a5"/>
            <w:rFonts w:ascii="Times New Roman" w:hAnsi="Times New Roman" w:cs="Times New Roman"/>
            <w:i/>
            <w:sz w:val="20"/>
            <w:szCs w:val="20"/>
          </w:rPr>
          <w:t xml:space="preserve">-канал </w:t>
        </w:r>
        <w:proofErr w:type="spellStart"/>
        <w:r w:rsidR="008A040C" w:rsidRPr="00311498">
          <w:rPr>
            <w:rStyle w:val="a5"/>
            <w:rFonts w:ascii="Times New Roman" w:hAnsi="Times New Roman" w:cs="Times New Roman"/>
            <w:i/>
            <w:sz w:val="20"/>
            <w:szCs w:val="20"/>
          </w:rPr>
          <w:t>Росреестр</w:t>
        </w:r>
        <w:proofErr w:type="spellEnd"/>
        <w:r w:rsidR="008A040C" w:rsidRPr="00311498">
          <w:rPr>
            <w:rStyle w:val="a5"/>
            <w:rFonts w:ascii="Times New Roman" w:hAnsi="Times New Roman" w:cs="Times New Roman"/>
            <w:i/>
            <w:sz w:val="20"/>
            <w:szCs w:val="20"/>
          </w:rPr>
          <w:t xml:space="preserve"> Иркутск</w:t>
        </w:r>
      </w:hyperlink>
    </w:p>
    <w:sectPr w:rsidR="008A040C" w:rsidRPr="008A040C" w:rsidSect="00D63D5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50"/>
    <w:rsid w:val="000D0A0E"/>
    <w:rsid w:val="001309E2"/>
    <w:rsid w:val="00181BAD"/>
    <w:rsid w:val="00193161"/>
    <w:rsid w:val="002841DA"/>
    <w:rsid w:val="002D6F4A"/>
    <w:rsid w:val="00325F73"/>
    <w:rsid w:val="0033376E"/>
    <w:rsid w:val="00366307"/>
    <w:rsid w:val="003B7127"/>
    <w:rsid w:val="004505C8"/>
    <w:rsid w:val="00636FA9"/>
    <w:rsid w:val="0071246E"/>
    <w:rsid w:val="00726EF1"/>
    <w:rsid w:val="007F54FB"/>
    <w:rsid w:val="008423AF"/>
    <w:rsid w:val="008A040C"/>
    <w:rsid w:val="00A77917"/>
    <w:rsid w:val="00C869B2"/>
    <w:rsid w:val="00D63D50"/>
    <w:rsid w:val="00DA1C54"/>
    <w:rsid w:val="00E37702"/>
    <w:rsid w:val="00E52823"/>
    <w:rsid w:val="00E57A14"/>
    <w:rsid w:val="00F7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FBFF2-1BBC-4127-8899-26234653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D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D5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A0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rosreestr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k.com/rosreestr3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3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osreestr.gov.ru/" TargetMode="External"/><Relationship Id="rId10" Type="http://schemas.openxmlformats.org/officeDocument/2006/relationships/hyperlink" Target="https://www.youtube.com/channel/UCIg00smuZ_hEh3lflKHwDa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twitter.com/rosreestr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ФГБУ "ФКП Росреестра" по Иркутской области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Хильченко Евгения Алексадровна</dc:creator>
  <cp:keywords/>
  <dc:description/>
  <cp:lastModifiedBy>Кондратьева Ирина Викторовна</cp:lastModifiedBy>
  <cp:revision>7</cp:revision>
  <cp:lastPrinted>2021-12-27T07:09:00Z</cp:lastPrinted>
  <dcterms:created xsi:type="dcterms:W3CDTF">2021-12-27T06:27:00Z</dcterms:created>
  <dcterms:modified xsi:type="dcterms:W3CDTF">2021-12-30T02:40:00Z</dcterms:modified>
</cp:coreProperties>
</file>