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261" w:rsidRDefault="008E6261" w:rsidP="00CB2115">
      <w:pPr>
        <w:pStyle w:val="11"/>
      </w:pPr>
      <w:r>
        <w:t>ПРОЕКТ</w:t>
      </w:r>
    </w:p>
    <w:p w:rsidR="008E6261" w:rsidRDefault="008E6261" w:rsidP="00CB2115">
      <w:pPr>
        <w:pStyle w:val="11"/>
      </w:pPr>
    </w:p>
    <w:p w:rsidR="008E6261" w:rsidRDefault="008E6261" w:rsidP="00CB2115">
      <w:pPr>
        <w:pStyle w:val="11"/>
      </w:pPr>
    </w:p>
    <w:p w:rsidR="008E6261" w:rsidRDefault="008E6261" w:rsidP="00CB2115">
      <w:pPr>
        <w:pStyle w:val="11"/>
      </w:pPr>
    </w:p>
    <w:p w:rsidR="008E6261" w:rsidRDefault="008E6261" w:rsidP="00CB2115">
      <w:pPr>
        <w:pStyle w:val="11"/>
      </w:pPr>
    </w:p>
    <w:p w:rsidR="008E6261" w:rsidRDefault="008E6261" w:rsidP="00CB2115">
      <w:pPr>
        <w:pStyle w:val="11"/>
      </w:pPr>
    </w:p>
    <w:p w:rsidR="008E6261" w:rsidRDefault="008E6261" w:rsidP="00CB2115">
      <w:pPr>
        <w:pStyle w:val="11"/>
      </w:pPr>
    </w:p>
    <w:p w:rsidR="008E6261" w:rsidRDefault="008E6261" w:rsidP="008E6261">
      <w:pPr>
        <w:rPr>
          <w:lang w:eastAsia="ru-RU"/>
        </w:rPr>
      </w:pPr>
    </w:p>
    <w:p w:rsidR="008E6261" w:rsidRDefault="008E6261" w:rsidP="008E6261">
      <w:pPr>
        <w:rPr>
          <w:lang w:eastAsia="ru-RU"/>
        </w:rPr>
      </w:pPr>
    </w:p>
    <w:p w:rsidR="008E6261" w:rsidRDefault="008E6261" w:rsidP="008E6261">
      <w:pPr>
        <w:jc w:val="center"/>
        <w:rPr>
          <w:sz w:val="40"/>
          <w:szCs w:val="40"/>
          <w:lang w:eastAsia="ru-RU"/>
        </w:rPr>
      </w:pPr>
      <w:r>
        <w:rPr>
          <w:sz w:val="40"/>
          <w:szCs w:val="40"/>
          <w:lang w:eastAsia="ru-RU"/>
        </w:rPr>
        <w:t>ВНЕСЕНИЕ  ИЗМЕНЕНИЙ</w:t>
      </w:r>
    </w:p>
    <w:p w:rsidR="008E6261" w:rsidRDefault="008E6261" w:rsidP="008E6261">
      <w:pPr>
        <w:jc w:val="center"/>
        <w:rPr>
          <w:sz w:val="40"/>
          <w:szCs w:val="40"/>
          <w:lang w:eastAsia="ru-RU"/>
        </w:rPr>
      </w:pPr>
      <w:r>
        <w:rPr>
          <w:sz w:val="40"/>
          <w:szCs w:val="40"/>
          <w:lang w:eastAsia="ru-RU"/>
        </w:rPr>
        <w:t>В</w:t>
      </w:r>
    </w:p>
    <w:p w:rsidR="008E6261" w:rsidRDefault="008E6261" w:rsidP="008E6261">
      <w:pPr>
        <w:jc w:val="center"/>
        <w:rPr>
          <w:sz w:val="40"/>
          <w:szCs w:val="40"/>
        </w:rPr>
      </w:pPr>
      <w:r>
        <w:rPr>
          <w:sz w:val="40"/>
          <w:szCs w:val="40"/>
        </w:rPr>
        <w:t>ПРАВИЛА ЗЕМЛЕПОЛЬЗОВАНИЯ</w:t>
      </w:r>
    </w:p>
    <w:p w:rsidR="008E6261" w:rsidRDefault="008E6261" w:rsidP="008E6261">
      <w:pPr>
        <w:jc w:val="center"/>
        <w:rPr>
          <w:sz w:val="40"/>
          <w:szCs w:val="40"/>
        </w:rPr>
      </w:pPr>
      <w:r>
        <w:rPr>
          <w:sz w:val="40"/>
          <w:szCs w:val="40"/>
        </w:rPr>
        <w:t>И ЗАСТРОЙКИ</w:t>
      </w:r>
    </w:p>
    <w:p w:rsidR="008E6261" w:rsidRDefault="008E6261" w:rsidP="008E6261">
      <w:pPr>
        <w:jc w:val="center"/>
        <w:rPr>
          <w:sz w:val="40"/>
          <w:szCs w:val="40"/>
        </w:rPr>
      </w:pPr>
      <w:r>
        <w:rPr>
          <w:sz w:val="40"/>
          <w:szCs w:val="40"/>
        </w:rPr>
        <w:t xml:space="preserve">Мойганского муниципального образования </w:t>
      </w:r>
    </w:p>
    <w:p w:rsidR="008E6261" w:rsidRDefault="008E6261" w:rsidP="008E6261">
      <w:pPr>
        <w:suppressAutoHyphens w:val="0"/>
        <w:snapToGrid/>
        <w:jc w:val="center"/>
        <w:rPr>
          <w:bCs/>
          <w:sz w:val="40"/>
          <w:szCs w:val="40"/>
          <w:lang w:eastAsia="ru-RU"/>
        </w:rPr>
      </w:pPr>
      <w:r>
        <w:rPr>
          <w:sz w:val="40"/>
          <w:szCs w:val="40"/>
        </w:rPr>
        <w:t>Заларинского района Иркутской области</w:t>
      </w:r>
    </w:p>
    <w:p w:rsidR="008E6261" w:rsidRPr="00CB2115" w:rsidRDefault="00CB2115" w:rsidP="00CB2115">
      <w:pPr>
        <w:pStyle w:val="11"/>
        <w:rPr>
          <w:sz w:val="24"/>
          <w:szCs w:val="24"/>
        </w:rPr>
      </w:pPr>
      <w:r w:rsidRPr="00CB2115">
        <w:rPr>
          <w:sz w:val="24"/>
          <w:szCs w:val="24"/>
        </w:rPr>
        <w:t>(текстовая часть в новой редакции)</w:t>
      </w:r>
    </w:p>
    <w:p w:rsidR="008E6261" w:rsidRDefault="008E6261" w:rsidP="00CB2115">
      <w:pPr>
        <w:pStyle w:val="11"/>
      </w:pPr>
    </w:p>
    <w:p w:rsidR="008E6261" w:rsidRDefault="008E6261" w:rsidP="00CB2115">
      <w:pPr>
        <w:pStyle w:val="11"/>
      </w:pPr>
    </w:p>
    <w:p w:rsidR="008E6261" w:rsidRDefault="008E6261" w:rsidP="00CB2115">
      <w:pPr>
        <w:pStyle w:val="11"/>
      </w:pPr>
    </w:p>
    <w:p w:rsidR="008E6261" w:rsidRDefault="008E6261" w:rsidP="00CB2115">
      <w:pPr>
        <w:pStyle w:val="11"/>
      </w:pPr>
    </w:p>
    <w:p w:rsidR="008E6261" w:rsidRDefault="008E6261" w:rsidP="00CB2115">
      <w:pPr>
        <w:pStyle w:val="11"/>
      </w:pPr>
    </w:p>
    <w:p w:rsidR="008E6261" w:rsidRDefault="008E6261" w:rsidP="00CB2115">
      <w:pPr>
        <w:pStyle w:val="11"/>
      </w:pPr>
    </w:p>
    <w:p w:rsidR="008E6261" w:rsidRDefault="008E6261" w:rsidP="00CB2115">
      <w:pPr>
        <w:pStyle w:val="11"/>
      </w:pPr>
    </w:p>
    <w:p w:rsidR="008E6261" w:rsidRDefault="008E6261" w:rsidP="00CB2115">
      <w:pPr>
        <w:pStyle w:val="11"/>
      </w:pPr>
    </w:p>
    <w:p w:rsidR="008E6261" w:rsidRDefault="008E6261" w:rsidP="008E6261">
      <w:pPr>
        <w:rPr>
          <w:lang w:eastAsia="ru-RU"/>
        </w:rPr>
      </w:pPr>
    </w:p>
    <w:p w:rsidR="008E6261" w:rsidRDefault="008E6261" w:rsidP="00CB2115">
      <w:pPr>
        <w:pStyle w:val="11"/>
        <w:rPr>
          <w:b/>
        </w:rPr>
      </w:pPr>
      <w:r>
        <w:t>с. Мойган</w:t>
      </w:r>
    </w:p>
    <w:p w:rsidR="008E6261" w:rsidRDefault="008E6261" w:rsidP="00CB2115">
      <w:pPr>
        <w:pStyle w:val="11"/>
      </w:pPr>
      <w:r>
        <w:t>2016</w:t>
      </w:r>
    </w:p>
    <w:p w:rsidR="00CB2115" w:rsidRPr="00CB2115" w:rsidRDefault="00CB2115" w:rsidP="00CB2115">
      <w:pPr>
        <w:rPr>
          <w:lang w:eastAsia="ru-RU"/>
        </w:rPr>
      </w:pPr>
    </w:p>
    <w:tbl>
      <w:tblPr>
        <w:tblW w:w="0" w:type="auto"/>
        <w:tblLook w:val="00A0"/>
      </w:tblPr>
      <w:tblGrid>
        <w:gridCol w:w="9571"/>
      </w:tblGrid>
      <w:tr w:rsidR="008E6261" w:rsidTr="008E6261">
        <w:tc>
          <w:tcPr>
            <w:tcW w:w="9571" w:type="dxa"/>
          </w:tcPr>
          <w:p w:rsidR="008E6261" w:rsidRDefault="007D4737" w:rsidP="00CB2115">
            <w:pPr>
              <w:pStyle w:val="11"/>
              <w:rPr>
                <w:noProof/>
              </w:rPr>
            </w:pPr>
            <w:hyperlink r:id="rId5" w:anchor="_Toc342781020" w:history="1">
              <w:r w:rsidR="008E6261">
                <w:rPr>
                  <w:rStyle w:val="a3"/>
                  <w:noProof/>
                  <w:color w:val="auto"/>
                </w:rPr>
                <w:t>Часть 1. ПОРЯДОК ПРИМЕНЕНИЯ ПРАВИЛ И ВНЕСЕНИЯ В НИХ ИЗМЕНЕНИЙ</w:t>
              </w:r>
            </w:hyperlink>
          </w:p>
          <w:p w:rsidR="008E6261" w:rsidRDefault="008E6261">
            <w:pPr>
              <w:pStyle w:val="31"/>
            </w:pPr>
            <w:r>
              <w:t>ГЛАВА 1. Общие положения…………………………………………………………………...5</w:t>
            </w:r>
          </w:p>
          <w:p w:rsidR="008E6261" w:rsidRDefault="007D4737">
            <w:pPr>
              <w:pStyle w:val="31"/>
              <w:rPr>
                <w:noProof/>
              </w:rPr>
            </w:pPr>
            <w:hyperlink r:id="rId6" w:anchor="_Toc342781022" w:history="1">
              <w:r w:rsidR="008E6261">
                <w:rPr>
                  <w:rStyle w:val="a3"/>
                  <w:noProof/>
                  <w:color w:val="auto"/>
                </w:rPr>
                <w:t>Статья 1. Основные понятия, используемые в Правилах……………………………………..5</w:t>
              </w:r>
            </w:hyperlink>
          </w:p>
          <w:p w:rsidR="008E6261" w:rsidRDefault="007D4737">
            <w:pPr>
              <w:pStyle w:val="31"/>
              <w:rPr>
                <w:noProof/>
              </w:rPr>
            </w:pPr>
            <w:hyperlink r:id="rId7" w:anchor="_Toc342781023" w:history="1">
              <w:r w:rsidR="008E6261">
                <w:rPr>
                  <w:rStyle w:val="a3"/>
                  <w:noProof/>
                  <w:color w:val="auto"/>
                </w:rPr>
                <w:t>Статья 2. Цели Правил</w:t>
              </w:r>
              <w:r w:rsidR="008E6261">
                <w:rPr>
                  <w:rStyle w:val="a3"/>
                  <w:noProof/>
                  <w:webHidden/>
                  <w:color w:val="auto"/>
                </w:rPr>
                <w:tab/>
                <w:t>…………..7</w:t>
              </w:r>
            </w:hyperlink>
          </w:p>
          <w:p w:rsidR="008E6261" w:rsidRDefault="007D4737">
            <w:pPr>
              <w:pStyle w:val="31"/>
              <w:rPr>
                <w:noProof/>
              </w:rPr>
            </w:pPr>
            <w:hyperlink r:id="rId8" w:anchor="_Toc342781024" w:history="1">
              <w:r w:rsidR="008E6261">
                <w:rPr>
                  <w:rStyle w:val="a3"/>
                  <w:noProof/>
                  <w:color w:val="auto"/>
                </w:rPr>
                <w:t>Статья 3. Область применения Правил</w:t>
              </w:r>
              <w:r w:rsidR="008E6261">
                <w:rPr>
                  <w:rStyle w:val="a3"/>
                  <w:noProof/>
                  <w:webHidden/>
                  <w:color w:val="auto"/>
                </w:rPr>
                <w:tab/>
                <w:t>7</w:t>
              </w:r>
            </w:hyperlink>
          </w:p>
          <w:p w:rsidR="008E6261" w:rsidRDefault="007D4737">
            <w:pPr>
              <w:pStyle w:val="31"/>
              <w:rPr>
                <w:noProof/>
              </w:rPr>
            </w:pPr>
            <w:hyperlink r:id="rId9" w:anchor="_Toc342781025" w:history="1">
              <w:r w:rsidR="008E6261">
                <w:rPr>
                  <w:rStyle w:val="a3"/>
                  <w:noProof/>
                  <w:color w:val="auto"/>
                </w:rPr>
                <w:t>Статья 4. Общедоступность информации о землепользовании и застройке</w:t>
              </w:r>
              <w:r w:rsidR="008E6261">
                <w:rPr>
                  <w:rStyle w:val="a3"/>
                  <w:noProof/>
                  <w:webHidden/>
                  <w:color w:val="auto"/>
                </w:rPr>
                <w:tab/>
                <w:t>7</w:t>
              </w:r>
            </w:hyperlink>
          </w:p>
          <w:p w:rsidR="008E6261" w:rsidRDefault="007D4737">
            <w:pPr>
              <w:pStyle w:val="31"/>
              <w:rPr>
                <w:noProof/>
              </w:rPr>
            </w:pPr>
            <w:hyperlink r:id="rId10" w:anchor="_Toc342781026" w:history="1">
              <w:r w:rsidR="008E6261">
                <w:rPr>
                  <w:rStyle w:val="a3"/>
                  <w:noProof/>
                  <w:color w:val="auto"/>
                </w:rPr>
                <w:t>Статья 5. Соотношение Правил с генеральным планом Мойганского муниципального образования  и документацией по планировке территории</w:t>
              </w:r>
              <w:r w:rsidR="008E6261">
                <w:rPr>
                  <w:rStyle w:val="a3"/>
                  <w:noProof/>
                  <w:webHidden/>
                  <w:color w:val="auto"/>
                </w:rPr>
                <w:tab/>
                <w:t>8</w:t>
              </w:r>
            </w:hyperlink>
          </w:p>
          <w:p w:rsidR="008E6261" w:rsidRDefault="007D4737">
            <w:pPr>
              <w:pStyle w:val="31"/>
              <w:rPr>
                <w:noProof/>
              </w:rPr>
            </w:pPr>
            <w:hyperlink r:id="rId11" w:anchor="_Toc342781027" w:history="1">
              <w:r w:rsidR="008E6261">
                <w:rPr>
                  <w:rStyle w:val="a3"/>
                  <w:noProof/>
                  <w:color w:val="auto"/>
                </w:rPr>
                <w:t>Статья 6. Действие Правил по отношению к ранее возникшим правам</w:t>
              </w:r>
              <w:r w:rsidR="008E6261">
                <w:rPr>
                  <w:rStyle w:val="a3"/>
                  <w:noProof/>
                  <w:webHidden/>
                  <w:color w:val="auto"/>
                </w:rPr>
                <w:tab/>
                <w:t>8</w:t>
              </w:r>
            </w:hyperlink>
          </w:p>
          <w:p w:rsidR="008E6261" w:rsidRDefault="007D4737">
            <w:pPr>
              <w:pStyle w:val="31"/>
              <w:rPr>
                <w:noProof/>
              </w:rPr>
            </w:pPr>
            <w:hyperlink r:id="rId12" w:anchor="_Toc342781028" w:history="1">
              <w:r w:rsidR="008E6261">
                <w:rPr>
                  <w:rStyle w:val="a3"/>
                  <w:noProof/>
                  <w:color w:val="auto"/>
                </w:rPr>
                <w:t>Статья 7. Полномочия органов местного самоуправления Мойганского муниципального образования  в области землепользования и застройки</w:t>
              </w:r>
              <w:r w:rsidR="008E6261">
                <w:rPr>
                  <w:rStyle w:val="a3"/>
                  <w:noProof/>
                  <w:webHidden/>
                  <w:color w:val="auto"/>
                </w:rPr>
                <w:tab/>
                <w:t>8</w:t>
              </w:r>
            </w:hyperlink>
          </w:p>
          <w:p w:rsidR="008E6261" w:rsidRDefault="007D4737">
            <w:pPr>
              <w:pStyle w:val="31"/>
              <w:rPr>
                <w:noProof/>
              </w:rPr>
            </w:pPr>
            <w:hyperlink r:id="rId13" w:anchor="_Toc342781029" w:history="1">
              <w:r w:rsidR="008E6261">
                <w:rPr>
                  <w:rStyle w:val="a3"/>
                  <w:noProof/>
                  <w:color w:val="auto"/>
                </w:rPr>
                <w:t>Статья 8. Комиссия по подготовке проекта правил землепользования и застройки</w:t>
              </w:r>
              <w:r w:rsidR="008E6261">
                <w:rPr>
                  <w:rStyle w:val="a3"/>
                  <w:noProof/>
                  <w:webHidden/>
                  <w:color w:val="auto"/>
                </w:rPr>
                <w:tab/>
                <w:t>10</w:t>
              </w:r>
            </w:hyperlink>
          </w:p>
          <w:p w:rsidR="008E6261" w:rsidRDefault="007D4737">
            <w:pPr>
              <w:pStyle w:val="21"/>
              <w:rPr>
                <w:noProof/>
                <w:color w:val="auto"/>
              </w:rPr>
            </w:pPr>
            <w:hyperlink r:id="rId14" w:anchor="_Toc342781030" w:history="1">
              <w:r w:rsidR="008E6261">
                <w:rPr>
                  <w:rStyle w:val="a3"/>
                  <w:noProof/>
                  <w:color w:val="auto"/>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8E6261">
                <w:rPr>
                  <w:rStyle w:val="a3"/>
                  <w:noProof/>
                  <w:webHidden/>
                  <w:color w:val="auto"/>
                </w:rPr>
                <w:tab/>
                <w:t>……………………………………………10</w:t>
              </w:r>
            </w:hyperlink>
          </w:p>
          <w:p w:rsidR="008E6261" w:rsidRDefault="007D4737">
            <w:pPr>
              <w:pStyle w:val="31"/>
              <w:rPr>
                <w:noProof/>
              </w:rPr>
            </w:pPr>
            <w:hyperlink r:id="rId15" w:anchor="_Toc342781031" w:history="1">
              <w:r w:rsidR="008E6261">
                <w:rPr>
                  <w:rStyle w:val="a3"/>
                  <w:noProof/>
                  <w:color w:val="auto"/>
                </w:rPr>
                <w:t>Статья 9. Общие положения о формировании и предоставлении прав на земельные участки для строительства</w:t>
              </w:r>
              <w:r w:rsidR="008E6261">
                <w:rPr>
                  <w:rStyle w:val="a3"/>
                  <w:noProof/>
                  <w:webHidden/>
                  <w:color w:val="auto"/>
                </w:rPr>
                <w:tab/>
                <w:t>10</w:t>
              </w:r>
            </w:hyperlink>
          </w:p>
          <w:p w:rsidR="008E6261" w:rsidRDefault="007D4737">
            <w:pPr>
              <w:pStyle w:val="31"/>
              <w:rPr>
                <w:noProof/>
              </w:rPr>
            </w:pPr>
            <w:hyperlink r:id="rId16" w:anchor="_Toc342781032" w:history="1">
              <w:r w:rsidR="008E6261">
                <w:rPr>
                  <w:rStyle w:val="a3"/>
                  <w:noProof/>
                  <w:color w:val="auto"/>
                </w:rPr>
                <w:t>Статья 10. Основания изъятия земель для муниципальных нужд Мойганского муниципального образования</w:t>
              </w:r>
              <w:r w:rsidR="008E6261">
                <w:rPr>
                  <w:rStyle w:val="a3"/>
                  <w:noProof/>
                  <w:webHidden/>
                  <w:color w:val="auto"/>
                </w:rPr>
                <w:tab/>
                <w:t>10</w:t>
              </w:r>
            </w:hyperlink>
          </w:p>
          <w:p w:rsidR="008E6261" w:rsidRDefault="007D4737">
            <w:pPr>
              <w:pStyle w:val="31"/>
              <w:rPr>
                <w:noProof/>
              </w:rPr>
            </w:pPr>
            <w:hyperlink r:id="rId17" w:anchor="_Toc342781033" w:history="1">
              <w:r w:rsidR="008E6261">
                <w:rPr>
                  <w:rStyle w:val="a3"/>
                  <w:noProof/>
                  <w:color w:val="auto"/>
                </w:rPr>
                <w:t>Статья 11. Возмещение убытков при изъятии земельных участков для муниципальных нужд</w:t>
              </w:r>
              <w:r w:rsidR="008E6261">
                <w:rPr>
                  <w:rStyle w:val="a3"/>
                  <w:noProof/>
                  <w:webHidden/>
                  <w:color w:val="auto"/>
                </w:rPr>
                <w:tab/>
                <w:t>11</w:t>
              </w:r>
            </w:hyperlink>
          </w:p>
          <w:p w:rsidR="008E6261" w:rsidRDefault="007D4737">
            <w:pPr>
              <w:pStyle w:val="31"/>
              <w:rPr>
                <w:noProof/>
              </w:rPr>
            </w:pPr>
            <w:hyperlink r:id="rId18" w:anchor="_Toc342781034" w:history="1">
              <w:r w:rsidR="008E6261">
                <w:rPr>
                  <w:rStyle w:val="a3"/>
                  <w:noProof/>
                  <w:color w:val="auto"/>
                </w:rPr>
                <w:t xml:space="preserve">Статья 12. Резервирование земельных участков для муниципальных нужд Мойганского муниципального образования                             </w:t>
              </w:r>
              <w:r w:rsidR="008E6261">
                <w:rPr>
                  <w:rStyle w:val="a3"/>
                  <w:noProof/>
                  <w:webHidden/>
                  <w:color w:val="auto"/>
                </w:rPr>
                <w:t>……………………………………………....</w:t>
              </w:r>
              <w:r>
                <w:rPr>
                  <w:rStyle w:val="a3"/>
                  <w:noProof/>
                  <w:webHidden/>
                  <w:color w:val="auto"/>
                </w:rPr>
                <w:fldChar w:fldCharType="begin"/>
              </w:r>
              <w:r w:rsidR="008E6261">
                <w:rPr>
                  <w:rStyle w:val="a3"/>
                  <w:noProof/>
                  <w:webHidden/>
                  <w:color w:val="auto"/>
                </w:rPr>
                <w:instrText xml:space="preserve"> PAGEREF _Toc342781034 \h </w:instrText>
              </w:r>
              <w:r>
                <w:rPr>
                  <w:rStyle w:val="a3"/>
                  <w:noProof/>
                  <w:webHidden/>
                  <w:color w:val="auto"/>
                </w:rPr>
              </w:r>
              <w:r>
                <w:rPr>
                  <w:rStyle w:val="a3"/>
                  <w:noProof/>
                  <w:webHidden/>
                  <w:color w:val="auto"/>
                </w:rPr>
                <w:fldChar w:fldCharType="separate"/>
              </w:r>
              <w:r w:rsidR="008E6261">
                <w:rPr>
                  <w:rStyle w:val="a3"/>
                  <w:noProof/>
                  <w:webHidden/>
                  <w:color w:val="auto"/>
                </w:rPr>
                <w:t>1</w:t>
              </w:r>
              <w:r>
                <w:rPr>
                  <w:rStyle w:val="a3"/>
                  <w:noProof/>
                  <w:webHidden/>
                  <w:color w:val="auto"/>
                </w:rPr>
                <w:fldChar w:fldCharType="end"/>
              </w:r>
            </w:hyperlink>
            <w:r w:rsidR="008E6261">
              <w:rPr>
                <w:rStyle w:val="a3"/>
                <w:noProof/>
                <w:color w:val="auto"/>
              </w:rPr>
              <w:t>1</w:t>
            </w:r>
          </w:p>
          <w:p w:rsidR="008E6261" w:rsidRDefault="007D4737">
            <w:pPr>
              <w:pStyle w:val="31"/>
              <w:rPr>
                <w:noProof/>
              </w:rPr>
            </w:pPr>
            <w:hyperlink r:id="rId19" w:anchor="_Toc342781035" w:history="1">
              <w:r w:rsidR="008E6261">
                <w:rPr>
                  <w:rStyle w:val="a3"/>
                  <w:noProof/>
                  <w:color w:val="auto"/>
                </w:rPr>
                <w:t>Статья 13. Публичные сервитуты на территории Мойганского муниципального образования ,,,,,,,,,,,,,,</w:t>
              </w:r>
              <w:r w:rsidR="008E6261">
                <w:rPr>
                  <w:rStyle w:val="a3"/>
                  <w:noProof/>
                  <w:webHidden/>
                  <w:color w:val="auto"/>
                </w:rPr>
                <w:t>………………………………………………………………………………………….</w:t>
              </w:r>
              <w:r>
                <w:rPr>
                  <w:rStyle w:val="a3"/>
                  <w:noProof/>
                  <w:webHidden/>
                  <w:color w:val="auto"/>
                </w:rPr>
                <w:fldChar w:fldCharType="begin"/>
              </w:r>
              <w:r w:rsidR="008E6261">
                <w:rPr>
                  <w:rStyle w:val="a3"/>
                  <w:noProof/>
                  <w:webHidden/>
                  <w:color w:val="auto"/>
                </w:rPr>
                <w:instrText xml:space="preserve"> PAGEREF _Toc342781035 \h </w:instrText>
              </w:r>
              <w:r>
                <w:rPr>
                  <w:rStyle w:val="a3"/>
                  <w:noProof/>
                  <w:webHidden/>
                  <w:color w:val="auto"/>
                </w:rPr>
              </w:r>
              <w:r>
                <w:rPr>
                  <w:rStyle w:val="a3"/>
                  <w:noProof/>
                  <w:webHidden/>
                  <w:color w:val="auto"/>
                </w:rPr>
                <w:fldChar w:fldCharType="separate"/>
              </w:r>
              <w:r w:rsidR="008E6261">
                <w:rPr>
                  <w:rStyle w:val="a3"/>
                  <w:noProof/>
                  <w:webHidden/>
                  <w:color w:val="auto"/>
                </w:rPr>
                <w:t>1</w:t>
              </w:r>
              <w:r>
                <w:rPr>
                  <w:rStyle w:val="a3"/>
                  <w:noProof/>
                  <w:webHidden/>
                  <w:color w:val="auto"/>
                </w:rPr>
                <w:fldChar w:fldCharType="end"/>
              </w:r>
            </w:hyperlink>
            <w:r w:rsidR="008E6261">
              <w:rPr>
                <w:rStyle w:val="a3"/>
                <w:noProof/>
                <w:color w:val="auto"/>
              </w:rPr>
              <w:t>2</w:t>
            </w:r>
          </w:p>
          <w:p w:rsidR="008E6261" w:rsidRDefault="007D4737">
            <w:pPr>
              <w:pStyle w:val="31"/>
              <w:rPr>
                <w:noProof/>
              </w:rPr>
            </w:pPr>
            <w:hyperlink r:id="rId20" w:anchor="_Toc342781036" w:history="1">
              <w:r w:rsidR="008E6261">
                <w:rPr>
                  <w:rStyle w:val="a3"/>
                  <w:noProof/>
                  <w:color w:val="auto"/>
                </w:rPr>
                <w:t>Статья 14. Развитие застроенных территорий</w:t>
              </w:r>
              <w:r w:rsidR="008E6261">
                <w:rPr>
                  <w:rStyle w:val="a3"/>
                  <w:noProof/>
                  <w:webHidden/>
                  <w:color w:val="auto"/>
                </w:rPr>
                <w:t>………………………………………………..</w:t>
              </w:r>
              <w:r>
                <w:rPr>
                  <w:rStyle w:val="a3"/>
                  <w:noProof/>
                  <w:webHidden/>
                  <w:color w:val="auto"/>
                </w:rPr>
                <w:fldChar w:fldCharType="begin"/>
              </w:r>
              <w:r w:rsidR="008E6261">
                <w:rPr>
                  <w:rStyle w:val="a3"/>
                  <w:noProof/>
                  <w:webHidden/>
                  <w:color w:val="auto"/>
                </w:rPr>
                <w:instrText xml:space="preserve"> PAGEREF _Toc342781036 \h </w:instrText>
              </w:r>
              <w:r>
                <w:rPr>
                  <w:rStyle w:val="a3"/>
                  <w:noProof/>
                  <w:webHidden/>
                  <w:color w:val="auto"/>
                </w:rPr>
              </w:r>
              <w:r>
                <w:rPr>
                  <w:rStyle w:val="a3"/>
                  <w:noProof/>
                  <w:webHidden/>
                  <w:color w:val="auto"/>
                </w:rPr>
                <w:fldChar w:fldCharType="separate"/>
              </w:r>
              <w:r w:rsidR="008E6261">
                <w:rPr>
                  <w:rStyle w:val="a3"/>
                  <w:noProof/>
                  <w:webHidden/>
                  <w:color w:val="auto"/>
                </w:rPr>
                <w:t>1</w:t>
              </w:r>
              <w:r>
                <w:rPr>
                  <w:rStyle w:val="a3"/>
                  <w:noProof/>
                  <w:webHidden/>
                  <w:color w:val="auto"/>
                </w:rPr>
                <w:fldChar w:fldCharType="end"/>
              </w:r>
            </w:hyperlink>
            <w:r w:rsidR="008E6261">
              <w:rPr>
                <w:rStyle w:val="a3"/>
                <w:noProof/>
                <w:color w:val="auto"/>
              </w:rPr>
              <w:t>3</w:t>
            </w:r>
          </w:p>
          <w:p w:rsidR="008E6261" w:rsidRDefault="007D4737">
            <w:pPr>
              <w:pStyle w:val="31"/>
              <w:rPr>
                <w:noProof/>
              </w:rPr>
            </w:pPr>
            <w:hyperlink r:id="rId21" w:anchor="_Toc342781037" w:history="1">
              <w:r w:rsidR="008E6261">
                <w:rPr>
                  <w:rStyle w:val="a3"/>
                  <w:noProof/>
                  <w:color w:val="auto"/>
                </w:rPr>
                <w:t>Статья 15. Государственный земельный надзор, муниципальный земельный контроль, общественный и производственный контроль</w:t>
              </w:r>
              <w:r w:rsidR="008E6261">
                <w:rPr>
                  <w:rStyle w:val="a3"/>
                  <w:noProof/>
                  <w:webHidden/>
                  <w:color w:val="auto"/>
                </w:rPr>
                <w:t>……………………………………………….</w:t>
              </w:r>
              <w:r>
                <w:rPr>
                  <w:rStyle w:val="a3"/>
                  <w:noProof/>
                  <w:webHidden/>
                  <w:color w:val="auto"/>
                </w:rPr>
                <w:fldChar w:fldCharType="begin"/>
              </w:r>
              <w:r w:rsidR="008E6261">
                <w:rPr>
                  <w:rStyle w:val="a3"/>
                  <w:noProof/>
                  <w:webHidden/>
                  <w:color w:val="auto"/>
                </w:rPr>
                <w:instrText xml:space="preserve"> PAGEREF _Toc342781037 \h </w:instrText>
              </w:r>
              <w:r>
                <w:rPr>
                  <w:rStyle w:val="a3"/>
                  <w:noProof/>
                  <w:webHidden/>
                  <w:color w:val="auto"/>
                </w:rPr>
              </w:r>
              <w:r>
                <w:rPr>
                  <w:rStyle w:val="a3"/>
                  <w:noProof/>
                  <w:webHidden/>
                  <w:color w:val="auto"/>
                </w:rPr>
                <w:fldChar w:fldCharType="separate"/>
              </w:r>
              <w:r w:rsidR="008E6261">
                <w:rPr>
                  <w:rStyle w:val="a3"/>
                  <w:noProof/>
                  <w:webHidden/>
                  <w:color w:val="auto"/>
                </w:rPr>
                <w:t>1</w:t>
              </w:r>
              <w:r>
                <w:rPr>
                  <w:rStyle w:val="a3"/>
                  <w:noProof/>
                  <w:webHidden/>
                  <w:color w:val="auto"/>
                </w:rPr>
                <w:fldChar w:fldCharType="end"/>
              </w:r>
            </w:hyperlink>
            <w:r w:rsidR="008E6261">
              <w:rPr>
                <w:rStyle w:val="a3"/>
                <w:noProof/>
                <w:color w:val="auto"/>
              </w:rPr>
              <w:t>3</w:t>
            </w:r>
          </w:p>
          <w:p w:rsidR="008E6261" w:rsidRDefault="008E6261">
            <w:pPr>
              <w:tabs>
                <w:tab w:val="right" w:leader="dot" w:pos="9214"/>
              </w:tabs>
              <w:suppressAutoHyphens w:val="0"/>
              <w:snapToGrid/>
              <w:ind w:firstLine="284"/>
              <w:jc w:val="both"/>
              <w:rPr>
                <w:sz w:val="24"/>
                <w:szCs w:val="24"/>
                <w:lang w:eastAsia="ru-RU"/>
              </w:rPr>
            </w:pPr>
            <w:r>
              <w:rPr>
                <w:sz w:val="24"/>
                <w:szCs w:val="24"/>
                <w:lang w:eastAsia="ru-RU"/>
              </w:rPr>
              <w:t>ГЛАВА 3. Положение об изменении видов разрешённого использования земельных участков и объектов капитального строительства  физическими и юридическими лицами.........................................................................................................................................13</w:t>
            </w:r>
          </w:p>
          <w:p w:rsidR="008E6261" w:rsidRDefault="008E6261">
            <w:pPr>
              <w:tabs>
                <w:tab w:val="right" w:leader="dot" w:pos="9214"/>
              </w:tabs>
              <w:suppressAutoHyphens w:val="0"/>
              <w:snapToGrid/>
              <w:jc w:val="both"/>
              <w:rPr>
                <w:sz w:val="24"/>
                <w:szCs w:val="24"/>
                <w:lang w:eastAsia="ru-RU"/>
              </w:rPr>
            </w:pPr>
            <w:r>
              <w:rPr>
                <w:sz w:val="24"/>
                <w:szCs w:val="24"/>
                <w:lang w:eastAsia="ru-RU"/>
              </w:rPr>
              <w:t>Статья 16. Общий порядок изменения видов разрешенного использования земельных участков и объектов капитального строительства на территории Мойганского муниципального образования ……………………………………………….………………13</w:t>
            </w:r>
          </w:p>
          <w:p w:rsidR="008E6261" w:rsidRDefault="007D4737">
            <w:pPr>
              <w:tabs>
                <w:tab w:val="right" w:leader="dot" w:pos="9214"/>
              </w:tabs>
              <w:suppressAutoHyphens w:val="0"/>
              <w:snapToGrid/>
              <w:jc w:val="both"/>
              <w:rPr>
                <w:noProof/>
                <w:sz w:val="24"/>
                <w:szCs w:val="24"/>
                <w:lang w:eastAsia="ru-RU"/>
              </w:rPr>
            </w:pPr>
            <w:hyperlink r:id="rId22" w:anchor="_Toc342781045" w:history="1">
              <w:r w:rsidR="008E6261">
                <w:rPr>
                  <w:rStyle w:val="a3"/>
                  <w:color w:val="auto"/>
                  <w:sz w:val="24"/>
                  <w:szCs w:val="24"/>
                  <w:lang w:eastAsia="ru-RU"/>
                </w:rPr>
                <w:t>Статья 17. Порядок предоставления разрешения на условно разрешенный вид использования земельного участка, объекта капитального строительства………………...</w:t>
              </w:r>
              <w:r>
                <w:rPr>
                  <w:rStyle w:val="a3"/>
                  <w:noProof/>
                  <w:webHidden/>
                  <w:color w:val="auto"/>
                  <w:sz w:val="24"/>
                  <w:szCs w:val="24"/>
                  <w:lang w:eastAsia="ru-RU"/>
                </w:rPr>
                <w:fldChar w:fldCharType="begin"/>
              </w:r>
              <w:r w:rsidR="008E6261">
                <w:rPr>
                  <w:rStyle w:val="a3"/>
                  <w:noProof/>
                  <w:webHidden/>
                  <w:color w:val="auto"/>
                  <w:sz w:val="24"/>
                  <w:szCs w:val="24"/>
                  <w:lang w:eastAsia="ru-RU"/>
                </w:rPr>
                <w:instrText xml:space="preserve"> PAGEREF _Toc342781045 \h </w:instrText>
              </w:r>
              <w:r>
                <w:rPr>
                  <w:rStyle w:val="a3"/>
                  <w:noProof/>
                  <w:webHidden/>
                  <w:color w:val="auto"/>
                  <w:sz w:val="24"/>
                  <w:szCs w:val="24"/>
                  <w:lang w:eastAsia="ru-RU"/>
                </w:rPr>
              </w:r>
              <w:r>
                <w:rPr>
                  <w:rStyle w:val="a3"/>
                  <w:noProof/>
                  <w:webHidden/>
                  <w:color w:val="auto"/>
                  <w:sz w:val="24"/>
                  <w:szCs w:val="24"/>
                  <w:lang w:eastAsia="ru-RU"/>
                </w:rPr>
                <w:fldChar w:fldCharType="separate"/>
              </w:r>
              <w:r w:rsidR="008E6261">
                <w:rPr>
                  <w:rStyle w:val="a3"/>
                  <w:noProof/>
                  <w:webHidden/>
                  <w:color w:val="auto"/>
                  <w:sz w:val="24"/>
                  <w:szCs w:val="24"/>
                  <w:lang w:eastAsia="ru-RU"/>
                </w:rPr>
                <w:t>1</w:t>
              </w:r>
              <w:r>
                <w:rPr>
                  <w:rStyle w:val="a3"/>
                  <w:noProof/>
                  <w:webHidden/>
                  <w:color w:val="auto"/>
                  <w:sz w:val="24"/>
                  <w:szCs w:val="24"/>
                  <w:lang w:eastAsia="ru-RU"/>
                </w:rPr>
                <w:fldChar w:fldCharType="end"/>
              </w:r>
            </w:hyperlink>
            <w:r w:rsidR="008E6261">
              <w:rPr>
                <w:noProof/>
                <w:sz w:val="24"/>
                <w:szCs w:val="24"/>
                <w:lang w:eastAsia="ru-RU"/>
              </w:rPr>
              <w:t>4</w:t>
            </w:r>
          </w:p>
          <w:p w:rsidR="008E6261" w:rsidRDefault="007D4737">
            <w:pPr>
              <w:tabs>
                <w:tab w:val="right" w:leader="dot" w:pos="8505"/>
              </w:tabs>
              <w:jc w:val="both"/>
              <w:rPr>
                <w:sz w:val="24"/>
                <w:szCs w:val="24"/>
              </w:rPr>
            </w:pPr>
            <w:hyperlink r:id="rId23" w:anchor="_Toc342781051" w:history="1">
              <w:r w:rsidR="008E6261">
                <w:rPr>
                  <w:rStyle w:val="a3"/>
                  <w:noProof/>
                  <w:color w:val="auto"/>
                  <w:sz w:val="24"/>
                  <w:szCs w:val="24"/>
                </w:rPr>
                <w:t>Статья 18.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w:t>
              </w:r>
            </w:hyperlink>
            <w:r w:rsidR="008E6261">
              <w:rPr>
                <w:noProof/>
                <w:sz w:val="24"/>
                <w:szCs w:val="24"/>
              </w:rPr>
              <w:t>16</w:t>
            </w:r>
          </w:p>
          <w:p w:rsidR="008E6261" w:rsidRDefault="007D4737">
            <w:pPr>
              <w:pStyle w:val="21"/>
              <w:rPr>
                <w:noProof/>
                <w:color w:val="auto"/>
              </w:rPr>
            </w:pPr>
            <w:hyperlink r:id="rId24" w:anchor="_Toc342781038" w:history="1">
              <w:r w:rsidR="008E6261">
                <w:rPr>
                  <w:rStyle w:val="a3"/>
                  <w:noProof/>
                  <w:color w:val="auto"/>
                </w:rPr>
                <w:t xml:space="preserve">ГЛАВА 4. Подготовка документации по планировке территории органами местного самоуправления Мойганского муниципального образования </w:t>
              </w:r>
              <w:r w:rsidR="008E6261">
                <w:rPr>
                  <w:rStyle w:val="a3"/>
                  <w:noProof/>
                  <w:webHidden/>
                  <w:color w:val="auto"/>
                </w:rPr>
                <w:tab/>
              </w:r>
              <w:r>
                <w:rPr>
                  <w:rStyle w:val="a3"/>
                  <w:noProof/>
                  <w:webHidden/>
                  <w:color w:val="auto"/>
                </w:rPr>
                <w:fldChar w:fldCharType="begin"/>
              </w:r>
              <w:r w:rsidR="008E6261">
                <w:rPr>
                  <w:rStyle w:val="a3"/>
                  <w:noProof/>
                  <w:webHidden/>
                  <w:color w:val="auto"/>
                </w:rPr>
                <w:instrText xml:space="preserve"> PAGEREF _Toc342781038 \h </w:instrText>
              </w:r>
              <w:r>
                <w:rPr>
                  <w:rStyle w:val="a3"/>
                  <w:noProof/>
                  <w:webHidden/>
                  <w:color w:val="auto"/>
                </w:rPr>
              </w:r>
              <w:r>
                <w:rPr>
                  <w:rStyle w:val="a3"/>
                  <w:noProof/>
                  <w:webHidden/>
                  <w:color w:val="auto"/>
                </w:rPr>
                <w:fldChar w:fldCharType="separate"/>
              </w:r>
              <w:r w:rsidR="008E6261">
                <w:rPr>
                  <w:rStyle w:val="a3"/>
                  <w:noProof/>
                  <w:webHidden/>
                  <w:color w:val="auto"/>
                </w:rPr>
                <w:t>1</w:t>
              </w:r>
              <w:r>
                <w:rPr>
                  <w:rStyle w:val="a3"/>
                  <w:noProof/>
                  <w:webHidden/>
                  <w:color w:val="auto"/>
                </w:rPr>
                <w:fldChar w:fldCharType="end"/>
              </w:r>
            </w:hyperlink>
            <w:r w:rsidR="008E6261">
              <w:rPr>
                <w:rStyle w:val="a3"/>
                <w:noProof/>
                <w:color w:val="auto"/>
              </w:rPr>
              <w:t>7</w:t>
            </w:r>
          </w:p>
          <w:p w:rsidR="008E6261" w:rsidRDefault="007D4737">
            <w:pPr>
              <w:pStyle w:val="31"/>
              <w:rPr>
                <w:noProof/>
              </w:rPr>
            </w:pPr>
            <w:hyperlink r:id="rId25" w:anchor="_Toc342781039" w:history="1">
              <w:r w:rsidR="008E6261">
                <w:rPr>
                  <w:rStyle w:val="a3"/>
                  <w:noProof/>
                  <w:color w:val="auto"/>
                </w:rPr>
                <w:t>Статья 19. Общие положения о планировке территории</w:t>
              </w:r>
              <w:r w:rsidR="008E6261">
                <w:rPr>
                  <w:rStyle w:val="a3"/>
                  <w:noProof/>
                  <w:webHidden/>
                  <w:color w:val="auto"/>
                </w:rPr>
                <w:t>………………………………….....</w:t>
              </w:r>
              <w:r>
                <w:rPr>
                  <w:rStyle w:val="a3"/>
                  <w:noProof/>
                  <w:webHidden/>
                  <w:color w:val="auto"/>
                </w:rPr>
                <w:fldChar w:fldCharType="begin"/>
              </w:r>
              <w:r w:rsidR="008E6261">
                <w:rPr>
                  <w:rStyle w:val="a3"/>
                  <w:noProof/>
                  <w:webHidden/>
                  <w:color w:val="auto"/>
                </w:rPr>
                <w:instrText xml:space="preserve"> PAGEREF _Toc342781039 \h </w:instrText>
              </w:r>
              <w:r>
                <w:rPr>
                  <w:rStyle w:val="a3"/>
                  <w:noProof/>
                  <w:webHidden/>
                  <w:color w:val="auto"/>
                </w:rPr>
              </w:r>
              <w:r>
                <w:rPr>
                  <w:rStyle w:val="a3"/>
                  <w:noProof/>
                  <w:webHidden/>
                  <w:color w:val="auto"/>
                </w:rPr>
                <w:fldChar w:fldCharType="separate"/>
              </w:r>
              <w:r w:rsidR="008E6261">
                <w:rPr>
                  <w:rStyle w:val="a3"/>
                  <w:noProof/>
                  <w:webHidden/>
                  <w:color w:val="auto"/>
                </w:rPr>
                <w:t>1</w:t>
              </w:r>
              <w:r>
                <w:rPr>
                  <w:rStyle w:val="a3"/>
                  <w:noProof/>
                  <w:webHidden/>
                  <w:color w:val="auto"/>
                </w:rPr>
                <w:fldChar w:fldCharType="end"/>
              </w:r>
            </w:hyperlink>
            <w:r w:rsidR="008E6261">
              <w:rPr>
                <w:rStyle w:val="a3"/>
                <w:noProof/>
                <w:color w:val="auto"/>
              </w:rPr>
              <w:t>7</w:t>
            </w:r>
          </w:p>
          <w:p w:rsidR="008E6261" w:rsidRDefault="007D4737">
            <w:pPr>
              <w:tabs>
                <w:tab w:val="right" w:leader="dot" w:pos="8505"/>
              </w:tabs>
              <w:jc w:val="both"/>
              <w:rPr>
                <w:rStyle w:val="a3"/>
                <w:color w:val="auto"/>
                <w:sz w:val="24"/>
                <w:szCs w:val="24"/>
              </w:rPr>
            </w:pPr>
            <w:hyperlink r:id="rId26" w:anchor="_Toc342781040" w:history="1">
              <w:r w:rsidR="008E6261">
                <w:rPr>
                  <w:rStyle w:val="a3"/>
                  <w:noProof/>
                  <w:color w:val="auto"/>
                  <w:sz w:val="24"/>
                  <w:szCs w:val="24"/>
                </w:rPr>
                <w:t>Статья 20. Подготовка документации по планировке территории</w:t>
              </w:r>
              <w:r w:rsidR="008E6261">
                <w:rPr>
                  <w:rStyle w:val="a3"/>
                  <w:noProof/>
                  <w:webHidden/>
                  <w:color w:val="auto"/>
                  <w:sz w:val="24"/>
                  <w:szCs w:val="24"/>
                </w:rPr>
                <w:t>………………………….</w:t>
              </w:r>
              <w:r>
                <w:rPr>
                  <w:rStyle w:val="a3"/>
                  <w:noProof/>
                  <w:webHidden/>
                  <w:color w:val="auto"/>
                  <w:sz w:val="24"/>
                  <w:szCs w:val="24"/>
                </w:rPr>
                <w:fldChar w:fldCharType="begin"/>
              </w:r>
              <w:r w:rsidR="008E6261">
                <w:rPr>
                  <w:rStyle w:val="a3"/>
                  <w:noProof/>
                  <w:webHidden/>
                  <w:color w:val="auto"/>
                  <w:sz w:val="24"/>
                  <w:szCs w:val="24"/>
                </w:rPr>
                <w:instrText xml:space="preserve"> PAGEREF _Toc342781040 \h </w:instrText>
              </w:r>
              <w:r>
                <w:rPr>
                  <w:rStyle w:val="a3"/>
                  <w:noProof/>
                  <w:webHidden/>
                  <w:color w:val="auto"/>
                  <w:sz w:val="24"/>
                  <w:szCs w:val="24"/>
                </w:rPr>
              </w:r>
              <w:r>
                <w:rPr>
                  <w:rStyle w:val="a3"/>
                  <w:noProof/>
                  <w:webHidden/>
                  <w:color w:val="auto"/>
                  <w:sz w:val="24"/>
                  <w:szCs w:val="24"/>
                </w:rPr>
                <w:fldChar w:fldCharType="separate"/>
              </w:r>
              <w:r w:rsidR="008E6261">
                <w:rPr>
                  <w:rStyle w:val="a3"/>
                  <w:noProof/>
                  <w:webHidden/>
                  <w:color w:val="auto"/>
                  <w:sz w:val="24"/>
                  <w:szCs w:val="24"/>
                </w:rPr>
                <w:t>1</w:t>
              </w:r>
              <w:r>
                <w:rPr>
                  <w:rStyle w:val="a3"/>
                  <w:noProof/>
                  <w:webHidden/>
                  <w:color w:val="auto"/>
                  <w:sz w:val="24"/>
                  <w:szCs w:val="24"/>
                </w:rPr>
                <w:fldChar w:fldCharType="end"/>
              </w:r>
            </w:hyperlink>
            <w:r w:rsidR="008E6261">
              <w:rPr>
                <w:rStyle w:val="a3"/>
                <w:noProof/>
                <w:color w:val="auto"/>
                <w:sz w:val="24"/>
                <w:szCs w:val="24"/>
              </w:rPr>
              <w:t>8</w:t>
            </w:r>
          </w:p>
          <w:p w:rsidR="008E6261" w:rsidRDefault="008E6261">
            <w:pPr>
              <w:tabs>
                <w:tab w:val="right" w:leader="dot" w:pos="8647"/>
              </w:tabs>
              <w:suppressAutoHyphens w:val="0"/>
              <w:snapToGrid/>
              <w:ind w:firstLine="284"/>
              <w:jc w:val="both"/>
              <w:rPr>
                <w:lang w:eastAsia="ru-RU"/>
              </w:rPr>
            </w:pPr>
            <w:r>
              <w:rPr>
                <w:sz w:val="24"/>
                <w:szCs w:val="24"/>
                <w:lang w:eastAsia="ru-RU"/>
              </w:rPr>
              <w:t>ГЛАВА 5. Положение о проведении публичных слушаний по вопросам землепользования и застройки………………………………………………………………...20</w:t>
            </w:r>
          </w:p>
          <w:p w:rsidR="008E6261" w:rsidRDefault="008E6261">
            <w:pPr>
              <w:tabs>
                <w:tab w:val="right" w:leader="dot" w:pos="9355"/>
              </w:tabs>
              <w:suppressAutoHyphens w:val="0"/>
              <w:snapToGrid/>
              <w:ind w:firstLine="284"/>
              <w:jc w:val="both"/>
              <w:rPr>
                <w:sz w:val="24"/>
                <w:szCs w:val="24"/>
                <w:lang w:eastAsia="ru-RU"/>
              </w:rPr>
            </w:pPr>
            <w:r>
              <w:rPr>
                <w:sz w:val="24"/>
                <w:szCs w:val="24"/>
                <w:lang w:eastAsia="ru-RU"/>
              </w:rPr>
              <w:t>Статья 21. Общие положения организации и проведения публичных слушаний по вопросам землепользования и застройки………………………………………….………….20</w:t>
            </w:r>
          </w:p>
          <w:p w:rsidR="008E6261" w:rsidRDefault="008E6261">
            <w:pPr>
              <w:tabs>
                <w:tab w:val="right" w:leader="dot" w:pos="9214"/>
              </w:tabs>
              <w:suppressAutoHyphens w:val="0"/>
              <w:snapToGrid/>
              <w:ind w:firstLine="284"/>
              <w:jc w:val="both"/>
              <w:rPr>
                <w:sz w:val="24"/>
                <w:szCs w:val="24"/>
                <w:lang w:eastAsia="ru-RU"/>
              </w:rPr>
            </w:pPr>
            <w:r>
              <w:rPr>
                <w:sz w:val="24"/>
                <w:szCs w:val="24"/>
                <w:lang w:eastAsia="ru-RU"/>
              </w:rPr>
              <w:lastRenderedPageBreak/>
              <w:t>ГЛАВА 6. Градостроительные регламенты и порядок их применения………………...21</w:t>
            </w:r>
          </w:p>
          <w:p w:rsidR="008E6261" w:rsidRDefault="008E6261">
            <w:pPr>
              <w:tabs>
                <w:tab w:val="right" w:leader="dot" w:pos="9214"/>
              </w:tabs>
              <w:suppressAutoHyphens w:val="0"/>
              <w:snapToGrid/>
              <w:ind w:firstLine="284"/>
              <w:jc w:val="both"/>
              <w:rPr>
                <w:sz w:val="24"/>
                <w:szCs w:val="24"/>
                <w:lang w:eastAsia="ru-RU"/>
              </w:rPr>
            </w:pPr>
            <w:r>
              <w:rPr>
                <w:sz w:val="24"/>
                <w:szCs w:val="24"/>
                <w:lang w:eastAsia="ru-RU"/>
              </w:rPr>
              <w:t>Статья 22. Градостроительный регламент</w:t>
            </w:r>
            <w:r>
              <w:rPr>
                <w:sz w:val="24"/>
                <w:szCs w:val="24"/>
                <w:lang w:eastAsia="ru-RU"/>
              </w:rPr>
              <w:tab/>
              <w:t>…….21</w:t>
            </w:r>
          </w:p>
          <w:p w:rsidR="008E6261" w:rsidRDefault="008E6261">
            <w:pPr>
              <w:tabs>
                <w:tab w:val="right" w:leader="dot" w:pos="9214"/>
              </w:tabs>
              <w:suppressAutoHyphens w:val="0"/>
              <w:snapToGrid/>
              <w:ind w:firstLine="284"/>
              <w:jc w:val="both"/>
              <w:rPr>
                <w:sz w:val="24"/>
                <w:szCs w:val="24"/>
                <w:lang w:eastAsia="ru-RU"/>
              </w:rPr>
            </w:pPr>
            <w:r>
              <w:rPr>
                <w:sz w:val="24"/>
                <w:szCs w:val="24"/>
                <w:lang w:eastAsia="ru-RU"/>
              </w:rPr>
              <w:t>Статья 23.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устанавливаются.23</w:t>
            </w:r>
          </w:p>
          <w:p w:rsidR="008E6261" w:rsidRDefault="008E6261">
            <w:pPr>
              <w:tabs>
                <w:tab w:val="right" w:leader="dot" w:pos="9214"/>
              </w:tabs>
              <w:suppressAutoHyphens w:val="0"/>
              <w:snapToGrid/>
              <w:ind w:firstLine="284"/>
              <w:jc w:val="both"/>
              <w:rPr>
                <w:sz w:val="24"/>
                <w:szCs w:val="24"/>
                <w:lang w:eastAsia="ru-RU"/>
              </w:rPr>
            </w:pPr>
            <w:r>
              <w:rPr>
                <w:sz w:val="24"/>
                <w:szCs w:val="24"/>
                <w:lang w:eastAsia="ru-RU"/>
              </w:rPr>
              <w:t>Статья 24. Виды разрешённого использования земельных участков и объектов капитального строительства</w:t>
            </w:r>
            <w:r>
              <w:rPr>
                <w:sz w:val="24"/>
                <w:szCs w:val="24"/>
                <w:lang w:eastAsia="ru-RU"/>
              </w:rPr>
              <w:tab/>
              <w:t>24</w:t>
            </w:r>
          </w:p>
          <w:p w:rsidR="008E6261" w:rsidRDefault="008E6261">
            <w:pPr>
              <w:tabs>
                <w:tab w:val="right" w:leader="dot" w:pos="9214"/>
              </w:tabs>
              <w:suppressAutoHyphens w:val="0"/>
              <w:snapToGrid/>
              <w:ind w:firstLine="284"/>
              <w:jc w:val="both"/>
              <w:rPr>
                <w:sz w:val="24"/>
                <w:szCs w:val="24"/>
                <w:lang w:eastAsia="ru-RU"/>
              </w:rPr>
            </w:pPr>
            <w:r>
              <w:rPr>
                <w:sz w:val="24"/>
                <w:szCs w:val="24"/>
                <w:lang w:eastAsia="ru-RU"/>
              </w:rPr>
              <w:t>Статья 25.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Pr>
                <w:sz w:val="24"/>
                <w:szCs w:val="24"/>
                <w:lang w:eastAsia="ru-RU"/>
              </w:rPr>
              <w:tab/>
              <w:t>25</w:t>
            </w:r>
          </w:p>
          <w:p w:rsidR="008E6261" w:rsidRDefault="008E6261">
            <w:pPr>
              <w:tabs>
                <w:tab w:val="right" w:leader="dot" w:pos="9214"/>
              </w:tabs>
              <w:suppressAutoHyphens w:val="0"/>
              <w:snapToGrid/>
              <w:ind w:firstLine="284"/>
              <w:jc w:val="both"/>
              <w:rPr>
                <w:sz w:val="24"/>
                <w:szCs w:val="24"/>
                <w:lang w:eastAsia="ru-RU"/>
              </w:rPr>
            </w:pPr>
            <w:r>
              <w:rPr>
                <w:sz w:val="24"/>
                <w:szCs w:val="24"/>
                <w:lang w:eastAsia="ru-RU"/>
              </w:rPr>
              <w:t>Статья 26. Общие требования градостроительного регламента в части ограничений использования земельных участков и объектов капитального строительства</w:t>
            </w:r>
            <w:r>
              <w:rPr>
                <w:sz w:val="24"/>
                <w:szCs w:val="24"/>
                <w:lang w:eastAsia="ru-RU"/>
              </w:rPr>
              <w:tab/>
              <w:t>25</w:t>
            </w:r>
          </w:p>
          <w:p w:rsidR="008E6261" w:rsidRDefault="008E6261">
            <w:pPr>
              <w:tabs>
                <w:tab w:val="right" w:leader="dot" w:pos="9214"/>
              </w:tabs>
              <w:suppressAutoHyphens w:val="0"/>
              <w:snapToGrid/>
              <w:ind w:firstLine="284"/>
              <w:jc w:val="both"/>
              <w:rPr>
                <w:sz w:val="24"/>
                <w:szCs w:val="24"/>
                <w:lang w:eastAsia="ru-RU"/>
              </w:rPr>
            </w:pPr>
            <w:r>
              <w:rPr>
                <w:sz w:val="24"/>
                <w:szCs w:val="24"/>
                <w:lang w:eastAsia="ru-RU"/>
              </w:rPr>
              <w:t>Статья 27. Использование земельных участков и объектов капитального строительства, не соответствующих градостроительному регламенту</w:t>
            </w:r>
            <w:r>
              <w:rPr>
                <w:sz w:val="24"/>
                <w:szCs w:val="24"/>
                <w:lang w:eastAsia="ru-RU"/>
              </w:rPr>
              <w:tab/>
              <w:t>26</w:t>
            </w:r>
          </w:p>
          <w:p w:rsidR="008E6261" w:rsidRDefault="008E6261">
            <w:pPr>
              <w:tabs>
                <w:tab w:val="right" w:leader="dot" w:pos="9214"/>
              </w:tabs>
              <w:suppressAutoHyphens w:val="0"/>
              <w:snapToGrid/>
              <w:ind w:firstLine="284"/>
              <w:jc w:val="both"/>
              <w:rPr>
                <w:sz w:val="24"/>
                <w:szCs w:val="24"/>
                <w:lang w:eastAsia="ru-RU"/>
              </w:rPr>
            </w:pPr>
            <w:r>
              <w:rPr>
                <w:sz w:val="24"/>
                <w:szCs w:val="24"/>
                <w:lang w:eastAsia="ru-RU"/>
              </w:rPr>
              <w:t>ГЛАВА 7. Положение о внесении изменений в Правила землепользования и застройки………………………………………………………………………………………..27</w:t>
            </w:r>
          </w:p>
          <w:p w:rsidR="008E6261" w:rsidRDefault="008E6261">
            <w:pPr>
              <w:tabs>
                <w:tab w:val="right" w:leader="dot" w:pos="9214"/>
              </w:tabs>
              <w:suppressAutoHyphens w:val="0"/>
              <w:snapToGrid/>
              <w:ind w:firstLine="284"/>
              <w:jc w:val="both"/>
              <w:rPr>
                <w:sz w:val="24"/>
                <w:szCs w:val="24"/>
                <w:lang w:eastAsia="ru-RU"/>
              </w:rPr>
            </w:pPr>
            <w:r>
              <w:rPr>
                <w:sz w:val="24"/>
                <w:szCs w:val="24"/>
                <w:lang w:eastAsia="ru-RU"/>
              </w:rPr>
              <w:t>Статья 30. Порядок внесения изменений в Правила</w:t>
            </w:r>
            <w:r>
              <w:rPr>
                <w:sz w:val="24"/>
                <w:szCs w:val="24"/>
                <w:lang w:eastAsia="ru-RU"/>
              </w:rPr>
              <w:tab/>
              <w:t>27</w:t>
            </w:r>
          </w:p>
          <w:p w:rsidR="008E6261" w:rsidRDefault="008E6261">
            <w:pPr>
              <w:tabs>
                <w:tab w:val="right" w:leader="dot" w:pos="9214"/>
              </w:tabs>
              <w:suppressAutoHyphens w:val="0"/>
              <w:snapToGrid/>
              <w:ind w:firstLine="284"/>
              <w:jc w:val="both"/>
              <w:rPr>
                <w:sz w:val="24"/>
                <w:szCs w:val="24"/>
                <w:lang w:eastAsia="ru-RU"/>
              </w:rPr>
            </w:pPr>
            <w:r>
              <w:rPr>
                <w:sz w:val="24"/>
                <w:szCs w:val="24"/>
                <w:lang w:eastAsia="ru-RU"/>
              </w:rPr>
              <w:t>Статья 31. Ответственность за нарушение Правил</w:t>
            </w:r>
            <w:r>
              <w:rPr>
                <w:sz w:val="24"/>
                <w:szCs w:val="24"/>
                <w:lang w:eastAsia="ru-RU"/>
              </w:rPr>
              <w:tab/>
              <w:t>29</w:t>
            </w:r>
          </w:p>
          <w:p w:rsidR="008E6261" w:rsidRDefault="008E6261">
            <w:pPr>
              <w:tabs>
                <w:tab w:val="right" w:leader="dot" w:pos="9214"/>
              </w:tabs>
              <w:suppressAutoHyphens w:val="0"/>
              <w:snapToGrid/>
              <w:ind w:firstLine="284"/>
              <w:jc w:val="both"/>
              <w:rPr>
                <w:sz w:val="24"/>
                <w:szCs w:val="24"/>
                <w:lang w:eastAsia="ru-RU"/>
              </w:rPr>
            </w:pPr>
            <w:r>
              <w:rPr>
                <w:sz w:val="24"/>
                <w:szCs w:val="24"/>
                <w:lang w:eastAsia="ru-RU"/>
              </w:rPr>
              <w:t>Часть 2. КАРТА ГРАДОСТРОИТЕЛЬНОГО ЗОНИРОВАНИЯ</w:t>
            </w:r>
            <w:r>
              <w:rPr>
                <w:sz w:val="24"/>
                <w:szCs w:val="24"/>
                <w:lang w:eastAsia="ru-RU"/>
              </w:rPr>
              <w:tab/>
              <w:t>29</w:t>
            </w:r>
          </w:p>
          <w:p w:rsidR="008E6261" w:rsidRDefault="008E6261">
            <w:pPr>
              <w:tabs>
                <w:tab w:val="right" w:leader="dot" w:pos="9214"/>
              </w:tabs>
              <w:suppressAutoHyphens w:val="0"/>
              <w:snapToGrid/>
              <w:ind w:firstLine="284"/>
              <w:jc w:val="both"/>
              <w:rPr>
                <w:sz w:val="24"/>
                <w:szCs w:val="24"/>
                <w:lang w:eastAsia="ru-RU"/>
              </w:rPr>
            </w:pPr>
            <w:r>
              <w:rPr>
                <w:sz w:val="24"/>
                <w:szCs w:val="24"/>
                <w:lang w:eastAsia="ru-RU"/>
              </w:rPr>
              <w:t>ГЛАВА 9. Карта градостроительного зонирования</w:t>
            </w:r>
            <w:r>
              <w:rPr>
                <w:sz w:val="24"/>
                <w:szCs w:val="24"/>
                <w:lang w:eastAsia="ru-RU"/>
              </w:rPr>
              <w:tab/>
              <w:t>29</w:t>
            </w:r>
          </w:p>
          <w:p w:rsidR="008E6261" w:rsidRDefault="008E6261">
            <w:pPr>
              <w:tabs>
                <w:tab w:val="right" w:leader="dot" w:pos="9214"/>
              </w:tabs>
              <w:suppressAutoHyphens w:val="0"/>
              <w:snapToGrid/>
              <w:ind w:firstLine="284"/>
              <w:jc w:val="both"/>
              <w:rPr>
                <w:sz w:val="24"/>
                <w:szCs w:val="24"/>
                <w:lang w:eastAsia="ru-RU"/>
              </w:rPr>
            </w:pPr>
            <w:r>
              <w:rPr>
                <w:sz w:val="24"/>
                <w:szCs w:val="24"/>
                <w:lang w:eastAsia="ru-RU"/>
              </w:rPr>
              <w:t>Статья 32. Карта градостроительного зонирования</w:t>
            </w:r>
            <w:r>
              <w:rPr>
                <w:sz w:val="24"/>
                <w:szCs w:val="24"/>
                <w:lang w:eastAsia="ru-RU"/>
              </w:rPr>
              <w:tab/>
              <w:t>29</w:t>
            </w:r>
          </w:p>
          <w:p w:rsidR="008E6261" w:rsidRDefault="008E6261">
            <w:pPr>
              <w:tabs>
                <w:tab w:val="right" w:leader="dot" w:pos="9214"/>
              </w:tabs>
              <w:suppressAutoHyphens w:val="0"/>
              <w:snapToGrid/>
              <w:ind w:firstLine="284"/>
              <w:jc w:val="both"/>
              <w:rPr>
                <w:sz w:val="24"/>
                <w:szCs w:val="24"/>
                <w:lang w:eastAsia="ru-RU"/>
              </w:rPr>
            </w:pPr>
            <w:r>
              <w:rPr>
                <w:sz w:val="24"/>
                <w:szCs w:val="24"/>
                <w:lang w:eastAsia="ru-RU"/>
              </w:rPr>
              <w:t>Часть 3. ГРАДОСТРОИТЕЛЬНЫЕ РЕГЛАМЕНТЫ</w:t>
            </w:r>
            <w:r>
              <w:rPr>
                <w:sz w:val="24"/>
                <w:szCs w:val="24"/>
                <w:lang w:eastAsia="ru-RU"/>
              </w:rPr>
              <w:tab/>
              <w:t>29</w:t>
            </w:r>
          </w:p>
          <w:p w:rsidR="008E6261" w:rsidRDefault="008E6261">
            <w:pPr>
              <w:tabs>
                <w:tab w:val="right" w:leader="dot" w:pos="9214"/>
              </w:tabs>
              <w:suppressAutoHyphens w:val="0"/>
              <w:snapToGrid/>
              <w:ind w:firstLine="284"/>
              <w:jc w:val="both"/>
              <w:rPr>
                <w:sz w:val="24"/>
                <w:szCs w:val="24"/>
                <w:lang w:eastAsia="ru-RU"/>
              </w:rPr>
            </w:pPr>
            <w:r>
              <w:rPr>
                <w:sz w:val="24"/>
                <w:szCs w:val="24"/>
                <w:lang w:eastAsia="ru-RU"/>
              </w:rPr>
              <w:t>Жилые зоны</w:t>
            </w:r>
            <w:r>
              <w:rPr>
                <w:sz w:val="24"/>
                <w:szCs w:val="24"/>
                <w:lang w:eastAsia="ru-RU"/>
              </w:rPr>
              <w:tab/>
              <w:t>29</w:t>
            </w:r>
          </w:p>
          <w:p w:rsidR="008E6261" w:rsidRDefault="008E6261">
            <w:pPr>
              <w:tabs>
                <w:tab w:val="right" w:leader="dot" w:pos="9214"/>
              </w:tabs>
              <w:suppressAutoHyphens w:val="0"/>
              <w:snapToGrid/>
              <w:ind w:firstLine="284"/>
              <w:jc w:val="both"/>
              <w:rPr>
                <w:sz w:val="24"/>
                <w:szCs w:val="24"/>
                <w:lang w:eastAsia="ru-RU"/>
              </w:rPr>
            </w:pPr>
            <w:r>
              <w:rPr>
                <w:sz w:val="24"/>
                <w:szCs w:val="24"/>
                <w:lang w:eastAsia="ru-RU"/>
              </w:rPr>
              <w:t>Статья 33. Ж. Зона одноэтажной индивидуальной жилой застройки</w:t>
            </w:r>
            <w:r>
              <w:rPr>
                <w:sz w:val="24"/>
                <w:szCs w:val="24"/>
                <w:lang w:eastAsia="ru-RU"/>
              </w:rPr>
              <w:tab/>
              <w:t>29</w:t>
            </w:r>
          </w:p>
          <w:p w:rsidR="008E6261" w:rsidRDefault="008E6261">
            <w:pPr>
              <w:tabs>
                <w:tab w:val="right" w:leader="dot" w:pos="9214"/>
              </w:tabs>
              <w:suppressAutoHyphens w:val="0"/>
              <w:snapToGrid/>
              <w:ind w:firstLine="284"/>
              <w:jc w:val="both"/>
              <w:rPr>
                <w:sz w:val="24"/>
                <w:szCs w:val="24"/>
                <w:lang w:eastAsia="ru-RU"/>
              </w:rPr>
            </w:pPr>
            <w:r>
              <w:rPr>
                <w:sz w:val="24"/>
                <w:szCs w:val="24"/>
                <w:lang w:eastAsia="ru-RU"/>
              </w:rPr>
              <w:t>Общественно-деловые зоны</w:t>
            </w:r>
            <w:r>
              <w:rPr>
                <w:sz w:val="24"/>
                <w:szCs w:val="24"/>
                <w:lang w:eastAsia="ru-RU"/>
              </w:rPr>
              <w:tab/>
              <w:t>30</w:t>
            </w:r>
          </w:p>
          <w:p w:rsidR="008E6261" w:rsidRDefault="008E6261">
            <w:pPr>
              <w:tabs>
                <w:tab w:val="right" w:leader="dot" w:pos="9214"/>
              </w:tabs>
              <w:suppressAutoHyphens w:val="0"/>
              <w:snapToGrid/>
              <w:ind w:firstLine="284"/>
              <w:jc w:val="both"/>
              <w:rPr>
                <w:sz w:val="24"/>
                <w:szCs w:val="24"/>
                <w:lang w:eastAsia="ru-RU"/>
              </w:rPr>
            </w:pPr>
            <w:r>
              <w:rPr>
                <w:sz w:val="24"/>
                <w:szCs w:val="24"/>
                <w:lang w:eastAsia="ru-RU"/>
              </w:rPr>
              <w:t>Статья 34. ОД-1. Зона многофункциональной общественно-деловой застройки</w:t>
            </w:r>
            <w:r>
              <w:rPr>
                <w:sz w:val="24"/>
                <w:szCs w:val="24"/>
                <w:lang w:eastAsia="ru-RU"/>
              </w:rPr>
              <w:tab/>
              <w:t>30</w:t>
            </w:r>
          </w:p>
          <w:p w:rsidR="008E6261" w:rsidRDefault="008E6261">
            <w:pPr>
              <w:tabs>
                <w:tab w:val="right" w:leader="dot" w:pos="9214"/>
              </w:tabs>
              <w:suppressAutoHyphens w:val="0"/>
              <w:snapToGrid/>
              <w:ind w:firstLine="284"/>
              <w:jc w:val="both"/>
              <w:rPr>
                <w:sz w:val="24"/>
                <w:szCs w:val="24"/>
                <w:lang w:eastAsia="ru-RU"/>
              </w:rPr>
            </w:pPr>
            <w:r>
              <w:rPr>
                <w:sz w:val="24"/>
                <w:szCs w:val="24"/>
                <w:lang w:eastAsia="ru-RU"/>
              </w:rPr>
              <w:t>Статья 35. ОД-2. Зона объектов образования</w:t>
            </w:r>
            <w:r>
              <w:rPr>
                <w:sz w:val="24"/>
                <w:szCs w:val="24"/>
                <w:lang w:eastAsia="ru-RU"/>
              </w:rPr>
              <w:tab/>
              <w:t>32</w:t>
            </w:r>
          </w:p>
          <w:p w:rsidR="008E6261" w:rsidRDefault="008E6261">
            <w:pPr>
              <w:tabs>
                <w:tab w:val="right" w:leader="dot" w:pos="9214"/>
              </w:tabs>
              <w:suppressAutoHyphens w:val="0"/>
              <w:snapToGrid/>
              <w:ind w:firstLine="284"/>
              <w:jc w:val="both"/>
              <w:rPr>
                <w:sz w:val="24"/>
                <w:szCs w:val="24"/>
                <w:lang w:eastAsia="ru-RU"/>
              </w:rPr>
            </w:pPr>
            <w:r>
              <w:rPr>
                <w:sz w:val="24"/>
                <w:szCs w:val="24"/>
                <w:lang w:eastAsia="ru-RU"/>
              </w:rPr>
              <w:t>Статья 36. ОД-3. Зона учреждений здравоохранения и социальной защиты</w:t>
            </w:r>
            <w:r>
              <w:rPr>
                <w:sz w:val="24"/>
                <w:szCs w:val="24"/>
                <w:lang w:eastAsia="ru-RU"/>
              </w:rPr>
              <w:tab/>
              <w:t>33</w:t>
            </w:r>
          </w:p>
          <w:p w:rsidR="008E6261" w:rsidRDefault="008E6261">
            <w:pPr>
              <w:tabs>
                <w:tab w:val="right" w:leader="dot" w:pos="9214"/>
              </w:tabs>
              <w:suppressAutoHyphens w:val="0"/>
              <w:snapToGrid/>
              <w:ind w:firstLine="284"/>
              <w:jc w:val="both"/>
              <w:rPr>
                <w:sz w:val="24"/>
                <w:szCs w:val="24"/>
                <w:lang w:eastAsia="ru-RU"/>
              </w:rPr>
            </w:pPr>
            <w:r>
              <w:rPr>
                <w:sz w:val="24"/>
                <w:szCs w:val="24"/>
                <w:lang w:eastAsia="ru-RU"/>
              </w:rPr>
              <w:t>Производственные зоны</w:t>
            </w:r>
            <w:r>
              <w:rPr>
                <w:sz w:val="24"/>
                <w:szCs w:val="24"/>
                <w:lang w:eastAsia="ru-RU"/>
              </w:rPr>
              <w:tab/>
              <w:t>34</w:t>
            </w:r>
          </w:p>
          <w:p w:rsidR="008E6261" w:rsidRDefault="008E6261">
            <w:pPr>
              <w:tabs>
                <w:tab w:val="right" w:leader="dot" w:pos="9214"/>
              </w:tabs>
              <w:suppressAutoHyphens w:val="0"/>
              <w:snapToGrid/>
              <w:ind w:firstLine="284"/>
              <w:jc w:val="both"/>
              <w:rPr>
                <w:sz w:val="24"/>
                <w:szCs w:val="24"/>
                <w:lang w:eastAsia="ru-RU"/>
              </w:rPr>
            </w:pPr>
            <w:r>
              <w:rPr>
                <w:sz w:val="24"/>
                <w:szCs w:val="24"/>
                <w:lang w:eastAsia="ru-RU"/>
              </w:rPr>
              <w:t>Статья 37. ПК. Зона промышленных и коммунально-складских объектов V-III  классов опасности</w:t>
            </w:r>
            <w:r>
              <w:rPr>
                <w:sz w:val="24"/>
                <w:szCs w:val="24"/>
                <w:lang w:eastAsia="ru-RU"/>
              </w:rPr>
              <w:tab/>
              <w:t>34</w:t>
            </w:r>
          </w:p>
          <w:p w:rsidR="008E6261" w:rsidRDefault="008E6261">
            <w:pPr>
              <w:tabs>
                <w:tab w:val="right" w:leader="dot" w:pos="9214"/>
              </w:tabs>
              <w:suppressAutoHyphens w:val="0"/>
              <w:snapToGrid/>
              <w:ind w:firstLine="284"/>
              <w:jc w:val="both"/>
              <w:rPr>
                <w:sz w:val="24"/>
                <w:szCs w:val="24"/>
                <w:lang w:eastAsia="ru-RU"/>
              </w:rPr>
            </w:pPr>
            <w:r>
              <w:rPr>
                <w:sz w:val="24"/>
                <w:szCs w:val="24"/>
                <w:lang w:eastAsia="ru-RU"/>
              </w:rPr>
              <w:t>Зоны сельскохозяйственного использования</w:t>
            </w:r>
            <w:r>
              <w:rPr>
                <w:sz w:val="24"/>
                <w:szCs w:val="24"/>
                <w:lang w:eastAsia="ru-RU"/>
              </w:rPr>
              <w:tab/>
              <w:t>35</w:t>
            </w:r>
          </w:p>
          <w:p w:rsidR="008E6261" w:rsidRDefault="008E6261">
            <w:pPr>
              <w:tabs>
                <w:tab w:val="right" w:leader="dot" w:pos="9214"/>
              </w:tabs>
              <w:suppressAutoHyphens w:val="0"/>
              <w:snapToGrid/>
              <w:ind w:firstLine="284"/>
              <w:jc w:val="both"/>
              <w:rPr>
                <w:sz w:val="24"/>
                <w:szCs w:val="24"/>
                <w:lang w:eastAsia="ru-RU"/>
              </w:rPr>
            </w:pPr>
            <w:r>
              <w:rPr>
                <w:sz w:val="24"/>
                <w:szCs w:val="24"/>
                <w:lang w:eastAsia="ru-RU"/>
              </w:rPr>
              <w:t>Статья 38. СХ-1. Зона объектов сельскохозяйственного производства</w:t>
            </w:r>
            <w:r>
              <w:rPr>
                <w:sz w:val="24"/>
                <w:szCs w:val="24"/>
                <w:lang w:eastAsia="ru-RU"/>
              </w:rPr>
              <w:tab/>
              <w:t>35</w:t>
            </w:r>
          </w:p>
          <w:p w:rsidR="008E6261" w:rsidRDefault="008E6261">
            <w:pPr>
              <w:tabs>
                <w:tab w:val="right" w:leader="dot" w:pos="9214"/>
              </w:tabs>
              <w:suppressAutoHyphens w:val="0"/>
              <w:snapToGrid/>
              <w:ind w:firstLine="284"/>
              <w:jc w:val="both"/>
              <w:rPr>
                <w:sz w:val="24"/>
                <w:szCs w:val="24"/>
                <w:lang w:eastAsia="ru-RU"/>
              </w:rPr>
            </w:pPr>
            <w:r>
              <w:rPr>
                <w:sz w:val="24"/>
                <w:szCs w:val="24"/>
                <w:lang w:eastAsia="ru-RU"/>
              </w:rPr>
              <w:t>Статья 39. СХ-2. Зона огородных земельных участков и участков для ведения личного подсобного хозяйства</w:t>
            </w:r>
            <w:r>
              <w:rPr>
                <w:sz w:val="24"/>
                <w:szCs w:val="24"/>
                <w:lang w:eastAsia="ru-RU"/>
              </w:rPr>
              <w:tab/>
              <w:t>36</w:t>
            </w:r>
          </w:p>
          <w:p w:rsidR="008E6261" w:rsidRDefault="008E6261">
            <w:pPr>
              <w:tabs>
                <w:tab w:val="right" w:leader="dot" w:pos="9214"/>
              </w:tabs>
              <w:suppressAutoHyphens w:val="0"/>
              <w:snapToGrid/>
              <w:ind w:firstLine="284"/>
              <w:jc w:val="both"/>
              <w:rPr>
                <w:sz w:val="24"/>
                <w:szCs w:val="24"/>
                <w:lang w:eastAsia="ru-RU"/>
              </w:rPr>
            </w:pPr>
            <w:r>
              <w:rPr>
                <w:sz w:val="24"/>
                <w:szCs w:val="24"/>
                <w:lang w:eastAsia="ru-RU"/>
              </w:rPr>
              <w:t>Статья 40. СХ-3. Зона сельскохозяйственных угодий*</w:t>
            </w:r>
            <w:r>
              <w:rPr>
                <w:sz w:val="24"/>
                <w:szCs w:val="24"/>
                <w:lang w:eastAsia="ru-RU"/>
              </w:rPr>
              <w:tab/>
              <w:t>38</w:t>
            </w:r>
          </w:p>
          <w:p w:rsidR="008E6261" w:rsidRDefault="008E6261">
            <w:pPr>
              <w:tabs>
                <w:tab w:val="right" w:leader="dot" w:pos="9214"/>
              </w:tabs>
              <w:suppressAutoHyphens w:val="0"/>
              <w:snapToGrid/>
              <w:ind w:firstLine="284"/>
              <w:jc w:val="both"/>
              <w:rPr>
                <w:sz w:val="24"/>
                <w:szCs w:val="24"/>
                <w:lang w:eastAsia="ru-RU"/>
              </w:rPr>
            </w:pPr>
            <w:r>
              <w:rPr>
                <w:sz w:val="24"/>
                <w:szCs w:val="24"/>
                <w:lang w:eastAsia="ru-RU"/>
              </w:rPr>
              <w:t>Зоны рекреационного назначения</w:t>
            </w:r>
            <w:r>
              <w:rPr>
                <w:sz w:val="24"/>
                <w:szCs w:val="24"/>
                <w:lang w:eastAsia="ru-RU"/>
              </w:rPr>
              <w:tab/>
              <w:t>38</w:t>
            </w:r>
          </w:p>
          <w:p w:rsidR="008E6261" w:rsidRDefault="008E6261">
            <w:pPr>
              <w:tabs>
                <w:tab w:val="right" w:leader="dot" w:pos="9214"/>
              </w:tabs>
              <w:suppressAutoHyphens w:val="0"/>
              <w:snapToGrid/>
              <w:ind w:firstLine="284"/>
              <w:jc w:val="both"/>
              <w:rPr>
                <w:sz w:val="24"/>
                <w:szCs w:val="24"/>
                <w:lang w:eastAsia="ru-RU"/>
              </w:rPr>
            </w:pPr>
            <w:r>
              <w:rPr>
                <w:sz w:val="24"/>
                <w:szCs w:val="24"/>
                <w:lang w:eastAsia="ru-RU"/>
              </w:rPr>
              <w:t>Статья 41. Р-1 Зона спортивных комплексов и сооружений</w:t>
            </w:r>
            <w:r>
              <w:rPr>
                <w:sz w:val="24"/>
                <w:szCs w:val="24"/>
                <w:lang w:eastAsia="ru-RU"/>
              </w:rPr>
              <w:tab/>
              <w:t>38</w:t>
            </w:r>
          </w:p>
          <w:p w:rsidR="008E6261" w:rsidRDefault="008E6261">
            <w:pPr>
              <w:tabs>
                <w:tab w:val="right" w:leader="dot" w:pos="9214"/>
              </w:tabs>
              <w:suppressAutoHyphens w:val="0"/>
              <w:snapToGrid/>
              <w:ind w:firstLine="284"/>
              <w:jc w:val="both"/>
              <w:rPr>
                <w:sz w:val="24"/>
                <w:szCs w:val="24"/>
                <w:lang w:eastAsia="ru-RU"/>
              </w:rPr>
            </w:pPr>
            <w:r>
              <w:rPr>
                <w:sz w:val="24"/>
                <w:szCs w:val="24"/>
                <w:lang w:eastAsia="ru-RU"/>
              </w:rPr>
              <w:t>Cтатья42. Р-2. Зона зелёных насаждений общего пользования</w:t>
            </w:r>
            <w:r>
              <w:rPr>
                <w:sz w:val="24"/>
                <w:szCs w:val="24"/>
                <w:lang w:eastAsia="ru-RU"/>
              </w:rPr>
              <w:tab/>
              <w:t>39</w:t>
            </w:r>
          </w:p>
          <w:p w:rsidR="008E6261" w:rsidRDefault="008E6261">
            <w:pPr>
              <w:tabs>
                <w:tab w:val="right" w:leader="dot" w:pos="9214"/>
              </w:tabs>
              <w:suppressAutoHyphens w:val="0"/>
              <w:snapToGrid/>
              <w:ind w:firstLine="284"/>
              <w:jc w:val="both"/>
              <w:rPr>
                <w:sz w:val="24"/>
                <w:szCs w:val="24"/>
                <w:lang w:eastAsia="ru-RU"/>
              </w:rPr>
            </w:pPr>
            <w:r>
              <w:rPr>
                <w:sz w:val="24"/>
                <w:szCs w:val="24"/>
                <w:lang w:eastAsia="ru-RU"/>
              </w:rPr>
              <w:t>Статья 43. Р-3. Зона территорий природного ландшафта</w:t>
            </w:r>
            <w:r>
              <w:rPr>
                <w:sz w:val="24"/>
                <w:szCs w:val="24"/>
                <w:lang w:eastAsia="ru-RU"/>
              </w:rPr>
              <w:tab/>
              <w:t>39</w:t>
            </w:r>
          </w:p>
          <w:p w:rsidR="008E6261" w:rsidRDefault="008E6261">
            <w:pPr>
              <w:tabs>
                <w:tab w:val="right" w:leader="dot" w:pos="9214"/>
              </w:tabs>
              <w:suppressAutoHyphens w:val="0"/>
              <w:snapToGrid/>
              <w:ind w:firstLine="284"/>
              <w:jc w:val="both"/>
              <w:rPr>
                <w:sz w:val="24"/>
                <w:szCs w:val="24"/>
                <w:lang w:eastAsia="ru-RU"/>
              </w:rPr>
            </w:pPr>
            <w:r>
              <w:rPr>
                <w:sz w:val="24"/>
                <w:szCs w:val="24"/>
                <w:lang w:eastAsia="ru-RU"/>
              </w:rPr>
              <w:t>Зоны специального назначения</w:t>
            </w:r>
            <w:r>
              <w:rPr>
                <w:sz w:val="24"/>
                <w:szCs w:val="24"/>
                <w:lang w:eastAsia="ru-RU"/>
              </w:rPr>
              <w:tab/>
              <w:t>40</w:t>
            </w:r>
          </w:p>
          <w:p w:rsidR="008E6261" w:rsidRDefault="008E6261">
            <w:pPr>
              <w:tabs>
                <w:tab w:val="right" w:leader="dot" w:pos="9214"/>
              </w:tabs>
              <w:suppressAutoHyphens w:val="0"/>
              <w:snapToGrid/>
              <w:ind w:firstLine="284"/>
              <w:jc w:val="both"/>
              <w:rPr>
                <w:sz w:val="24"/>
                <w:szCs w:val="24"/>
                <w:lang w:eastAsia="ru-RU"/>
              </w:rPr>
            </w:pPr>
            <w:r>
              <w:rPr>
                <w:sz w:val="24"/>
                <w:szCs w:val="24"/>
                <w:lang w:eastAsia="ru-RU"/>
              </w:rPr>
              <w:t>Статья 44. СН-1. Зона кладбищ</w:t>
            </w:r>
            <w:r>
              <w:rPr>
                <w:sz w:val="24"/>
                <w:szCs w:val="24"/>
                <w:lang w:eastAsia="ru-RU"/>
              </w:rPr>
              <w:tab/>
              <w:t>40</w:t>
            </w:r>
          </w:p>
          <w:p w:rsidR="008E6261" w:rsidRDefault="008E6261">
            <w:pPr>
              <w:tabs>
                <w:tab w:val="right" w:leader="dot" w:pos="9214"/>
              </w:tabs>
              <w:suppressAutoHyphens w:val="0"/>
              <w:snapToGrid/>
              <w:ind w:firstLine="284"/>
              <w:jc w:val="both"/>
              <w:rPr>
                <w:sz w:val="24"/>
                <w:szCs w:val="24"/>
                <w:lang w:eastAsia="ru-RU"/>
              </w:rPr>
            </w:pPr>
            <w:r>
              <w:rPr>
                <w:sz w:val="24"/>
                <w:szCs w:val="24"/>
                <w:lang w:eastAsia="ru-RU"/>
              </w:rPr>
              <w:t>Статья 45. СН-2. Зона озеленения специального назначения</w:t>
            </w:r>
            <w:r>
              <w:rPr>
                <w:sz w:val="24"/>
                <w:szCs w:val="24"/>
                <w:lang w:eastAsia="ru-RU"/>
              </w:rPr>
              <w:tab/>
              <w:t>40</w:t>
            </w:r>
          </w:p>
          <w:p w:rsidR="008E6261" w:rsidRDefault="008E6261">
            <w:pPr>
              <w:tabs>
                <w:tab w:val="right" w:leader="dot" w:pos="9214"/>
              </w:tabs>
              <w:suppressAutoHyphens w:val="0"/>
              <w:snapToGrid/>
              <w:ind w:firstLine="284"/>
              <w:jc w:val="both"/>
              <w:rPr>
                <w:sz w:val="24"/>
                <w:szCs w:val="24"/>
                <w:lang w:eastAsia="ru-RU"/>
              </w:rPr>
            </w:pPr>
            <w:r>
              <w:rPr>
                <w:sz w:val="24"/>
                <w:szCs w:val="24"/>
                <w:lang w:eastAsia="ru-RU"/>
              </w:rPr>
              <w:t>Зоны инженерной и транспортной инфраструктуры</w:t>
            </w:r>
            <w:r>
              <w:rPr>
                <w:sz w:val="24"/>
                <w:szCs w:val="24"/>
                <w:lang w:eastAsia="ru-RU"/>
              </w:rPr>
              <w:tab/>
              <w:t>41</w:t>
            </w:r>
          </w:p>
          <w:p w:rsidR="008E6261" w:rsidRDefault="008E6261">
            <w:pPr>
              <w:tabs>
                <w:tab w:val="right" w:leader="dot" w:pos="9214"/>
              </w:tabs>
              <w:suppressAutoHyphens w:val="0"/>
              <w:snapToGrid/>
              <w:ind w:firstLine="284"/>
              <w:jc w:val="both"/>
              <w:rPr>
                <w:sz w:val="24"/>
                <w:szCs w:val="24"/>
                <w:lang w:eastAsia="ru-RU"/>
              </w:rPr>
            </w:pPr>
            <w:r>
              <w:rPr>
                <w:sz w:val="24"/>
                <w:szCs w:val="24"/>
                <w:lang w:eastAsia="ru-RU"/>
              </w:rPr>
              <w:t>Статья 46. И. Зона объектов инженерной инфраструктуры</w:t>
            </w:r>
            <w:r>
              <w:rPr>
                <w:sz w:val="24"/>
                <w:szCs w:val="24"/>
                <w:lang w:eastAsia="ru-RU"/>
              </w:rPr>
              <w:tab/>
              <w:t>41</w:t>
            </w:r>
          </w:p>
          <w:p w:rsidR="008E6261" w:rsidRDefault="008E6261">
            <w:pPr>
              <w:tabs>
                <w:tab w:val="right" w:leader="dot" w:pos="9214"/>
              </w:tabs>
              <w:suppressAutoHyphens w:val="0"/>
              <w:snapToGrid/>
              <w:ind w:firstLine="284"/>
              <w:jc w:val="both"/>
              <w:rPr>
                <w:sz w:val="24"/>
                <w:szCs w:val="24"/>
                <w:lang w:eastAsia="ru-RU"/>
              </w:rPr>
            </w:pPr>
            <w:r>
              <w:rPr>
                <w:sz w:val="24"/>
                <w:szCs w:val="24"/>
                <w:lang w:eastAsia="ru-RU"/>
              </w:rPr>
              <w:t>Статья 47. Зона земель сельскохозяйственного назначения *</w:t>
            </w:r>
            <w:r>
              <w:rPr>
                <w:sz w:val="24"/>
                <w:szCs w:val="24"/>
                <w:lang w:eastAsia="ru-RU"/>
              </w:rPr>
              <w:tab/>
              <w:t>41</w:t>
            </w:r>
          </w:p>
          <w:p w:rsidR="008E6261" w:rsidRDefault="008E6261">
            <w:pPr>
              <w:tabs>
                <w:tab w:val="right" w:leader="dot" w:pos="9214"/>
              </w:tabs>
              <w:suppressAutoHyphens w:val="0"/>
              <w:snapToGrid/>
              <w:ind w:firstLine="284"/>
              <w:jc w:val="both"/>
              <w:rPr>
                <w:sz w:val="24"/>
                <w:szCs w:val="24"/>
                <w:lang w:eastAsia="ru-RU"/>
              </w:rPr>
            </w:pPr>
            <w:r>
              <w:rPr>
                <w:sz w:val="24"/>
                <w:szCs w:val="24"/>
                <w:lang w:eastAsia="ru-RU"/>
              </w:rPr>
              <w:t>Статья 48. Зона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r>
              <w:rPr>
                <w:sz w:val="24"/>
                <w:szCs w:val="24"/>
                <w:lang w:eastAsia="ru-RU"/>
              </w:rPr>
              <w:tab/>
              <w:t>42</w:t>
            </w:r>
          </w:p>
          <w:p w:rsidR="008E6261" w:rsidRDefault="008E6261">
            <w:pPr>
              <w:tabs>
                <w:tab w:val="right" w:leader="dot" w:pos="9344"/>
                <w:tab w:val="right" w:leader="dot" w:pos="10206"/>
              </w:tabs>
              <w:suppressAutoHyphens w:val="0"/>
              <w:snapToGrid/>
              <w:ind w:firstLine="284"/>
              <w:jc w:val="both"/>
              <w:rPr>
                <w:sz w:val="24"/>
                <w:szCs w:val="24"/>
                <w:lang w:eastAsia="ru-RU"/>
              </w:rPr>
            </w:pPr>
            <w:r>
              <w:rPr>
                <w:sz w:val="24"/>
                <w:szCs w:val="24"/>
                <w:lang w:eastAsia="ru-RU"/>
              </w:rPr>
              <w:t>Статья 49. Ограничения использования земельных участков и объектов капитального строительства на территории санитарно-защитных зон</w:t>
            </w:r>
            <w:r>
              <w:rPr>
                <w:sz w:val="24"/>
                <w:szCs w:val="24"/>
                <w:lang w:eastAsia="ru-RU"/>
              </w:rPr>
              <w:tab/>
              <w:t>44</w:t>
            </w:r>
          </w:p>
          <w:p w:rsidR="008E6261" w:rsidRDefault="008E6261">
            <w:pPr>
              <w:tabs>
                <w:tab w:val="right" w:leader="dot" w:pos="9214"/>
                <w:tab w:val="right" w:leader="dot" w:pos="10206"/>
              </w:tabs>
              <w:suppressAutoHyphens w:val="0"/>
              <w:snapToGrid/>
              <w:ind w:firstLine="284"/>
              <w:jc w:val="both"/>
              <w:rPr>
                <w:sz w:val="24"/>
                <w:szCs w:val="24"/>
                <w:lang w:eastAsia="ru-RU"/>
              </w:rPr>
            </w:pPr>
            <w:r>
              <w:rPr>
                <w:sz w:val="24"/>
                <w:szCs w:val="24"/>
                <w:lang w:eastAsia="ru-RU"/>
              </w:rPr>
              <w:t xml:space="preserve">Статья 50. Ограничения использования земельных участков и объектов капитального </w:t>
            </w:r>
            <w:r>
              <w:rPr>
                <w:sz w:val="24"/>
                <w:szCs w:val="24"/>
                <w:lang w:eastAsia="ru-RU"/>
              </w:rPr>
              <w:lastRenderedPageBreak/>
              <w:t xml:space="preserve">строительства на территории охранных зон объектов </w:t>
            </w:r>
            <w:proofErr w:type="spellStart"/>
            <w:r>
              <w:rPr>
                <w:sz w:val="24"/>
                <w:szCs w:val="24"/>
                <w:lang w:eastAsia="ru-RU"/>
              </w:rPr>
              <w:t>электросетевого</w:t>
            </w:r>
            <w:proofErr w:type="spellEnd"/>
            <w:r>
              <w:rPr>
                <w:sz w:val="24"/>
                <w:szCs w:val="24"/>
                <w:lang w:eastAsia="ru-RU"/>
              </w:rPr>
              <w:t xml:space="preserve"> хозяйства………..45</w:t>
            </w:r>
          </w:p>
          <w:p w:rsidR="008E6261" w:rsidRDefault="008E6261">
            <w:pPr>
              <w:tabs>
                <w:tab w:val="right" w:leader="dot" w:pos="9344"/>
                <w:tab w:val="right" w:leader="dot" w:pos="10206"/>
              </w:tabs>
              <w:suppressAutoHyphens w:val="0"/>
              <w:snapToGrid/>
              <w:ind w:firstLine="284"/>
              <w:jc w:val="both"/>
              <w:rPr>
                <w:sz w:val="24"/>
                <w:szCs w:val="24"/>
                <w:lang w:eastAsia="ru-RU"/>
              </w:rPr>
            </w:pPr>
            <w:r>
              <w:rPr>
                <w:sz w:val="24"/>
                <w:szCs w:val="24"/>
                <w:lang w:eastAsia="ru-RU"/>
              </w:rPr>
              <w:t>Статья 51. Ограничения использования земельных участков и объектов капитального строительства на территории зоны затопления паводком 1% обеспеченности</w:t>
            </w:r>
            <w:r>
              <w:rPr>
                <w:sz w:val="24"/>
                <w:szCs w:val="24"/>
                <w:lang w:eastAsia="ru-RU"/>
              </w:rPr>
              <w:tab/>
              <w:t>47</w:t>
            </w:r>
          </w:p>
          <w:p w:rsidR="008E6261" w:rsidRDefault="008E6261">
            <w:pPr>
              <w:tabs>
                <w:tab w:val="right" w:leader="dot" w:pos="9344"/>
                <w:tab w:val="right" w:leader="dot" w:pos="10206"/>
              </w:tabs>
              <w:suppressAutoHyphens w:val="0"/>
              <w:snapToGrid/>
              <w:ind w:firstLine="284"/>
              <w:jc w:val="both"/>
              <w:rPr>
                <w:sz w:val="24"/>
                <w:szCs w:val="24"/>
                <w:lang w:eastAsia="ru-RU"/>
              </w:rPr>
            </w:pPr>
            <w:r>
              <w:rPr>
                <w:sz w:val="24"/>
                <w:szCs w:val="24"/>
                <w:lang w:eastAsia="ru-RU"/>
              </w:rPr>
              <w:t xml:space="preserve">Статья 52. Ограничения использования земельных участков и объектов капитального строительства на территории </w:t>
            </w:r>
            <w:proofErr w:type="spellStart"/>
            <w:r>
              <w:rPr>
                <w:sz w:val="24"/>
                <w:szCs w:val="24"/>
                <w:lang w:eastAsia="ru-RU"/>
              </w:rPr>
              <w:t>водоохранных</w:t>
            </w:r>
            <w:proofErr w:type="spellEnd"/>
            <w:r>
              <w:rPr>
                <w:sz w:val="24"/>
                <w:szCs w:val="24"/>
                <w:lang w:eastAsia="ru-RU"/>
              </w:rPr>
              <w:t xml:space="preserve"> зон, прибрежных защитных полос</w:t>
            </w:r>
            <w:r>
              <w:rPr>
                <w:sz w:val="24"/>
                <w:szCs w:val="24"/>
                <w:lang w:eastAsia="ru-RU"/>
              </w:rPr>
              <w:tab/>
              <w:t>48</w:t>
            </w:r>
          </w:p>
          <w:p w:rsidR="008E6261" w:rsidRDefault="008E6261">
            <w:pPr>
              <w:tabs>
                <w:tab w:val="right" w:leader="dot" w:pos="9344"/>
                <w:tab w:val="right" w:leader="dot" w:pos="10206"/>
              </w:tabs>
              <w:suppressAutoHyphens w:val="0"/>
              <w:snapToGrid/>
              <w:ind w:firstLine="284"/>
              <w:jc w:val="both"/>
              <w:rPr>
                <w:sz w:val="24"/>
                <w:szCs w:val="24"/>
                <w:lang w:eastAsia="ru-RU"/>
              </w:rPr>
            </w:pPr>
            <w:r>
              <w:rPr>
                <w:sz w:val="24"/>
                <w:szCs w:val="24"/>
                <w:lang w:eastAsia="ru-RU"/>
              </w:rPr>
              <w:t>Статья 53. Ограничения использования земельных участков и объектов капитального строительства на территории придорожных полос автомобильных дорог</w:t>
            </w:r>
            <w:r>
              <w:rPr>
                <w:sz w:val="24"/>
                <w:szCs w:val="24"/>
                <w:lang w:eastAsia="ru-RU"/>
              </w:rPr>
              <w:tab/>
              <w:t>48</w:t>
            </w:r>
          </w:p>
          <w:p w:rsidR="008E6261" w:rsidRDefault="008E6261">
            <w:pPr>
              <w:tabs>
                <w:tab w:val="right" w:leader="dot" w:pos="9344"/>
                <w:tab w:val="right" w:leader="dot" w:pos="10206"/>
              </w:tabs>
              <w:suppressAutoHyphens w:val="0"/>
              <w:snapToGrid/>
              <w:ind w:firstLine="284"/>
              <w:jc w:val="both"/>
              <w:rPr>
                <w:sz w:val="24"/>
                <w:szCs w:val="24"/>
                <w:lang w:eastAsia="ru-RU"/>
              </w:rPr>
            </w:pPr>
            <w:r>
              <w:rPr>
                <w:sz w:val="24"/>
                <w:szCs w:val="24"/>
                <w:lang w:eastAsia="ru-RU"/>
              </w:rPr>
              <w:t>Приложение. Классификатор видов использования земельных участков и объектов капитального строительства</w:t>
            </w:r>
            <w:r>
              <w:rPr>
                <w:sz w:val="24"/>
                <w:szCs w:val="24"/>
                <w:lang w:eastAsia="ru-RU"/>
              </w:rPr>
              <w:tab/>
              <w:t>50</w:t>
            </w:r>
          </w:p>
          <w:p w:rsidR="008E6261" w:rsidRDefault="008E6261" w:rsidP="00CB2115">
            <w:pPr>
              <w:pStyle w:val="11"/>
            </w:pPr>
          </w:p>
        </w:tc>
      </w:tr>
      <w:tr w:rsidR="008E6261" w:rsidTr="008E6261">
        <w:tc>
          <w:tcPr>
            <w:tcW w:w="9571" w:type="dxa"/>
          </w:tcPr>
          <w:p w:rsidR="008E6261" w:rsidRDefault="008E6261" w:rsidP="00CB2115">
            <w:pPr>
              <w:pStyle w:val="11"/>
            </w:pPr>
          </w:p>
        </w:tc>
      </w:tr>
    </w:tbl>
    <w:p w:rsidR="008E6261" w:rsidRDefault="008E6261" w:rsidP="00CB2115">
      <w:pPr>
        <w:pStyle w:val="11"/>
      </w:pPr>
    </w:p>
    <w:p w:rsidR="008E6261" w:rsidRDefault="008E6261" w:rsidP="008E6261">
      <w:pPr>
        <w:jc w:val="both"/>
        <w:rPr>
          <w:lang w:eastAsia="ru-RU"/>
        </w:rPr>
      </w:pPr>
    </w:p>
    <w:p w:rsidR="008E6261" w:rsidRDefault="008E6261" w:rsidP="008E6261">
      <w:pPr>
        <w:jc w:val="both"/>
        <w:rPr>
          <w:lang w:eastAsia="ru-RU"/>
        </w:rPr>
      </w:pPr>
    </w:p>
    <w:p w:rsidR="008E6261" w:rsidRDefault="008E6261" w:rsidP="008E6261">
      <w:pPr>
        <w:jc w:val="both"/>
        <w:rPr>
          <w:lang w:eastAsia="ru-RU"/>
        </w:rPr>
      </w:pPr>
    </w:p>
    <w:p w:rsidR="008E6261" w:rsidRDefault="008E6261" w:rsidP="008E6261">
      <w:pPr>
        <w:jc w:val="both"/>
        <w:rPr>
          <w:lang w:eastAsia="ru-RU"/>
        </w:rPr>
      </w:pPr>
    </w:p>
    <w:p w:rsidR="008E6261" w:rsidRDefault="008E6261" w:rsidP="008E6261">
      <w:pPr>
        <w:jc w:val="both"/>
        <w:rPr>
          <w:lang w:eastAsia="ru-RU"/>
        </w:rPr>
      </w:pPr>
    </w:p>
    <w:p w:rsidR="008E6261" w:rsidRDefault="008E6261" w:rsidP="008E6261">
      <w:pPr>
        <w:jc w:val="both"/>
        <w:rPr>
          <w:lang w:eastAsia="ru-RU"/>
        </w:rPr>
      </w:pPr>
    </w:p>
    <w:p w:rsidR="008E6261" w:rsidRDefault="008E6261" w:rsidP="008E6261">
      <w:pPr>
        <w:jc w:val="both"/>
        <w:rPr>
          <w:lang w:eastAsia="ru-RU"/>
        </w:rPr>
      </w:pPr>
    </w:p>
    <w:p w:rsidR="008E6261" w:rsidRDefault="008E6261" w:rsidP="008E6261">
      <w:pPr>
        <w:jc w:val="both"/>
        <w:rPr>
          <w:lang w:eastAsia="ru-RU"/>
        </w:rPr>
      </w:pPr>
    </w:p>
    <w:p w:rsidR="008E6261" w:rsidRDefault="008E6261" w:rsidP="008E6261">
      <w:pPr>
        <w:jc w:val="both"/>
        <w:rPr>
          <w:lang w:eastAsia="ru-RU"/>
        </w:rPr>
      </w:pPr>
    </w:p>
    <w:p w:rsidR="008E6261" w:rsidRDefault="008E6261" w:rsidP="008E6261">
      <w:pPr>
        <w:jc w:val="both"/>
        <w:rPr>
          <w:lang w:eastAsia="ru-RU"/>
        </w:rPr>
      </w:pPr>
    </w:p>
    <w:p w:rsidR="008E6261" w:rsidRDefault="008E6261" w:rsidP="008E6261">
      <w:pPr>
        <w:jc w:val="both"/>
        <w:rPr>
          <w:lang w:eastAsia="ru-RU"/>
        </w:rPr>
      </w:pPr>
    </w:p>
    <w:p w:rsidR="008E6261" w:rsidRDefault="008E6261" w:rsidP="008E6261">
      <w:pPr>
        <w:jc w:val="both"/>
        <w:rPr>
          <w:lang w:eastAsia="ru-RU"/>
        </w:rPr>
      </w:pPr>
    </w:p>
    <w:p w:rsidR="008E6261" w:rsidRDefault="008E6261" w:rsidP="008E6261">
      <w:pPr>
        <w:jc w:val="both"/>
        <w:rPr>
          <w:lang w:eastAsia="ru-RU"/>
        </w:rPr>
      </w:pPr>
    </w:p>
    <w:p w:rsidR="008E6261" w:rsidRDefault="008E6261" w:rsidP="008E6261">
      <w:pPr>
        <w:jc w:val="both"/>
        <w:rPr>
          <w:lang w:eastAsia="ru-RU"/>
        </w:rPr>
      </w:pPr>
    </w:p>
    <w:p w:rsidR="008E6261" w:rsidRDefault="008E6261" w:rsidP="008E6261">
      <w:pPr>
        <w:jc w:val="both"/>
        <w:rPr>
          <w:lang w:eastAsia="ru-RU"/>
        </w:rPr>
      </w:pPr>
    </w:p>
    <w:p w:rsidR="008E6261" w:rsidRDefault="008E6261" w:rsidP="008E6261">
      <w:pPr>
        <w:jc w:val="both"/>
        <w:rPr>
          <w:lang w:eastAsia="ru-RU"/>
        </w:rPr>
      </w:pPr>
    </w:p>
    <w:p w:rsidR="008E6261" w:rsidRDefault="008E6261" w:rsidP="008E6261">
      <w:pPr>
        <w:jc w:val="both"/>
        <w:rPr>
          <w:lang w:eastAsia="ru-RU"/>
        </w:rPr>
      </w:pPr>
    </w:p>
    <w:p w:rsidR="008E6261" w:rsidRDefault="008E6261" w:rsidP="008E6261">
      <w:pPr>
        <w:jc w:val="both"/>
        <w:rPr>
          <w:lang w:eastAsia="ru-RU"/>
        </w:rPr>
      </w:pPr>
    </w:p>
    <w:p w:rsidR="008E6261" w:rsidRDefault="008E6261" w:rsidP="008E6261">
      <w:pPr>
        <w:jc w:val="both"/>
        <w:rPr>
          <w:lang w:eastAsia="ru-RU"/>
        </w:rPr>
      </w:pPr>
    </w:p>
    <w:p w:rsidR="008E6261" w:rsidRDefault="008E6261" w:rsidP="008E6261">
      <w:pPr>
        <w:jc w:val="both"/>
        <w:rPr>
          <w:lang w:eastAsia="ru-RU"/>
        </w:rPr>
      </w:pPr>
    </w:p>
    <w:p w:rsidR="008E6261" w:rsidRDefault="008E6261" w:rsidP="008E6261">
      <w:pPr>
        <w:jc w:val="both"/>
        <w:rPr>
          <w:lang w:eastAsia="ru-RU"/>
        </w:rPr>
      </w:pPr>
    </w:p>
    <w:p w:rsidR="008E6261" w:rsidRDefault="008E6261" w:rsidP="008E6261">
      <w:pPr>
        <w:jc w:val="both"/>
        <w:rPr>
          <w:lang w:eastAsia="ru-RU"/>
        </w:rPr>
      </w:pPr>
    </w:p>
    <w:p w:rsidR="008E6261" w:rsidRDefault="008E6261" w:rsidP="008E6261">
      <w:pPr>
        <w:jc w:val="both"/>
        <w:rPr>
          <w:lang w:eastAsia="ru-RU"/>
        </w:rPr>
      </w:pPr>
    </w:p>
    <w:p w:rsidR="008E6261" w:rsidRDefault="008E6261" w:rsidP="008E6261">
      <w:pPr>
        <w:jc w:val="both"/>
        <w:rPr>
          <w:lang w:eastAsia="ru-RU"/>
        </w:rPr>
      </w:pPr>
    </w:p>
    <w:p w:rsidR="008E6261" w:rsidRDefault="008E6261" w:rsidP="008E6261">
      <w:pPr>
        <w:jc w:val="both"/>
        <w:rPr>
          <w:lang w:eastAsia="ru-RU"/>
        </w:rPr>
      </w:pPr>
    </w:p>
    <w:p w:rsidR="008E6261" w:rsidRDefault="008E6261" w:rsidP="008E6261">
      <w:pPr>
        <w:jc w:val="both"/>
        <w:rPr>
          <w:lang w:eastAsia="ru-RU"/>
        </w:rPr>
      </w:pPr>
    </w:p>
    <w:p w:rsidR="008E6261" w:rsidRDefault="008E6261" w:rsidP="008E6261">
      <w:pPr>
        <w:jc w:val="both"/>
        <w:rPr>
          <w:lang w:eastAsia="ru-RU"/>
        </w:rPr>
      </w:pPr>
    </w:p>
    <w:p w:rsidR="008E6261" w:rsidRDefault="008E6261" w:rsidP="008E6261">
      <w:pPr>
        <w:jc w:val="both"/>
        <w:rPr>
          <w:lang w:eastAsia="ru-RU"/>
        </w:rPr>
      </w:pPr>
    </w:p>
    <w:p w:rsidR="008E6261" w:rsidRDefault="008E6261" w:rsidP="008E6261">
      <w:pPr>
        <w:jc w:val="both"/>
        <w:rPr>
          <w:lang w:eastAsia="ru-RU"/>
        </w:rPr>
      </w:pPr>
    </w:p>
    <w:p w:rsidR="008E6261" w:rsidRDefault="008E6261" w:rsidP="008E6261">
      <w:pPr>
        <w:jc w:val="both"/>
        <w:rPr>
          <w:lang w:eastAsia="ru-RU"/>
        </w:rPr>
      </w:pPr>
    </w:p>
    <w:p w:rsidR="008E6261" w:rsidRDefault="008E6261" w:rsidP="008E6261">
      <w:pPr>
        <w:jc w:val="both"/>
        <w:rPr>
          <w:lang w:eastAsia="ru-RU"/>
        </w:rPr>
      </w:pPr>
    </w:p>
    <w:p w:rsidR="008E6261" w:rsidRDefault="008E6261" w:rsidP="008E6261">
      <w:pPr>
        <w:jc w:val="both"/>
        <w:rPr>
          <w:lang w:eastAsia="ru-RU"/>
        </w:rPr>
      </w:pPr>
    </w:p>
    <w:p w:rsidR="008E6261" w:rsidRDefault="008E6261" w:rsidP="008E6261">
      <w:pPr>
        <w:jc w:val="both"/>
        <w:rPr>
          <w:lang w:eastAsia="ru-RU"/>
        </w:rPr>
      </w:pPr>
    </w:p>
    <w:p w:rsidR="008E6261" w:rsidRDefault="008E6261" w:rsidP="008E6261">
      <w:pPr>
        <w:jc w:val="both"/>
        <w:rPr>
          <w:lang w:eastAsia="ru-RU"/>
        </w:rPr>
      </w:pPr>
    </w:p>
    <w:p w:rsidR="008E6261" w:rsidRDefault="008E6261" w:rsidP="008E6261">
      <w:pPr>
        <w:jc w:val="both"/>
        <w:rPr>
          <w:lang w:eastAsia="ru-RU"/>
        </w:rPr>
      </w:pPr>
    </w:p>
    <w:p w:rsidR="008E6261" w:rsidRDefault="008E6261" w:rsidP="008E6261">
      <w:pPr>
        <w:jc w:val="both"/>
        <w:rPr>
          <w:lang w:eastAsia="ru-RU"/>
        </w:rPr>
      </w:pPr>
    </w:p>
    <w:p w:rsidR="008E6261" w:rsidRDefault="008E6261" w:rsidP="008E6261">
      <w:pPr>
        <w:rPr>
          <w:lang w:eastAsia="ru-RU"/>
        </w:rPr>
      </w:pPr>
    </w:p>
    <w:p w:rsidR="008E6261" w:rsidRDefault="008E6261" w:rsidP="008E6261">
      <w:pPr>
        <w:rPr>
          <w:lang w:eastAsia="ru-RU"/>
        </w:rPr>
      </w:pPr>
    </w:p>
    <w:p w:rsidR="008E6261" w:rsidRDefault="008E6261" w:rsidP="008E6261">
      <w:pPr>
        <w:rPr>
          <w:lang w:eastAsia="ru-RU"/>
        </w:rPr>
      </w:pPr>
    </w:p>
    <w:p w:rsidR="008E6261" w:rsidRDefault="008E6261" w:rsidP="008E6261">
      <w:pPr>
        <w:rPr>
          <w:lang w:eastAsia="ru-RU"/>
        </w:rPr>
      </w:pPr>
    </w:p>
    <w:p w:rsidR="008E6261" w:rsidRDefault="008E6261" w:rsidP="008E6261">
      <w:pPr>
        <w:tabs>
          <w:tab w:val="left" w:pos="0"/>
        </w:tabs>
        <w:autoSpaceDE w:val="0"/>
        <w:snapToGrid/>
        <w:jc w:val="center"/>
        <w:outlineLvl w:val="0"/>
        <w:rPr>
          <w:b/>
          <w:bCs/>
          <w:color w:val="000000"/>
          <w:kern w:val="2"/>
          <w:sz w:val="24"/>
          <w:szCs w:val="24"/>
          <w:lang w:eastAsia="en-US"/>
        </w:rPr>
      </w:pPr>
      <w:bookmarkStart w:id="0" w:name="_Toc258228290"/>
      <w:bookmarkStart w:id="1" w:name="_Toc281221503"/>
      <w:bookmarkStart w:id="2" w:name="_Toc342781020"/>
      <w:r>
        <w:rPr>
          <w:b/>
          <w:bCs/>
          <w:color w:val="000000"/>
          <w:kern w:val="2"/>
          <w:sz w:val="24"/>
          <w:szCs w:val="24"/>
          <w:lang w:eastAsia="en-US"/>
        </w:rPr>
        <w:lastRenderedPageBreak/>
        <w:t xml:space="preserve">Часть 1. ПОРЯДОК ПРИМЕНЕНИЯ ПРАВИЛ </w:t>
      </w:r>
      <w:bookmarkEnd w:id="0"/>
      <w:bookmarkEnd w:id="1"/>
      <w:r>
        <w:rPr>
          <w:b/>
          <w:bCs/>
          <w:color w:val="000000"/>
          <w:kern w:val="2"/>
          <w:sz w:val="24"/>
          <w:szCs w:val="24"/>
          <w:lang w:eastAsia="en-US"/>
        </w:rPr>
        <w:t>И ВНЕСЕНИЯ В НИХ ИЗМЕНЕНИЙ</w:t>
      </w:r>
      <w:bookmarkEnd w:id="2"/>
    </w:p>
    <w:p w:rsidR="008E6261" w:rsidRDefault="008E6261" w:rsidP="008E6261">
      <w:pPr>
        <w:suppressAutoHyphens w:val="0"/>
        <w:snapToGrid/>
        <w:ind w:firstLine="709"/>
        <w:jc w:val="both"/>
        <w:rPr>
          <w:sz w:val="24"/>
          <w:szCs w:val="24"/>
          <w:lang w:eastAsia="ru-RU"/>
        </w:rPr>
      </w:pPr>
      <w:proofErr w:type="gramStart"/>
      <w:r>
        <w:rPr>
          <w:sz w:val="24"/>
          <w:szCs w:val="24"/>
          <w:lang w:eastAsia="ru-RU"/>
        </w:rPr>
        <w:t>Правила землепользования и застройки Мойганского муниципального образования Заларинского района Иркутской области (далее – Правила застройки) являются нормативным правовым актом Мойганского муниципального образования, разработанные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Иркутской области и нормативными правовыми актами</w:t>
      </w:r>
      <w:proofErr w:type="gramEnd"/>
      <w:r>
        <w:rPr>
          <w:sz w:val="24"/>
          <w:szCs w:val="24"/>
          <w:lang w:eastAsia="ru-RU"/>
        </w:rPr>
        <w:t xml:space="preserve"> Мойганского муниципального образования.</w:t>
      </w:r>
    </w:p>
    <w:p w:rsidR="008E6261" w:rsidRDefault="008E6261" w:rsidP="008E6261">
      <w:pPr>
        <w:suppressAutoHyphens w:val="0"/>
        <w:snapToGrid/>
        <w:spacing w:before="240"/>
        <w:ind w:firstLine="709"/>
        <w:jc w:val="both"/>
        <w:rPr>
          <w:sz w:val="24"/>
          <w:szCs w:val="24"/>
          <w:lang w:eastAsia="ru-RU"/>
        </w:rPr>
      </w:pPr>
      <w:r>
        <w:rPr>
          <w:sz w:val="24"/>
          <w:szCs w:val="24"/>
          <w:lang w:eastAsia="ru-RU"/>
        </w:rPr>
        <w:t xml:space="preserve">Правила застройки разработаны с учётом </w:t>
      </w:r>
      <w:r>
        <w:rPr>
          <w:sz w:val="24"/>
          <w:szCs w:val="24"/>
        </w:rPr>
        <w:t xml:space="preserve">генерального плана Мойганского </w:t>
      </w:r>
      <w:r>
        <w:rPr>
          <w:sz w:val="24"/>
          <w:szCs w:val="24"/>
          <w:lang w:eastAsia="ru-RU"/>
        </w:rPr>
        <w:t>муниципального образования.</w:t>
      </w:r>
    </w:p>
    <w:p w:rsidR="008E6261" w:rsidRDefault="008E6261" w:rsidP="008E6261">
      <w:pPr>
        <w:suppressAutoHyphens w:val="0"/>
        <w:snapToGrid/>
        <w:spacing w:before="240"/>
        <w:ind w:firstLine="709"/>
        <w:jc w:val="both"/>
        <w:rPr>
          <w:sz w:val="24"/>
          <w:szCs w:val="24"/>
          <w:lang w:eastAsia="ru-RU"/>
        </w:rPr>
      </w:pPr>
      <w:r>
        <w:rPr>
          <w:sz w:val="24"/>
          <w:szCs w:val="24"/>
          <w:lang w:eastAsia="ru-RU"/>
        </w:rPr>
        <w:t>Правила застройки являются результатом градостроительного зонирования территории Мойганского муниципального образования  – разделения Мойганского муниципального образования на территориальные зоны с установлением для каждой из них градостроительного регламента.</w:t>
      </w:r>
    </w:p>
    <w:p w:rsidR="008E6261" w:rsidRDefault="008E6261" w:rsidP="008E6261">
      <w:pPr>
        <w:keepNext/>
        <w:widowControl w:val="0"/>
        <w:tabs>
          <w:tab w:val="left" w:pos="0"/>
        </w:tabs>
        <w:snapToGrid/>
        <w:spacing w:before="360" w:after="60"/>
        <w:jc w:val="center"/>
        <w:outlineLvl w:val="1"/>
        <w:rPr>
          <w:b/>
          <w:bCs/>
          <w:color w:val="000000"/>
          <w:sz w:val="24"/>
          <w:szCs w:val="24"/>
          <w:lang w:eastAsia="en-US"/>
        </w:rPr>
      </w:pPr>
      <w:bookmarkStart w:id="3" w:name="_Toc342781021"/>
      <w:r>
        <w:rPr>
          <w:b/>
          <w:bCs/>
          <w:color w:val="000000"/>
          <w:sz w:val="24"/>
          <w:szCs w:val="24"/>
          <w:lang w:eastAsia="en-US"/>
        </w:rPr>
        <w:t>ГЛАВА 1. Общие положения</w:t>
      </w:r>
      <w:bookmarkEnd w:id="3"/>
    </w:p>
    <w:p w:rsidR="008E6261" w:rsidRDefault="008E6261" w:rsidP="008E6261">
      <w:pPr>
        <w:keepNext/>
        <w:widowControl w:val="0"/>
        <w:tabs>
          <w:tab w:val="left" w:pos="0"/>
        </w:tabs>
        <w:snapToGrid/>
        <w:spacing w:before="360" w:after="60"/>
        <w:jc w:val="center"/>
        <w:outlineLvl w:val="2"/>
        <w:rPr>
          <w:b/>
          <w:bCs/>
          <w:color w:val="000000"/>
          <w:sz w:val="24"/>
          <w:szCs w:val="24"/>
          <w:lang w:eastAsia="en-US"/>
        </w:rPr>
      </w:pPr>
      <w:bookmarkStart w:id="4" w:name="_Toc258228292"/>
      <w:bookmarkStart w:id="5" w:name="_Toc281221505"/>
      <w:bookmarkStart w:id="6" w:name="_Toc342781022"/>
      <w:r>
        <w:rPr>
          <w:b/>
          <w:bCs/>
          <w:color w:val="000000"/>
          <w:sz w:val="24"/>
          <w:szCs w:val="24"/>
          <w:lang w:eastAsia="en-US"/>
        </w:rPr>
        <w:t>Статья 1. Основные понятия, используемые в Правилах</w:t>
      </w:r>
      <w:bookmarkEnd w:id="4"/>
      <w:bookmarkEnd w:id="5"/>
      <w:bookmarkEnd w:id="6"/>
    </w:p>
    <w:p w:rsidR="008E6261" w:rsidRDefault="008E6261" w:rsidP="008E6261">
      <w:pPr>
        <w:suppressAutoHyphens w:val="0"/>
        <w:snapToGrid/>
        <w:ind w:firstLine="709"/>
        <w:jc w:val="both"/>
        <w:rPr>
          <w:sz w:val="24"/>
          <w:szCs w:val="24"/>
          <w:lang w:eastAsia="ru-RU"/>
        </w:rPr>
      </w:pPr>
      <w:r>
        <w:rPr>
          <w:b/>
          <w:bCs/>
          <w:sz w:val="24"/>
          <w:szCs w:val="24"/>
          <w:lang w:eastAsia="ru-RU"/>
        </w:rPr>
        <w:t>Градостроительное зонирование</w:t>
      </w:r>
      <w:r>
        <w:rPr>
          <w:sz w:val="24"/>
          <w:szCs w:val="24"/>
          <w:lang w:eastAsia="ru-RU"/>
        </w:rPr>
        <w:t xml:space="preserve"> – зонирование территории Мойганского муниципального образования  в целях определения территориальных зон и установления градостроительных регламентов.</w:t>
      </w:r>
    </w:p>
    <w:p w:rsidR="008E6261" w:rsidRDefault="008E6261" w:rsidP="008E6261">
      <w:pPr>
        <w:suppressAutoHyphens w:val="0"/>
        <w:snapToGrid/>
        <w:ind w:firstLine="709"/>
        <w:jc w:val="both"/>
        <w:rPr>
          <w:sz w:val="24"/>
          <w:szCs w:val="24"/>
          <w:lang w:eastAsia="ru-RU"/>
        </w:rPr>
      </w:pPr>
      <w:proofErr w:type="gramStart"/>
      <w:r>
        <w:rPr>
          <w:b/>
          <w:bCs/>
          <w:sz w:val="24"/>
          <w:szCs w:val="24"/>
          <w:lang w:eastAsia="ru-RU"/>
        </w:rPr>
        <w:t>Градостроительный регламент</w:t>
      </w:r>
      <w:r>
        <w:rPr>
          <w:sz w:val="24"/>
          <w:szCs w:val="24"/>
          <w:lang w:eastAsia="ru-RU"/>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w:t>
      </w:r>
      <w:proofErr w:type="gramEnd"/>
      <w:r>
        <w:rPr>
          <w:sz w:val="24"/>
          <w:szCs w:val="24"/>
          <w:lang w:eastAsia="ru-RU"/>
        </w:rPr>
        <w:t xml:space="preserve"> и объектов капитального строительства.</w:t>
      </w:r>
    </w:p>
    <w:p w:rsidR="008E6261" w:rsidRDefault="008E6261" w:rsidP="008E6261">
      <w:pPr>
        <w:suppressAutoHyphens w:val="0"/>
        <w:snapToGrid/>
        <w:ind w:firstLine="709"/>
        <w:jc w:val="both"/>
        <w:rPr>
          <w:sz w:val="24"/>
          <w:szCs w:val="24"/>
          <w:lang w:eastAsia="ru-RU"/>
        </w:rPr>
      </w:pPr>
      <w:r>
        <w:rPr>
          <w:b/>
          <w:bCs/>
          <w:sz w:val="24"/>
          <w:szCs w:val="24"/>
          <w:lang w:eastAsia="ru-RU"/>
        </w:rPr>
        <w:t>Документация по планировке территории</w:t>
      </w:r>
      <w:r>
        <w:rPr>
          <w:sz w:val="24"/>
          <w:szCs w:val="24"/>
          <w:lang w:eastAsia="ru-RU"/>
        </w:rPr>
        <w:t xml:space="preserve"> – проекты планировки территории; проекты межевания территории; градостроительные планы земельных участков.</w:t>
      </w:r>
    </w:p>
    <w:p w:rsidR="008E6261" w:rsidRDefault="008E6261" w:rsidP="008E6261">
      <w:pPr>
        <w:suppressAutoHyphens w:val="0"/>
        <w:snapToGrid/>
        <w:ind w:firstLine="709"/>
        <w:jc w:val="both"/>
        <w:rPr>
          <w:sz w:val="24"/>
          <w:szCs w:val="24"/>
          <w:lang w:eastAsia="ru-RU"/>
        </w:rPr>
      </w:pPr>
      <w:r>
        <w:rPr>
          <w:b/>
          <w:bCs/>
          <w:sz w:val="24"/>
          <w:szCs w:val="24"/>
          <w:lang w:eastAsia="ru-RU"/>
        </w:rPr>
        <w:t>Застройщик</w:t>
      </w:r>
      <w:r>
        <w:rPr>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E6261" w:rsidRDefault="008E6261" w:rsidP="008E6261">
      <w:pPr>
        <w:suppressAutoHyphens w:val="0"/>
        <w:snapToGrid/>
        <w:ind w:firstLine="709"/>
        <w:jc w:val="both"/>
        <w:rPr>
          <w:sz w:val="24"/>
          <w:szCs w:val="24"/>
          <w:lang w:eastAsia="ru-RU"/>
        </w:rPr>
      </w:pPr>
      <w:r>
        <w:rPr>
          <w:b/>
          <w:bCs/>
          <w:sz w:val="24"/>
          <w:szCs w:val="24"/>
          <w:lang w:eastAsia="ru-RU"/>
        </w:rPr>
        <w:t>Зоны с особыми условиями использования территорий</w:t>
      </w:r>
      <w:r>
        <w:rPr>
          <w:sz w:val="24"/>
          <w:szCs w:val="24"/>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Pr>
          <w:sz w:val="24"/>
          <w:szCs w:val="24"/>
          <w:lang w:eastAsia="ru-RU"/>
        </w:rPr>
        <w:t>водоохранные</w:t>
      </w:r>
      <w:proofErr w:type="spellEnd"/>
      <w:r>
        <w:rPr>
          <w:sz w:val="24"/>
          <w:szCs w:val="24"/>
          <w:lang w:eastAsia="ru-RU"/>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8E6261" w:rsidRDefault="008E6261" w:rsidP="008E6261">
      <w:pPr>
        <w:tabs>
          <w:tab w:val="left" w:pos="1953"/>
        </w:tabs>
        <w:suppressAutoHyphens w:val="0"/>
        <w:snapToGrid/>
        <w:ind w:firstLine="709"/>
        <w:jc w:val="both"/>
        <w:rPr>
          <w:sz w:val="24"/>
          <w:szCs w:val="24"/>
          <w:lang w:eastAsia="ru-RU"/>
        </w:rPr>
      </w:pPr>
      <w:r>
        <w:rPr>
          <w:b/>
          <w:bCs/>
          <w:sz w:val="24"/>
          <w:szCs w:val="24"/>
          <w:lang w:eastAsia="ru-RU"/>
        </w:rPr>
        <w:t>Индивидуальные жилые дома</w:t>
      </w:r>
      <w:r>
        <w:rPr>
          <w:sz w:val="24"/>
          <w:szCs w:val="24"/>
          <w:lang w:eastAsia="ru-RU"/>
        </w:rPr>
        <w:t xml:space="preserve"> – отдельно стоящие жилые дома с количеством этажей не более чем три, предназначенные для проживания одной семьи.</w:t>
      </w:r>
    </w:p>
    <w:p w:rsidR="008E6261" w:rsidRDefault="008E6261" w:rsidP="008E6261">
      <w:pPr>
        <w:ind w:firstLine="720"/>
        <w:jc w:val="both"/>
        <w:rPr>
          <w:sz w:val="24"/>
          <w:szCs w:val="24"/>
        </w:rPr>
      </w:pPr>
      <w:proofErr w:type="gramStart"/>
      <w:r>
        <w:rPr>
          <w:b/>
          <w:sz w:val="24"/>
          <w:szCs w:val="24"/>
        </w:rPr>
        <w:t>Капитальный ремонт объектов капитального строительства (за исключением линейных объектов)</w:t>
      </w:r>
      <w:r>
        <w:rPr>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w:t>
      </w:r>
      <w:r>
        <w:rPr>
          <w:sz w:val="24"/>
          <w:szCs w:val="24"/>
        </w:rPr>
        <w:lastRenderedPageBreak/>
        <w:t>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Pr>
          <w:sz w:val="24"/>
          <w:szCs w:val="24"/>
        </w:rPr>
        <w:t xml:space="preserve"> элементы и (или) восстановление указанных элементов.</w:t>
      </w:r>
    </w:p>
    <w:p w:rsidR="008E6261" w:rsidRDefault="008E6261" w:rsidP="008E6261">
      <w:pPr>
        <w:ind w:firstLine="720"/>
        <w:jc w:val="both"/>
        <w:rPr>
          <w:sz w:val="24"/>
          <w:szCs w:val="24"/>
          <w:lang w:eastAsia="ru-RU"/>
        </w:rPr>
      </w:pPr>
      <w:r>
        <w:rPr>
          <w:b/>
          <w:sz w:val="24"/>
          <w:szCs w:val="24"/>
        </w:rPr>
        <w:t>Капитальный ремонт линейных объектов</w:t>
      </w:r>
      <w:r>
        <w:rPr>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8E6261" w:rsidRDefault="008E6261" w:rsidP="008E6261">
      <w:pPr>
        <w:suppressAutoHyphens w:val="0"/>
        <w:snapToGrid/>
        <w:ind w:firstLine="709"/>
        <w:jc w:val="both"/>
        <w:rPr>
          <w:sz w:val="24"/>
          <w:szCs w:val="24"/>
        </w:rPr>
      </w:pPr>
      <w:proofErr w:type="gramStart"/>
      <w:r>
        <w:rPr>
          <w:b/>
          <w:sz w:val="24"/>
          <w:szCs w:val="24"/>
        </w:rPr>
        <w:t>Красные линии</w:t>
      </w:r>
      <w:r>
        <w:rPr>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8E6261" w:rsidRDefault="008E6261" w:rsidP="008E6261">
      <w:pPr>
        <w:suppressAutoHyphens w:val="0"/>
        <w:snapToGrid/>
        <w:ind w:firstLine="709"/>
        <w:jc w:val="both"/>
        <w:rPr>
          <w:sz w:val="24"/>
          <w:szCs w:val="24"/>
          <w:lang w:eastAsia="ru-RU"/>
        </w:rPr>
      </w:pPr>
      <w:r>
        <w:rPr>
          <w:b/>
          <w:bCs/>
          <w:sz w:val="24"/>
          <w:szCs w:val="24"/>
          <w:lang w:eastAsia="ru-RU"/>
        </w:rPr>
        <w:t>Малые архитектурные формы</w:t>
      </w:r>
      <w:r>
        <w:rPr>
          <w:sz w:val="24"/>
          <w:szCs w:val="24"/>
          <w:lang w:eastAsia="ru-RU"/>
        </w:rPr>
        <w:t xml:space="preserve">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средства наружной рекламы и информации. </w:t>
      </w:r>
    </w:p>
    <w:p w:rsidR="008E6261" w:rsidRDefault="008E6261" w:rsidP="008E6261">
      <w:pPr>
        <w:suppressAutoHyphens w:val="0"/>
        <w:snapToGrid/>
        <w:ind w:firstLine="709"/>
        <w:jc w:val="both"/>
        <w:rPr>
          <w:sz w:val="24"/>
          <w:szCs w:val="24"/>
          <w:lang w:eastAsia="ru-RU"/>
        </w:rPr>
      </w:pPr>
      <w:r>
        <w:rPr>
          <w:b/>
          <w:sz w:val="24"/>
          <w:szCs w:val="24"/>
        </w:rPr>
        <w:t xml:space="preserve">Объект капитального строительства – </w:t>
      </w:r>
      <w:r>
        <w:rPr>
          <w:sz w:val="24"/>
          <w:szCs w:val="24"/>
        </w:rPr>
        <w:t>здание, строение, сооружение, объекты, строительство которых не завершено (объекты незавершённого строительства), за исключением временных построек, киосков, навесов и других подобных построек.</w:t>
      </w:r>
    </w:p>
    <w:p w:rsidR="008E6261" w:rsidRDefault="008E6261" w:rsidP="008E6261">
      <w:pPr>
        <w:suppressAutoHyphens w:val="0"/>
        <w:snapToGrid/>
        <w:ind w:firstLine="709"/>
        <w:jc w:val="both"/>
        <w:rPr>
          <w:sz w:val="24"/>
          <w:szCs w:val="24"/>
          <w:lang w:eastAsia="ru-RU"/>
        </w:rPr>
      </w:pPr>
      <w:r>
        <w:rPr>
          <w:b/>
          <w:bCs/>
          <w:sz w:val="24"/>
          <w:szCs w:val="24"/>
          <w:lang w:eastAsia="ru-RU"/>
        </w:rPr>
        <w:t>Планировка территории</w:t>
      </w:r>
      <w:r>
        <w:rPr>
          <w:sz w:val="24"/>
          <w:szCs w:val="24"/>
          <w:lang w:eastAsia="ru-RU"/>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8E6261" w:rsidRDefault="008E6261" w:rsidP="008E6261">
      <w:pPr>
        <w:suppressAutoHyphens w:val="0"/>
        <w:snapToGrid/>
        <w:ind w:firstLine="709"/>
        <w:jc w:val="both"/>
        <w:rPr>
          <w:sz w:val="24"/>
          <w:szCs w:val="24"/>
          <w:lang w:eastAsia="ru-RU"/>
        </w:rPr>
      </w:pPr>
      <w:r>
        <w:rPr>
          <w:b/>
          <w:bCs/>
          <w:sz w:val="24"/>
          <w:szCs w:val="24"/>
          <w:lang w:eastAsia="ru-RU"/>
        </w:rPr>
        <w:t>Правила землепользования и застройки</w:t>
      </w:r>
      <w:r>
        <w:rPr>
          <w:sz w:val="24"/>
          <w:szCs w:val="24"/>
          <w:lang w:eastAsia="ru-RU"/>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E6261" w:rsidRDefault="008E6261" w:rsidP="008E6261">
      <w:pPr>
        <w:suppressAutoHyphens w:val="0"/>
        <w:autoSpaceDE w:val="0"/>
        <w:autoSpaceDN w:val="0"/>
        <w:adjustRightInd w:val="0"/>
        <w:snapToGrid/>
        <w:ind w:firstLine="709"/>
        <w:jc w:val="both"/>
        <w:rPr>
          <w:sz w:val="24"/>
          <w:szCs w:val="24"/>
          <w:lang w:eastAsia="ru-RU"/>
        </w:rPr>
      </w:pPr>
      <w:proofErr w:type="gramStart"/>
      <w:r>
        <w:rPr>
          <w:b/>
          <w:sz w:val="24"/>
          <w:szCs w:val="24"/>
          <w:lang w:eastAsia="ru-RU"/>
        </w:rPr>
        <w:t>Реконструкция объектов капитального строительства (за исключением линейных объектов)</w:t>
      </w:r>
      <w:r>
        <w:rPr>
          <w:sz w:val="24"/>
          <w:szCs w:val="24"/>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Pr>
          <w:sz w:val="24"/>
          <w:szCs w:val="24"/>
          <w:lang w:eastAsia="ru-RU"/>
        </w:rPr>
        <w:t xml:space="preserve"> указанных элементов.</w:t>
      </w:r>
    </w:p>
    <w:p w:rsidR="008E6261" w:rsidRDefault="008E6261" w:rsidP="008E6261">
      <w:pPr>
        <w:suppressAutoHyphens w:val="0"/>
        <w:snapToGrid/>
        <w:ind w:firstLine="709"/>
        <w:jc w:val="both"/>
        <w:rPr>
          <w:sz w:val="24"/>
          <w:szCs w:val="24"/>
          <w:lang w:eastAsia="ru-RU"/>
        </w:rPr>
      </w:pPr>
      <w:r>
        <w:rPr>
          <w:b/>
          <w:sz w:val="24"/>
          <w:szCs w:val="24"/>
        </w:rPr>
        <w:t>Реконструкция линейных объектов</w:t>
      </w:r>
      <w:r>
        <w:rPr>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Pr>
          <w:sz w:val="24"/>
          <w:szCs w:val="24"/>
        </w:rPr>
        <w:t>котором</w:t>
      </w:r>
      <w:proofErr w:type="gramEnd"/>
      <w:r>
        <w:rPr>
          <w:sz w:val="24"/>
          <w:szCs w:val="24"/>
        </w:rPr>
        <w:t xml:space="preserve"> требуется изменение границ полос отвода и (или) охранных зон таких объектов.</w:t>
      </w:r>
    </w:p>
    <w:p w:rsidR="008E6261" w:rsidRDefault="008E6261" w:rsidP="008E6261">
      <w:pPr>
        <w:suppressAutoHyphens w:val="0"/>
        <w:snapToGrid/>
        <w:ind w:firstLine="709"/>
        <w:jc w:val="both"/>
        <w:rPr>
          <w:sz w:val="24"/>
          <w:szCs w:val="24"/>
          <w:lang w:eastAsia="ru-RU"/>
        </w:rPr>
      </w:pPr>
      <w:r>
        <w:rPr>
          <w:b/>
          <w:bCs/>
          <w:sz w:val="24"/>
          <w:szCs w:val="24"/>
          <w:lang w:eastAsia="ru-RU"/>
        </w:rPr>
        <w:t>Строительные намерения заявителя</w:t>
      </w:r>
      <w:r>
        <w:rPr>
          <w:sz w:val="24"/>
          <w:szCs w:val="24"/>
          <w:lang w:eastAsia="ru-RU"/>
        </w:rPr>
        <w:t xml:space="preserve"> – планируемое строительство, реконструкция, капитальный ремонт объекта капитального строительства.</w:t>
      </w:r>
    </w:p>
    <w:p w:rsidR="008E6261" w:rsidRDefault="008E6261" w:rsidP="008E6261">
      <w:pPr>
        <w:suppressAutoHyphens w:val="0"/>
        <w:snapToGrid/>
        <w:ind w:firstLine="709"/>
        <w:jc w:val="both"/>
        <w:rPr>
          <w:sz w:val="24"/>
          <w:szCs w:val="24"/>
          <w:lang w:eastAsia="ru-RU"/>
        </w:rPr>
      </w:pPr>
      <w:r>
        <w:rPr>
          <w:b/>
          <w:bCs/>
          <w:sz w:val="24"/>
          <w:szCs w:val="24"/>
          <w:lang w:eastAsia="ru-RU"/>
        </w:rPr>
        <w:t>Строительство</w:t>
      </w:r>
      <w:r>
        <w:rPr>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8E6261" w:rsidRDefault="008E6261" w:rsidP="008E6261">
      <w:pPr>
        <w:suppressAutoHyphens w:val="0"/>
        <w:snapToGrid/>
        <w:ind w:firstLine="709"/>
        <w:jc w:val="both"/>
        <w:rPr>
          <w:sz w:val="24"/>
          <w:szCs w:val="24"/>
          <w:lang w:eastAsia="ru-RU"/>
        </w:rPr>
      </w:pPr>
      <w:r>
        <w:rPr>
          <w:b/>
          <w:bCs/>
          <w:sz w:val="24"/>
          <w:szCs w:val="24"/>
          <w:lang w:eastAsia="ru-RU"/>
        </w:rPr>
        <w:t>Территориальные зоны</w:t>
      </w:r>
      <w:r>
        <w:rPr>
          <w:sz w:val="24"/>
          <w:szCs w:val="24"/>
          <w:lang w:eastAsia="ru-RU"/>
        </w:rPr>
        <w:t xml:space="preserve"> – зоны, для которых в Правилах застройки определены границы и установлены градостроительные регламенты.</w:t>
      </w:r>
    </w:p>
    <w:p w:rsidR="008E6261" w:rsidRDefault="008E6261" w:rsidP="008E6261">
      <w:pPr>
        <w:suppressAutoHyphens w:val="0"/>
        <w:snapToGrid/>
        <w:ind w:firstLine="709"/>
        <w:jc w:val="both"/>
        <w:rPr>
          <w:sz w:val="24"/>
          <w:szCs w:val="24"/>
          <w:lang w:eastAsia="ru-RU"/>
        </w:rPr>
      </w:pPr>
      <w:r>
        <w:rPr>
          <w:b/>
          <w:sz w:val="24"/>
          <w:szCs w:val="24"/>
          <w:lang w:eastAsia="ru-RU"/>
        </w:rPr>
        <w:t>Хозяйственные площадки</w:t>
      </w:r>
      <w:r>
        <w:rPr>
          <w:sz w:val="24"/>
          <w:szCs w:val="24"/>
          <w:lang w:eastAsia="ru-RU"/>
        </w:rPr>
        <w:t xml:space="preserve"> – площадки для мусоросборников, для выгула собак, для сушки белья, для чистки одежды и ковров.</w:t>
      </w:r>
    </w:p>
    <w:p w:rsidR="008E6261" w:rsidRDefault="008E6261" w:rsidP="008E6261">
      <w:pPr>
        <w:keepNext/>
        <w:widowControl w:val="0"/>
        <w:tabs>
          <w:tab w:val="left" w:pos="0"/>
        </w:tabs>
        <w:snapToGrid/>
        <w:spacing w:before="360" w:after="60"/>
        <w:jc w:val="center"/>
        <w:outlineLvl w:val="2"/>
        <w:rPr>
          <w:b/>
          <w:bCs/>
          <w:color w:val="000000"/>
          <w:sz w:val="24"/>
          <w:szCs w:val="24"/>
          <w:lang w:eastAsia="en-US"/>
        </w:rPr>
      </w:pPr>
      <w:bookmarkStart w:id="7" w:name="_Toc281221506"/>
      <w:bookmarkStart w:id="8" w:name="_Toc342781023"/>
      <w:r>
        <w:rPr>
          <w:b/>
          <w:bCs/>
          <w:color w:val="000000"/>
          <w:sz w:val="24"/>
          <w:szCs w:val="24"/>
          <w:lang w:eastAsia="en-US"/>
        </w:rPr>
        <w:t>Статья 2. Цели Правил</w:t>
      </w:r>
      <w:bookmarkEnd w:id="7"/>
      <w:bookmarkEnd w:id="8"/>
    </w:p>
    <w:p w:rsidR="008E6261" w:rsidRDefault="008E6261" w:rsidP="008E6261">
      <w:pPr>
        <w:tabs>
          <w:tab w:val="left" w:pos="851"/>
        </w:tabs>
        <w:suppressAutoHyphens w:val="0"/>
        <w:snapToGrid/>
        <w:ind w:firstLine="709"/>
        <w:jc w:val="both"/>
        <w:rPr>
          <w:sz w:val="24"/>
          <w:szCs w:val="24"/>
          <w:lang w:eastAsia="ru-RU"/>
        </w:rPr>
      </w:pPr>
      <w:r>
        <w:rPr>
          <w:sz w:val="24"/>
          <w:szCs w:val="24"/>
          <w:lang w:eastAsia="ru-RU"/>
        </w:rPr>
        <w:t>Целями Правил застройки являются:</w:t>
      </w:r>
    </w:p>
    <w:p w:rsidR="008E6261" w:rsidRDefault="008E6261" w:rsidP="008E6261">
      <w:pPr>
        <w:tabs>
          <w:tab w:val="left" w:pos="1134"/>
        </w:tabs>
        <w:suppressAutoHyphens w:val="0"/>
        <w:snapToGrid/>
        <w:ind w:firstLine="709"/>
        <w:jc w:val="both"/>
        <w:rPr>
          <w:sz w:val="24"/>
          <w:szCs w:val="24"/>
          <w:lang w:eastAsia="ru-RU"/>
        </w:rPr>
      </w:pPr>
      <w:r>
        <w:rPr>
          <w:sz w:val="24"/>
          <w:szCs w:val="24"/>
          <w:lang w:eastAsia="ru-RU"/>
        </w:rPr>
        <w:lastRenderedPageBreak/>
        <w:t>-</w:t>
      </w:r>
      <w:r>
        <w:rPr>
          <w:sz w:val="24"/>
          <w:szCs w:val="24"/>
          <w:lang w:eastAsia="ru-RU"/>
        </w:rPr>
        <w:tab/>
        <w:t>создание условий для устойчивого развития территории Мойганского муниципального образования, сохранения окружающей среды и объектов культурного наследия;</w:t>
      </w:r>
    </w:p>
    <w:p w:rsidR="008E6261" w:rsidRDefault="008E6261" w:rsidP="008E6261">
      <w:pPr>
        <w:tabs>
          <w:tab w:val="left" w:pos="1134"/>
        </w:tabs>
        <w:suppressAutoHyphens w:val="0"/>
        <w:snapToGrid/>
        <w:ind w:firstLine="709"/>
        <w:jc w:val="both"/>
        <w:rPr>
          <w:sz w:val="24"/>
          <w:szCs w:val="24"/>
          <w:lang w:eastAsia="ru-RU"/>
        </w:rPr>
      </w:pPr>
      <w:r>
        <w:rPr>
          <w:sz w:val="24"/>
          <w:szCs w:val="24"/>
          <w:lang w:eastAsia="ru-RU"/>
        </w:rPr>
        <w:t>-</w:t>
      </w:r>
      <w:r>
        <w:rPr>
          <w:sz w:val="24"/>
          <w:szCs w:val="24"/>
          <w:lang w:eastAsia="ru-RU"/>
        </w:rPr>
        <w:tab/>
        <w:t>создание условий для планировки территории Мойганского муниципального образования;</w:t>
      </w:r>
    </w:p>
    <w:p w:rsidR="008E6261" w:rsidRDefault="008E6261" w:rsidP="008E6261">
      <w:pPr>
        <w:tabs>
          <w:tab w:val="left" w:pos="1134"/>
        </w:tabs>
        <w:suppressAutoHyphens w:val="0"/>
        <w:snapToGrid/>
        <w:ind w:firstLine="709"/>
        <w:jc w:val="both"/>
        <w:rPr>
          <w:sz w:val="24"/>
          <w:szCs w:val="24"/>
          <w:lang w:eastAsia="ru-RU"/>
        </w:rPr>
      </w:pPr>
      <w:r>
        <w:rPr>
          <w:sz w:val="24"/>
          <w:szCs w:val="24"/>
          <w:lang w:eastAsia="ru-RU"/>
        </w:rPr>
        <w:t>-</w:t>
      </w:r>
      <w:r>
        <w:rPr>
          <w:sz w:val="24"/>
          <w:szCs w:val="24"/>
          <w:lang w:eastAsia="ru-RU"/>
        </w:rPr>
        <w:tab/>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E6261" w:rsidRDefault="008E6261" w:rsidP="008E6261">
      <w:pPr>
        <w:tabs>
          <w:tab w:val="left" w:pos="1134"/>
        </w:tabs>
        <w:suppressAutoHyphens w:val="0"/>
        <w:snapToGrid/>
        <w:ind w:firstLine="709"/>
        <w:jc w:val="both"/>
        <w:rPr>
          <w:sz w:val="24"/>
          <w:szCs w:val="24"/>
          <w:lang w:eastAsia="ru-RU"/>
        </w:rPr>
      </w:pPr>
      <w:r>
        <w:rPr>
          <w:sz w:val="24"/>
          <w:szCs w:val="24"/>
          <w:lang w:eastAsia="ru-RU"/>
        </w:rPr>
        <w:t>-</w:t>
      </w:r>
      <w:r>
        <w:rPr>
          <w:sz w:val="24"/>
          <w:szCs w:val="24"/>
          <w:lang w:eastAsia="ru-RU"/>
        </w:rPr>
        <w:tab/>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8E6261" w:rsidRDefault="008E6261" w:rsidP="008E6261">
      <w:pPr>
        <w:keepNext/>
        <w:widowControl w:val="0"/>
        <w:tabs>
          <w:tab w:val="left" w:pos="0"/>
        </w:tabs>
        <w:snapToGrid/>
        <w:spacing w:before="360" w:after="60"/>
        <w:jc w:val="center"/>
        <w:outlineLvl w:val="2"/>
        <w:rPr>
          <w:b/>
          <w:bCs/>
          <w:color w:val="000000"/>
          <w:sz w:val="24"/>
          <w:szCs w:val="24"/>
          <w:lang w:eastAsia="en-US"/>
        </w:rPr>
      </w:pPr>
      <w:bookmarkStart w:id="9" w:name="_Toc281221507"/>
      <w:bookmarkStart w:id="10" w:name="_Toc342781024"/>
      <w:r>
        <w:rPr>
          <w:b/>
          <w:bCs/>
          <w:color w:val="000000"/>
          <w:sz w:val="24"/>
          <w:szCs w:val="24"/>
          <w:lang w:eastAsia="en-US"/>
        </w:rPr>
        <w:t>Статья 3. Область применения Правил</w:t>
      </w:r>
      <w:bookmarkEnd w:id="9"/>
      <w:bookmarkEnd w:id="10"/>
    </w:p>
    <w:p w:rsidR="008E6261" w:rsidRDefault="008E6261" w:rsidP="008E6261">
      <w:pPr>
        <w:tabs>
          <w:tab w:val="left" w:pos="1134"/>
        </w:tabs>
        <w:suppressAutoHyphens w:val="0"/>
        <w:snapToGrid/>
        <w:ind w:firstLine="709"/>
        <w:jc w:val="both"/>
        <w:rPr>
          <w:sz w:val="24"/>
          <w:szCs w:val="24"/>
          <w:lang w:eastAsia="ru-RU"/>
        </w:rPr>
      </w:pPr>
      <w:r>
        <w:rPr>
          <w:sz w:val="24"/>
          <w:szCs w:val="24"/>
          <w:lang w:eastAsia="ru-RU"/>
        </w:rPr>
        <w:t>1.</w:t>
      </w:r>
      <w:r>
        <w:rPr>
          <w:sz w:val="24"/>
          <w:szCs w:val="24"/>
          <w:lang w:eastAsia="ru-RU"/>
        </w:rPr>
        <w:tab/>
        <w:t xml:space="preserve">Правила распространяются на </w:t>
      </w:r>
      <w:proofErr w:type="gramStart"/>
      <w:r>
        <w:rPr>
          <w:sz w:val="24"/>
          <w:szCs w:val="24"/>
          <w:lang w:eastAsia="ru-RU"/>
        </w:rPr>
        <w:t>все расположенные на</w:t>
      </w:r>
      <w:proofErr w:type="gramEnd"/>
      <w:r>
        <w:rPr>
          <w:sz w:val="24"/>
          <w:szCs w:val="24"/>
          <w:lang w:eastAsia="ru-RU"/>
        </w:rPr>
        <w:t xml:space="preserve"> территории Мойганского муниципального образования  земельные участки и объекты капитального строительства.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8E6261" w:rsidRDefault="008E6261" w:rsidP="008E6261">
      <w:pPr>
        <w:tabs>
          <w:tab w:val="left" w:pos="1134"/>
        </w:tabs>
        <w:suppressAutoHyphens w:val="0"/>
        <w:snapToGrid/>
        <w:ind w:firstLine="709"/>
        <w:jc w:val="both"/>
        <w:rPr>
          <w:sz w:val="24"/>
          <w:szCs w:val="24"/>
          <w:lang w:eastAsia="ru-RU"/>
        </w:rPr>
      </w:pPr>
      <w:r>
        <w:rPr>
          <w:sz w:val="24"/>
          <w:szCs w:val="24"/>
          <w:lang w:eastAsia="ru-RU"/>
        </w:rPr>
        <w:t>2.</w:t>
      </w:r>
      <w:r>
        <w:rPr>
          <w:sz w:val="24"/>
          <w:szCs w:val="24"/>
          <w:lang w:eastAsia="ru-RU"/>
        </w:rPr>
        <w:tab/>
        <w:t xml:space="preserve">Правила применяются </w:t>
      </w:r>
      <w:proofErr w:type="gramStart"/>
      <w:r>
        <w:rPr>
          <w:sz w:val="24"/>
          <w:szCs w:val="24"/>
          <w:lang w:eastAsia="ru-RU"/>
        </w:rPr>
        <w:t>при</w:t>
      </w:r>
      <w:proofErr w:type="gramEnd"/>
      <w:r>
        <w:rPr>
          <w:sz w:val="24"/>
          <w:szCs w:val="24"/>
          <w:lang w:eastAsia="ru-RU"/>
        </w:rPr>
        <w:t>:</w:t>
      </w:r>
    </w:p>
    <w:p w:rsidR="008E6261" w:rsidRDefault="008E6261" w:rsidP="008E6261">
      <w:pPr>
        <w:tabs>
          <w:tab w:val="left" w:pos="1134"/>
        </w:tabs>
        <w:suppressAutoHyphens w:val="0"/>
        <w:snapToGrid/>
        <w:ind w:firstLine="709"/>
        <w:jc w:val="both"/>
        <w:rPr>
          <w:sz w:val="24"/>
          <w:szCs w:val="24"/>
          <w:lang w:eastAsia="ru-RU"/>
        </w:rPr>
      </w:pPr>
      <w:r>
        <w:rPr>
          <w:sz w:val="24"/>
          <w:szCs w:val="24"/>
          <w:lang w:eastAsia="ru-RU"/>
        </w:rPr>
        <w:t>-</w:t>
      </w:r>
      <w:r>
        <w:rPr>
          <w:sz w:val="24"/>
          <w:szCs w:val="24"/>
          <w:lang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8E6261" w:rsidRDefault="008E6261" w:rsidP="008E6261">
      <w:pPr>
        <w:tabs>
          <w:tab w:val="left" w:pos="1134"/>
        </w:tabs>
        <w:suppressAutoHyphens w:val="0"/>
        <w:snapToGrid/>
        <w:ind w:firstLine="709"/>
        <w:jc w:val="both"/>
        <w:rPr>
          <w:sz w:val="24"/>
          <w:szCs w:val="24"/>
          <w:lang w:eastAsia="ru-RU"/>
        </w:rPr>
      </w:pPr>
      <w:r>
        <w:rPr>
          <w:sz w:val="24"/>
          <w:szCs w:val="24"/>
          <w:lang w:eastAsia="ru-RU"/>
        </w:rPr>
        <w:t>-</w:t>
      </w:r>
      <w:r>
        <w:rPr>
          <w:sz w:val="24"/>
          <w:szCs w:val="24"/>
          <w:lang w:eastAsia="ru-RU"/>
        </w:rPr>
        <w:tab/>
      </w:r>
      <w:proofErr w:type="gramStart"/>
      <w:r>
        <w:rPr>
          <w:sz w:val="24"/>
          <w:szCs w:val="24"/>
          <w:lang w:eastAsia="ru-RU"/>
        </w:rPr>
        <w:t>принятии</w:t>
      </w:r>
      <w:proofErr w:type="gramEnd"/>
      <w:r>
        <w:rPr>
          <w:sz w:val="24"/>
          <w:szCs w:val="24"/>
          <w:lang w:eastAsia="ru-RU"/>
        </w:rPr>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8E6261" w:rsidRDefault="008E6261" w:rsidP="008E6261">
      <w:pPr>
        <w:tabs>
          <w:tab w:val="left" w:pos="1134"/>
        </w:tabs>
        <w:suppressAutoHyphens w:val="0"/>
        <w:snapToGrid/>
        <w:ind w:firstLine="709"/>
        <w:jc w:val="both"/>
        <w:rPr>
          <w:sz w:val="24"/>
          <w:szCs w:val="24"/>
          <w:lang w:eastAsia="ru-RU"/>
        </w:rPr>
      </w:pPr>
      <w:r>
        <w:rPr>
          <w:sz w:val="24"/>
          <w:szCs w:val="24"/>
          <w:lang w:eastAsia="ru-RU"/>
        </w:rPr>
        <w:t>-</w:t>
      </w:r>
      <w:r>
        <w:rPr>
          <w:sz w:val="24"/>
          <w:szCs w:val="24"/>
          <w:lang w:eastAsia="ru-RU"/>
        </w:rPr>
        <w:tab/>
      </w:r>
      <w:proofErr w:type="gramStart"/>
      <w:r>
        <w:rPr>
          <w:sz w:val="24"/>
          <w:szCs w:val="24"/>
          <w:lang w:eastAsia="ru-RU"/>
        </w:rPr>
        <w:t>принятии</w:t>
      </w:r>
      <w:proofErr w:type="gramEnd"/>
      <w:r>
        <w:rPr>
          <w:sz w:val="24"/>
          <w:szCs w:val="24"/>
          <w:lang w:eastAsia="ru-RU"/>
        </w:rPr>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8E6261" w:rsidRDefault="008E6261" w:rsidP="008E6261">
      <w:pPr>
        <w:tabs>
          <w:tab w:val="left" w:pos="1134"/>
        </w:tabs>
        <w:suppressAutoHyphens w:val="0"/>
        <w:snapToGrid/>
        <w:ind w:firstLine="709"/>
        <w:jc w:val="both"/>
        <w:rPr>
          <w:sz w:val="24"/>
          <w:szCs w:val="24"/>
          <w:lang w:eastAsia="ru-RU"/>
        </w:rPr>
      </w:pPr>
      <w:r>
        <w:rPr>
          <w:sz w:val="24"/>
          <w:szCs w:val="24"/>
          <w:lang w:eastAsia="ru-RU"/>
        </w:rPr>
        <w:t>-</w:t>
      </w:r>
      <w:r>
        <w:rPr>
          <w:sz w:val="24"/>
          <w:szCs w:val="24"/>
          <w:lang w:eastAsia="ru-RU"/>
        </w:rPr>
        <w:tab/>
      </w:r>
      <w:proofErr w:type="gramStart"/>
      <w:r>
        <w:rPr>
          <w:sz w:val="24"/>
          <w:szCs w:val="24"/>
          <w:lang w:eastAsia="ru-RU"/>
        </w:rPr>
        <w:t>осуществлении</w:t>
      </w:r>
      <w:proofErr w:type="gramEnd"/>
      <w:r>
        <w:rPr>
          <w:sz w:val="24"/>
          <w:szCs w:val="24"/>
          <w:lang w:eastAsia="ru-RU"/>
        </w:rPr>
        <w:t xml:space="preserve"> контроля за использованием земель на территории Мойганского муниципального образования;</w:t>
      </w:r>
    </w:p>
    <w:p w:rsidR="008E6261" w:rsidRDefault="008E6261" w:rsidP="008E6261">
      <w:pPr>
        <w:tabs>
          <w:tab w:val="left" w:pos="1134"/>
        </w:tabs>
        <w:suppressAutoHyphens w:val="0"/>
        <w:snapToGrid/>
        <w:ind w:firstLine="709"/>
        <w:jc w:val="both"/>
        <w:rPr>
          <w:sz w:val="24"/>
          <w:szCs w:val="24"/>
          <w:lang w:eastAsia="ru-RU"/>
        </w:rPr>
      </w:pPr>
      <w:r>
        <w:rPr>
          <w:sz w:val="24"/>
          <w:szCs w:val="24"/>
          <w:lang w:eastAsia="ru-RU"/>
        </w:rPr>
        <w:t>-</w:t>
      </w:r>
      <w:r>
        <w:rPr>
          <w:sz w:val="24"/>
          <w:szCs w:val="24"/>
          <w:lang w:eastAsia="ru-RU"/>
        </w:rPr>
        <w:tab/>
      </w:r>
      <w:proofErr w:type="gramStart"/>
      <w:r>
        <w:rPr>
          <w:sz w:val="24"/>
          <w:szCs w:val="24"/>
          <w:lang w:eastAsia="ru-RU"/>
        </w:rPr>
        <w:t>формировании</w:t>
      </w:r>
      <w:proofErr w:type="gramEnd"/>
      <w:r>
        <w:rPr>
          <w:sz w:val="24"/>
          <w:szCs w:val="24"/>
          <w:lang w:eastAsia="ru-RU"/>
        </w:rPr>
        <w:t xml:space="preserve">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8E6261" w:rsidRDefault="008E6261" w:rsidP="008E6261">
      <w:pPr>
        <w:tabs>
          <w:tab w:val="left" w:pos="1134"/>
        </w:tabs>
        <w:suppressAutoHyphens w:val="0"/>
        <w:snapToGrid/>
        <w:ind w:firstLine="709"/>
        <w:jc w:val="both"/>
        <w:rPr>
          <w:sz w:val="24"/>
          <w:szCs w:val="24"/>
          <w:lang w:eastAsia="ru-RU"/>
        </w:rPr>
      </w:pPr>
      <w:r>
        <w:rPr>
          <w:sz w:val="24"/>
          <w:szCs w:val="24"/>
          <w:lang w:eastAsia="ru-RU"/>
        </w:rPr>
        <w:t>- в других случаях, предусмотренных нормативными правовыми и нормативными техническими документами.</w:t>
      </w:r>
    </w:p>
    <w:p w:rsidR="008E6261" w:rsidRDefault="008E6261" w:rsidP="008E6261">
      <w:pPr>
        <w:keepNext/>
        <w:widowControl w:val="0"/>
        <w:tabs>
          <w:tab w:val="left" w:pos="0"/>
        </w:tabs>
        <w:snapToGrid/>
        <w:spacing w:before="360" w:after="60"/>
        <w:jc w:val="center"/>
        <w:outlineLvl w:val="2"/>
        <w:rPr>
          <w:b/>
          <w:bCs/>
          <w:color w:val="000000"/>
          <w:sz w:val="24"/>
          <w:szCs w:val="24"/>
          <w:lang w:eastAsia="en-US"/>
        </w:rPr>
      </w:pPr>
      <w:bookmarkStart w:id="11" w:name="_Toc281221508"/>
      <w:bookmarkStart w:id="12" w:name="_Toc342781025"/>
      <w:r>
        <w:rPr>
          <w:b/>
          <w:bCs/>
          <w:color w:val="000000"/>
          <w:sz w:val="24"/>
          <w:szCs w:val="24"/>
          <w:lang w:eastAsia="en-US"/>
        </w:rPr>
        <w:t>Статья 4. Общедоступность информации о землепользовании и застройке</w:t>
      </w:r>
      <w:bookmarkEnd w:id="11"/>
      <w:bookmarkEnd w:id="12"/>
    </w:p>
    <w:p w:rsidR="008E6261" w:rsidRDefault="008E6261" w:rsidP="008E6261">
      <w:pPr>
        <w:suppressAutoHyphens w:val="0"/>
        <w:snapToGrid/>
        <w:ind w:firstLine="709"/>
        <w:jc w:val="both"/>
        <w:rPr>
          <w:sz w:val="24"/>
          <w:szCs w:val="24"/>
          <w:lang w:eastAsia="ru-RU"/>
        </w:rPr>
      </w:pPr>
      <w:r>
        <w:rPr>
          <w:sz w:val="24"/>
          <w:szCs w:val="24"/>
          <w:lang w:eastAsia="ru-RU"/>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8E6261" w:rsidRDefault="008E6261" w:rsidP="008E6261">
      <w:pPr>
        <w:suppressAutoHyphens w:val="0"/>
        <w:snapToGrid/>
        <w:ind w:firstLine="709"/>
        <w:jc w:val="both"/>
        <w:rPr>
          <w:sz w:val="24"/>
          <w:szCs w:val="24"/>
        </w:rPr>
      </w:pPr>
      <w:r>
        <w:rPr>
          <w:sz w:val="24"/>
          <w:szCs w:val="24"/>
          <w:lang w:eastAsia="ru-RU"/>
        </w:rPr>
        <w:t xml:space="preserve">2. Администрация Мойганского муниципального образования </w:t>
      </w:r>
      <w:r>
        <w:rPr>
          <w:sz w:val="24"/>
          <w:szCs w:val="24"/>
        </w:rPr>
        <w:t>обеспечивает возможность ознакомления с Правилами застройки путём:</w:t>
      </w:r>
    </w:p>
    <w:p w:rsidR="008E6261" w:rsidRDefault="008E6261" w:rsidP="008E6261">
      <w:pPr>
        <w:numPr>
          <w:ilvl w:val="0"/>
          <w:numId w:val="2"/>
        </w:numPr>
        <w:tabs>
          <w:tab w:val="num" w:pos="1134"/>
          <w:tab w:val="num" w:pos="1276"/>
        </w:tabs>
        <w:snapToGrid/>
        <w:ind w:left="0" w:firstLine="709"/>
        <w:jc w:val="both"/>
        <w:rPr>
          <w:sz w:val="24"/>
          <w:szCs w:val="24"/>
        </w:rPr>
      </w:pPr>
      <w:r>
        <w:rPr>
          <w:sz w:val="24"/>
          <w:szCs w:val="24"/>
        </w:rPr>
        <w:t>опубликования в средствах массовой информации;</w:t>
      </w:r>
    </w:p>
    <w:p w:rsidR="008E6261" w:rsidRDefault="008E6261" w:rsidP="008E6261">
      <w:pPr>
        <w:numPr>
          <w:ilvl w:val="0"/>
          <w:numId w:val="2"/>
        </w:numPr>
        <w:tabs>
          <w:tab w:val="num" w:pos="1134"/>
          <w:tab w:val="num" w:pos="1276"/>
        </w:tabs>
        <w:snapToGrid/>
        <w:ind w:left="0" w:firstLine="709"/>
        <w:jc w:val="both"/>
        <w:rPr>
          <w:sz w:val="24"/>
          <w:szCs w:val="24"/>
        </w:rPr>
      </w:pPr>
      <w:r>
        <w:rPr>
          <w:sz w:val="24"/>
          <w:szCs w:val="24"/>
        </w:rPr>
        <w:t xml:space="preserve">размещения на официальном сайте </w:t>
      </w:r>
      <w:r>
        <w:rPr>
          <w:sz w:val="24"/>
          <w:szCs w:val="24"/>
          <w:lang w:eastAsia="ru-RU"/>
        </w:rPr>
        <w:t xml:space="preserve">Мойганского муниципального образования </w:t>
      </w:r>
      <w:r>
        <w:rPr>
          <w:sz w:val="24"/>
          <w:szCs w:val="24"/>
        </w:rPr>
        <w:t xml:space="preserve"> в информационно-телекоммуникационной сети «Интернет» (при наличии);</w:t>
      </w:r>
    </w:p>
    <w:p w:rsidR="008E6261" w:rsidRDefault="008E6261" w:rsidP="008E6261">
      <w:pPr>
        <w:numPr>
          <w:ilvl w:val="0"/>
          <w:numId w:val="2"/>
        </w:numPr>
        <w:tabs>
          <w:tab w:val="num" w:pos="1134"/>
          <w:tab w:val="num" w:pos="1276"/>
        </w:tabs>
        <w:snapToGrid/>
        <w:ind w:left="0" w:firstLine="709"/>
        <w:jc w:val="both"/>
        <w:rPr>
          <w:sz w:val="24"/>
          <w:szCs w:val="24"/>
        </w:rPr>
      </w:pPr>
      <w:r>
        <w:rPr>
          <w:sz w:val="24"/>
          <w:szCs w:val="24"/>
        </w:rPr>
        <w:t xml:space="preserve">создания условий для ознакомления с настоящими Правилами, в том числе с входящими в их состав картографическими документами в администрации </w:t>
      </w:r>
      <w:r>
        <w:rPr>
          <w:sz w:val="24"/>
          <w:szCs w:val="24"/>
          <w:lang w:eastAsia="ru-RU"/>
        </w:rPr>
        <w:t>Мойганского муниципального образования</w:t>
      </w:r>
      <w:r>
        <w:rPr>
          <w:sz w:val="24"/>
          <w:szCs w:val="24"/>
        </w:rPr>
        <w:t xml:space="preserve">, иных органах и организациях, участвующих в </w:t>
      </w:r>
      <w:r>
        <w:rPr>
          <w:sz w:val="24"/>
          <w:szCs w:val="24"/>
        </w:rPr>
        <w:lastRenderedPageBreak/>
        <w:t xml:space="preserve">регулировании землепользования и застройки в </w:t>
      </w:r>
      <w:proofErr w:type="spellStart"/>
      <w:r>
        <w:rPr>
          <w:sz w:val="24"/>
          <w:szCs w:val="24"/>
          <w:lang w:eastAsia="ru-RU"/>
        </w:rPr>
        <w:t>Мойганском</w:t>
      </w:r>
      <w:proofErr w:type="spellEnd"/>
      <w:r>
        <w:rPr>
          <w:sz w:val="24"/>
          <w:szCs w:val="24"/>
          <w:lang w:eastAsia="ru-RU"/>
        </w:rPr>
        <w:t xml:space="preserve"> муниципальном образовании</w:t>
      </w:r>
      <w:r>
        <w:rPr>
          <w:sz w:val="24"/>
          <w:szCs w:val="24"/>
        </w:rPr>
        <w:t>.</w:t>
      </w:r>
    </w:p>
    <w:p w:rsidR="008E6261" w:rsidRDefault="008E6261" w:rsidP="008E6261">
      <w:pPr>
        <w:keepNext/>
        <w:widowControl w:val="0"/>
        <w:tabs>
          <w:tab w:val="left" w:pos="0"/>
        </w:tabs>
        <w:snapToGrid/>
        <w:spacing w:before="360" w:after="60"/>
        <w:jc w:val="center"/>
        <w:outlineLvl w:val="2"/>
        <w:rPr>
          <w:color w:val="000000"/>
          <w:sz w:val="24"/>
          <w:szCs w:val="24"/>
          <w:lang w:eastAsia="en-US"/>
        </w:rPr>
      </w:pPr>
      <w:bookmarkStart w:id="13" w:name="_Toc258228295"/>
      <w:bookmarkStart w:id="14" w:name="_Toc281221509"/>
      <w:bookmarkStart w:id="15" w:name="_Toc342781026"/>
      <w:r>
        <w:rPr>
          <w:b/>
          <w:bCs/>
          <w:color w:val="000000"/>
          <w:sz w:val="24"/>
          <w:szCs w:val="24"/>
          <w:lang w:eastAsia="en-US"/>
        </w:rPr>
        <w:t xml:space="preserve">Статья 5. </w:t>
      </w:r>
      <w:bookmarkEnd w:id="13"/>
      <w:r>
        <w:rPr>
          <w:b/>
          <w:bCs/>
          <w:color w:val="000000"/>
          <w:sz w:val="24"/>
          <w:szCs w:val="24"/>
          <w:lang w:eastAsia="en-US"/>
        </w:rPr>
        <w:t xml:space="preserve">Соотношение Правил с генеральным планом </w:t>
      </w:r>
      <w:r>
        <w:rPr>
          <w:b/>
          <w:sz w:val="24"/>
          <w:szCs w:val="24"/>
          <w:lang w:eastAsia="ru-RU"/>
        </w:rPr>
        <w:t>Мойганского</w:t>
      </w:r>
      <w:r>
        <w:rPr>
          <w:b/>
          <w:bCs/>
          <w:color w:val="000000"/>
          <w:sz w:val="24"/>
          <w:szCs w:val="24"/>
          <w:lang w:eastAsia="en-US"/>
        </w:rPr>
        <w:t xml:space="preserve"> муниципального образования  и документацией по планировке территории</w:t>
      </w:r>
      <w:bookmarkEnd w:id="14"/>
      <w:bookmarkEnd w:id="15"/>
    </w:p>
    <w:p w:rsidR="008E6261" w:rsidRDefault="008E6261" w:rsidP="008E6261">
      <w:pPr>
        <w:suppressAutoHyphens w:val="0"/>
        <w:snapToGrid/>
        <w:spacing w:before="240"/>
        <w:ind w:firstLine="709"/>
        <w:jc w:val="both"/>
        <w:rPr>
          <w:sz w:val="24"/>
          <w:szCs w:val="24"/>
          <w:lang w:eastAsia="ru-RU"/>
        </w:rPr>
      </w:pPr>
      <w:r>
        <w:rPr>
          <w:sz w:val="24"/>
          <w:szCs w:val="24"/>
          <w:lang w:eastAsia="ru-RU"/>
        </w:rPr>
        <w:t>1. Правила застройки разработаны на основе Генерального плана Мойганского муниципального образования. Допускается конкретизация Правилами застройки положений указанного Генерального плана, но с обязательным учётом функционального зонирования территории.</w:t>
      </w:r>
    </w:p>
    <w:p w:rsidR="008E6261" w:rsidRDefault="008E6261" w:rsidP="008E6261">
      <w:pPr>
        <w:suppressAutoHyphens w:val="0"/>
        <w:snapToGrid/>
        <w:ind w:firstLine="709"/>
        <w:jc w:val="both"/>
        <w:rPr>
          <w:sz w:val="24"/>
          <w:szCs w:val="24"/>
          <w:lang w:eastAsia="ru-RU"/>
        </w:rPr>
      </w:pPr>
      <w:r>
        <w:rPr>
          <w:sz w:val="24"/>
          <w:szCs w:val="24"/>
          <w:lang w:eastAsia="ru-RU"/>
        </w:rPr>
        <w:t>В случае внесения в установленном порядке изменений в Генеральный план Мойганского муниципального образования, соответствующие изменения вносятся в Правила застройки.</w:t>
      </w:r>
    </w:p>
    <w:p w:rsidR="008E6261" w:rsidRDefault="008E6261" w:rsidP="008E6261">
      <w:pPr>
        <w:suppressAutoHyphens w:val="0"/>
        <w:snapToGrid/>
        <w:ind w:firstLine="709"/>
        <w:jc w:val="both"/>
        <w:rPr>
          <w:sz w:val="24"/>
          <w:szCs w:val="24"/>
          <w:lang w:eastAsia="ru-RU"/>
        </w:rPr>
      </w:pPr>
      <w:r>
        <w:rPr>
          <w:sz w:val="24"/>
          <w:szCs w:val="24"/>
          <w:lang w:eastAsia="ru-RU"/>
        </w:rPr>
        <w:t>2. Документация по планировке территории разрабатывается на основе Генерального плана Троицкого муниципального образования, Правил застройки и не должна им противоречить.</w:t>
      </w:r>
    </w:p>
    <w:p w:rsidR="008E6261" w:rsidRDefault="008E6261" w:rsidP="008E6261">
      <w:pPr>
        <w:suppressAutoHyphens w:val="0"/>
        <w:snapToGrid/>
        <w:ind w:firstLine="709"/>
        <w:jc w:val="both"/>
        <w:rPr>
          <w:sz w:val="24"/>
          <w:szCs w:val="24"/>
          <w:lang w:eastAsia="ru-RU"/>
        </w:rPr>
      </w:pPr>
      <w:r>
        <w:rPr>
          <w:sz w:val="24"/>
          <w:szCs w:val="24"/>
          <w:lang w:eastAsia="ru-RU"/>
        </w:rPr>
        <w:t>3. Нормативные и ненормативные правовые акты органов местного самоуправления Мойганского муниципального образования, за исключением указанного Генерального плана и случаев, установленных статьей 6 настоящих Правил застройки, принятые до вступления в силу Правил застройки, применяются в части, не противоречащей им.</w:t>
      </w:r>
    </w:p>
    <w:p w:rsidR="008E6261" w:rsidRDefault="008E6261" w:rsidP="008E6261">
      <w:pPr>
        <w:keepNext/>
        <w:widowControl w:val="0"/>
        <w:tabs>
          <w:tab w:val="left" w:pos="0"/>
        </w:tabs>
        <w:snapToGrid/>
        <w:spacing w:before="360" w:after="60"/>
        <w:jc w:val="center"/>
        <w:outlineLvl w:val="2"/>
        <w:rPr>
          <w:b/>
          <w:bCs/>
          <w:color w:val="000000"/>
          <w:sz w:val="24"/>
          <w:szCs w:val="24"/>
          <w:lang w:eastAsia="en-US"/>
        </w:rPr>
      </w:pPr>
      <w:bookmarkStart w:id="16" w:name="_Toc342781027"/>
      <w:bookmarkStart w:id="17" w:name="_Toc258228296"/>
      <w:bookmarkStart w:id="18" w:name="_Toc281221510"/>
      <w:r>
        <w:rPr>
          <w:b/>
          <w:bCs/>
          <w:color w:val="000000"/>
          <w:sz w:val="24"/>
          <w:szCs w:val="24"/>
          <w:lang w:eastAsia="en-US"/>
        </w:rPr>
        <w:t>Статья 6. Действие Правил по отношению к ранее возникшим правам</w:t>
      </w:r>
      <w:bookmarkEnd w:id="16"/>
    </w:p>
    <w:p w:rsidR="008E6261" w:rsidRDefault="008E6261" w:rsidP="008E6261">
      <w:pPr>
        <w:numPr>
          <w:ilvl w:val="0"/>
          <w:numId w:val="3"/>
        </w:numPr>
        <w:tabs>
          <w:tab w:val="num" w:pos="1134"/>
          <w:tab w:val="num" w:pos="1276"/>
        </w:tabs>
        <w:ind w:left="0" w:firstLine="709"/>
        <w:jc w:val="both"/>
        <w:rPr>
          <w:sz w:val="24"/>
          <w:szCs w:val="24"/>
          <w:lang w:eastAsia="ru-RU"/>
        </w:rPr>
      </w:pPr>
      <w:r>
        <w:rPr>
          <w:sz w:val="24"/>
          <w:szCs w:val="24"/>
          <w:lang w:eastAsia="ru-RU"/>
        </w:rPr>
        <w:t>Действие Правил застройки Мойганского муниципального образования  не распространяется на градостроительные планы земельных участков, выданные до вступления в силу настоящих Правил.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8E6261" w:rsidRDefault="008E6261" w:rsidP="008E6261">
      <w:pPr>
        <w:numPr>
          <w:ilvl w:val="0"/>
          <w:numId w:val="3"/>
        </w:numPr>
        <w:tabs>
          <w:tab w:val="num" w:pos="1134"/>
          <w:tab w:val="num" w:pos="1276"/>
        </w:tabs>
        <w:ind w:left="0" w:firstLine="709"/>
        <w:jc w:val="both"/>
        <w:rPr>
          <w:sz w:val="24"/>
          <w:szCs w:val="24"/>
          <w:lang w:eastAsia="ru-RU"/>
        </w:rPr>
      </w:pPr>
      <w:r>
        <w:rPr>
          <w:sz w:val="24"/>
          <w:szCs w:val="24"/>
          <w:lang w:eastAsia="ru-RU"/>
        </w:rPr>
        <w:t>Положения части 1 настоящей статьи распространяется также на разрешения на строительство, выданные до вступления в силу Правил застройки Мойганского муниципального образования.</w:t>
      </w:r>
    </w:p>
    <w:p w:rsidR="008E6261" w:rsidRDefault="008E6261" w:rsidP="008E6261">
      <w:pPr>
        <w:numPr>
          <w:ilvl w:val="0"/>
          <w:numId w:val="3"/>
        </w:numPr>
        <w:tabs>
          <w:tab w:val="num" w:pos="1134"/>
          <w:tab w:val="num" w:pos="1276"/>
        </w:tabs>
        <w:ind w:left="0" w:firstLine="709"/>
        <w:jc w:val="both"/>
        <w:rPr>
          <w:sz w:val="24"/>
          <w:szCs w:val="24"/>
          <w:lang w:eastAsia="ru-RU"/>
        </w:rPr>
      </w:pPr>
      <w:r>
        <w:rPr>
          <w:sz w:val="24"/>
          <w:szCs w:val="24"/>
          <w:lang w:eastAsia="ru-RU"/>
        </w:rPr>
        <w:t>В случае</w:t>
      </w:r>
      <w:proofErr w:type="gramStart"/>
      <w:r>
        <w:rPr>
          <w:sz w:val="24"/>
          <w:szCs w:val="24"/>
          <w:lang w:eastAsia="ru-RU"/>
        </w:rPr>
        <w:t>,</w:t>
      </w:r>
      <w:proofErr w:type="gramEnd"/>
      <w:r>
        <w:rPr>
          <w:sz w:val="24"/>
          <w:szCs w:val="24"/>
          <w:lang w:eastAsia="ru-RU"/>
        </w:rPr>
        <w:t xml:space="preserve"> если перечень видов разрешённого использования и/или наименование отдельного вида разрешённого использования, содержащиеся в Правилах застройки Мойганского муниципального образования, не соответствуют перечню видов разрешённого использования и/или наименованию отдельного вида разрешённого использования, указанных в каком-либо правовом документе, выданном в установленном порядке физическому и юридическому лицу до вступления в силу настоящих Правил застройки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8E6261" w:rsidRDefault="008E6261" w:rsidP="008E6261">
      <w:pPr>
        <w:keepNext/>
        <w:widowControl w:val="0"/>
        <w:tabs>
          <w:tab w:val="left" w:pos="0"/>
        </w:tabs>
        <w:snapToGrid/>
        <w:spacing w:before="360" w:after="60"/>
        <w:jc w:val="center"/>
        <w:outlineLvl w:val="2"/>
        <w:rPr>
          <w:b/>
          <w:bCs/>
          <w:sz w:val="24"/>
          <w:szCs w:val="24"/>
          <w:lang w:eastAsia="en-US"/>
        </w:rPr>
      </w:pPr>
      <w:bookmarkStart w:id="19" w:name="_Toc342781028"/>
    </w:p>
    <w:p w:rsidR="008E6261" w:rsidRDefault="008E6261" w:rsidP="008E6261">
      <w:pPr>
        <w:keepNext/>
        <w:widowControl w:val="0"/>
        <w:tabs>
          <w:tab w:val="left" w:pos="0"/>
        </w:tabs>
        <w:snapToGrid/>
        <w:spacing w:before="360" w:after="60"/>
        <w:jc w:val="center"/>
        <w:outlineLvl w:val="2"/>
        <w:rPr>
          <w:b/>
          <w:bCs/>
          <w:sz w:val="24"/>
          <w:szCs w:val="24"/>
          <w:lang w:eastAsia="en-US"/>
        </w:rPr>
      </w:pPr>
      <w:r>
        <w:rPr>
          <w:b/>
          <w:bCs/>
          <w:sz w:val="24"/>
          <w:szCs w:val="24"/>
          <w:lang w:eastAsia="en-US"/>
        </w:rPr>
        <w:t xml:space="preserve">Статья 7. Полномочия органов местного самоуправления </w:t>
      </w:r>
      <w:r>
        <w:rPr>
          <w:b/>
          <w:sz w:val="24"/>
          <w:szCs w:val="24"/>
          <w:lang w:eastAsia="ru-RU"/>
        </w:rPr>
        <w:t xml:space="preserve">Мойганского </w:t>
      </w:r>
      <w:r>
        <w:rPr>
          <w:b/>
          <w:bCs/>
          <w:sz w:val="24"/>
          <w:szCs w:val="24"/>
          <w:lang w:eastAsia="en-US"/>
        </w:rPr>
        <w:t>муниципального образования  в области землепользования и застройки</w:t>
      </w:r>
      <w:bookmarkEnd w:id="17"/>
      <w:bookmarkEnd w:id="18"/>
      <w:bookmarkEnd w:id="19"/>
    </w:p>
    <w:p w:rsidR="008E6261" w:rsidRDefault="008E6261" w:rsidP="008E6261">
      <w:pPr>
        <w:widowControl w:val="0"/>
        <w:suppressAutoHyphens w:val="0"/>
        <w:autoSpaceDE w:val="0"/>
        <w:autoSpaceDN w:val="0"/>
        <w:adjustRightInd w:val="0"/>
        <w:snapToGrid/>
        <w:ind w:firstLine="709"/>
        <w:jc w:val="both"/>
        <w:rPr>
          <w:sz w:val="24"/>
          <w:szCs w:val="24"/>
          <w:lang w:eastAsia="ru-RU"/>
        </w:rPr>
      </w:pPr>
      <w:bookmarkStart w:id="20" w:name="_Toc258228297"/>
      <w:bookmarkStart w:id="21" w:name="_Toc281221511"/>
      <w:bookmarkStart w:id="22" w:name="_Toc342781029"/>
      <w:r>
        <w:rPr>
          <w:sz w:val="24"/>
          <w:szCs w:val="24"/>
          <w:lang w:eastAsia="ru-RU"/>
        </w:rPr>
        <w:t>1. Органами местного самоуправления, осуществляющими полномочия по регулированию землепользования и застройки на территории Мойганского  муниципального образования, являются:</w:t>
      </w:r>
    </w:p>
    <w:p w:rsidR="008E6261" w:rsidRDefault="008E6261" w:rsidP="008E6261">
      <w:pPr>
        <w:widowControl w:val="0"/>
        <w:suppressAutoHyphens w:val="0"/>
        <w:autoSpaceDE w:val="0"/>
        <w:autoSpaceDN w:val="0"/>
        <w:adjustRightInd w:val="0"/>
        <w:snapToGrid/>
        <w:ind w:firstLine="709"/>
        <w:jc w:val="both"/>
        <w:rPr>
          <w:sz w:val="24"/>
          <w:szCs w:val="24"/>
          <w:lang w:eastAsia="ru-RU"/>
        </w:rPr>
      </w:pPr>
      <w:r>
        <w:rPr>
          <w:sz w:val="24"/>
          <w:szCs w:val="24"/>
          <w:lang w:eastAsia="ru-RU"/>
        </w:rPr>
        <w:t>1) Дума Мойганского муниципального образования;</w:t>
      </w:r>
    </w:p>
    <w:p w:rsidR="008E6261" w:rsidRDefault="008E6261" w:rsidP="008E6261">
      <w:pPr>
        <w:widowControl w:val="0"/>
        <w:suppressAutoHyphens w:val="0"/>
        <w:autoSpaceDE w:val="0"/>
        <w:autoSpaceDN w:val="0"/>
        <w:adjustRightInd w:val="0"/>
        <w:snapToGrid/>
        <w:ind w:firstLine="709"/>
        <w:jc w:val="both"/>
        <w:rPr>
          <w:sz w:val="24"/>
          <w:szCs w:val="24"/>
          <w:lang w:eastAsia="ru-RU"/>
        </w:rPr>
      </w:pPr>
      <w:r>
        <w:rPr>
          <w:sz w:val="24"/>
          <w:szCs w:val="24"/>
          <w:lang w:eastAsia="ru-RU"/>
        </w:rPr>
        <w:t>2) Администрация Мойганского муниципального образования;</w:t>
      </w:r>
    </w:p>
    <w:p w:rsidR="008E6261" w:rsidRDefault="008E6261" w:rsidP="008E6261">
      <w:pPr>
        <w:widowControl w:val="0"/>
        <w:suppressAutoHyphens w:val="0"/>
        <w:autoSpaceDE w:val="0"/>
        <w:autoSpaceDN w:val="0"/>
        <w:adjustRightInd w:val="0"/>
        <w:snapToGrid/>
        <w:ind w:firstLine="709"/>
        <w:jc w:val="both"/>
        <w:rPr>
          <w:sz w:val="24"/>
          <w:szCs w:val="24"/>
          <w:lang w:eastAsia="ru-RU"/>
        </w:rPr>
      </w:pPr>
      <w:r>
        <w:rPr>
          <w:sz w:val="24"/>
          <w:szCs w:val="24"/>
          <w:lang w:eastAsia="ru-RU"/>
        </w:rPr>
        <w:t>2. Дума Мойганского муниципального образования  осуществляет следующие полномочия по регулированию землепользования и застройки:</w:t>
      </w:r>
    </w:p>
    <w:p w:rsidR="008E6261" w:rsidRDefault="008E6261" w:rsidP="008E6261">
      <w:pPr>
        <w:widowControl w:val="0"/>
        <w:suppressAutoHyphens w:val="0"/>
        <w:autoSpaceDE w:val="0"/>
        <w:autoSpaceDN w:val="0"/>
        <w:adjustRightInd w:val="0"/>
        <w:snapToGrid/>
        <w:ind w:firstLine="709"/>
        <w:jc w:val="both"/>
        <w:rPr>
          <w:sz w:val="24"/>
          <w:szCs w:val="24"/>
          <w:lang w:eastAsia="ru-RU"/>
        </w:rPr>
      </w:pPr>
      <w:r>
        <w:rPr>
          <w:sz w:val="24"/>
          <w:szCs w:val="24"/>
          <w:lang w:eastAsia="ru-RU"/>
        </w:rPr>
        <w:t>1) утверждение генерального плана Мойганского муниципального образования;</w:t>
      </w:r>
    </w:p>
    <w:p w:rsidR="008E6261" w:rsidRDefault="008E6261" w:rsidP="008E6261">
      <w:pPr>
        <w:widowControl w:val="0"/>
        <w:suppressAutoHyphens w:val="0"/>
        <w:autoSpaceDE w:val="0"/>
        <w:autoSpaceDN w:val="0"/>
        <w:adjustRightInd w:val="0"/>
        <w:snapToGrid/>
        <w:ind w:firstLine="709"/>
        <w:jc w:val="both"/>
        <w:rPr>
          <w:sz w:val="24"/>
          <w:szCs w:val="24"/>
          <w:lang w:eastAsia="ru-RU"/>
        </w:rPr>
      </w:pPr>
      <w:r>
        <w:rPr>
          <w:sz w:val="24"/>
          <w:szCs w:val="24"/>
          <w:lang w:eastAsia="ru-RU"/>
        </w:rPr>
        <w:t>2) утверждение Правил и внесения изменений в Правила;</w:t>
      </w:r>
    </w:p>
    <w:p w:rsidR="008E6261" w:rsidRDefault="008E6261" w:rsidP="008E6261">
      <w:pPr>
        <w:widowControl w:val="0"/>
        <w:suppressAutoHyphens w:val="0"/>
        <w:autoSpaceDE w:val="0"/>
        <w:autoSpaceDN w:val="0"/>
        <w:adjustRightInd w:val="0"/>
        <w:snapToGrid/>
        <w:ind w:firstLine="709"/>
        <w:jc w:val="both"/>
        <w:rPr>
          <w:sz w:val="24"/>
          <w:szCs w:val="24"/>
          <w:lang w:eastAsia="ru-RU"/>
        </w:rPr>
      </w:pPr>
      <w:r>
        <w:rPr>
          <w:sz w:val="24"/>
          <w:szCs w:val="24"/>
          <w:lang w:eastAsia="ru-RU"/>
        </w:rPr>
        <w:t>3) утверждение нормативов градостроительного проектирования Мойганского муниципального образования;</w:t>
      </w:r>
    </w:p>
    <w:p w:rsidR="008E6261" w:rsidRDefault="008E6261" w:rsidP="008E6261">
      <w:pPr>
        <w:widowControl w:val="0"/>
        <w:suppressAutoHyphens w:val="0"/>
        <w:autoSpaceDE w:val="0"/>
        <w:autoSpaceDN w:val="0"/>
        <w:adjustRightInd w:val="0"/>
        <w:snapToGrid/>
        <w:ind w:firstLine="709"/>
        <w:jc w:val="both"/>
        <w:rPr>
          <w:sz w:val="24"/>
          <w:szCs w:val="24"/>
          <w:lang w:eastAsia="ru-RU"/>
        </w:rPr>
      </w:pPr>
      <w:r>
        <w:rPr>
          <w:sz w:val="24"/>
          <w:szCs w:val="24"/>
          <w:lang w:eastAsia="ru-RU"/>
        </w:rPr>
        <w:t xml:space="preserve">4) устанавливает Порядок организации и проведения публичных слушаний по вопросам землепользования и застройки; </w:t>
      </w:r>
    </w:p>
    <w:p w:rsidR="008E6261" w:rsidRDefault="008E6261" w:rsidP="008E6261">
      <w:pPr>
        <w:widowControl w:val="0"/>
        <w:suppressAutoHyphens w:val="0"/>
        <w:autoSpaceDE w:val="0"/>
        <w:autoSpaceDN w:val="0"/>
        <w:adjustRightInd w:val="0"/>
        <w:snapToGrid/>
        <w:ind w:firstLine="709"/>
        <w:jc w:val="both"/>
        <w:rPr>
          <w:sz w:val="24"/>
          <w:szCs w:val="24"/>
          <w:lang w:eastAsia="ru-RU"/>
        </w:rPr>
      </w:pPr>
      <w:r>
        <w:rPr>
          <w:sz w:val="24"/>
          <w:szCs w:val="24"/>
          <w:lang w:eastAsia="ru-RU"/>
        </w:rPr>
        <w:t>5) принятие решения о развитии застроенной территории;</w:t>
      </w:r>
    </w:p>
    <w:p w:rsidR="008E6261" w:rsidRDefault="008E6261" w:rsidP="008E6261">
      <w:pPr>
        <w:widowControl w:val="0"/>
        <w:suppressAutoHyphens w:val="0"/>
        <w:autoSpaceDE w:val="0"/>
        <w:autoSpaceDN w:val="0"/>
        <w:adjustRightInd w:val="0"/>
        <w:snapToGrid/>
        <w:ind w:firstLine="709"/>
        <w:jc w:val="both"/>
        <w:rPr>
          <w:sz w:val="24"/>
          <w:szCs w:val="24"/>
          <w:lang w:eastAsia="ru-RU"/>
        </w:rPr>
      </w:pPr>
      <w:r>
        <w:rPr>
          <w:sz w:val="24"/>
          <w:szCs w:val="24"/>
          <w:lang w:eastAsia="ru-RU"/>
        </w:rPr>
        <w:t xml:space="preserve">6) осуществление иных полномочий по регулированию землепользования и застройки, отнесенных к компетенции Думы Мойганского муниципального образования  федеральными законами, законами Иркутской области, </w:t>
      </w:r>
      <w:hyperlink r:id="rId27" w:history="1">
        <w:r>
          <w:rPr>
            <w:rStyle w:val="a3"/>
            <w:color w:val="auto"/>
            <w:sz w:val="24"/>
            <w:szCs w:val="24"/>
            <w:lang w:eastAsia="ru-RU"/>
          </w:rPr>
          <w:t>Уставом</w:t>
        </w:r>
      </w:hyperlink>
      <w:r>
        <w:rPr>
          <w:sz w:val="24"/>
          <w:szCs w:val="24"/>
          <w:lang w:eastAsia="ru-RU"/>
        </w:rPr>
        <w:t xml:space="preserve"> муниципального образования.</w:t>
      </w:r>
    </w:p>
    <w:p w:rsidR="008E6261" w:rsidRDefault="008E6261" w:rsidP="008E6261">
      <w:pPr>
        <w:widowControl w:val="0"/>
        <w:suppressAutoHyphens w:val="0"/>
        <w:autoSpaceDE w:val="0"/>
        <w:autoSpaceDN w:val="0"/>
        <w:adjustRightInd w:val="0"/>
        <w:snapToGrid/>
        <w:ind w:firstLine="709"/>
        <w:jc w:val="both"/>
        <w:rPr>
          <w:sz w:val="24"/>
          <w:szCs w:val="24"/>
          <w:lang w:eastAsia="ru-RU"/>
        </w:rPr>
      </w:pPr>
      <w:r>
        <w:rPr>
          <w:sz w:val="24"/>
          <w:szCs w:val="24"/>
          <w:lang w:eastAsia="ru-RU"/>
        </w:rPr>
        <w:t>3. Администрация Мойганского муниципального образования осуществляет следующие полномочия:</w:t>
      </w:r>
    </w:p>
    <w:p w:rsidR="008E6261" w:rsidRDefault="008E6261" w:rsidP="008E6261">
      <w:pPr>
        <w:widowControl w:val="0"/>
        <w:suppressAutoHyphens w:val="0"/>
        <w:autoSpaceDE w:val="0"/>
        <w:autoSpaceDN w:val="0"/>
        <w:adjustRightInd w:val="0"/>
        <w:snapToGrid/>
        <w:ind w:firstLine="709"/>
        <w:jc w:val="both"/>
        <w:rPr>
          <w:sz w:val="24"/>
          <w:szCs w:val="24"/>
          <w:lang w:eastAsia="ru-RU"/>
        </w:rPr>
      </w:pPr>
      <w:r>
        <w:rPr>
          <w:sz w:val="24"/>
          <w:szCs w:val="24"/>
          <w:lang w:eastAsia="ru-RU"/>
        </w:rPr>
        <w:t>1) разработка проектов муниципальных правовых актов в области землепользования и застройки, разработка и реализация муниципальных целевых программ в области градостроительной деятельности и рационального использования земель, разработка проектов о внесении в них изменений;</w:t>
      </w:r>
    </w:p>
    <w:p w:rsidR="008E6261" w:rsidRDefault="008E6261" w:rsidP="008E6261">
      <w:pPr>
        <w:widowControl w:val="0"/>
        <w:suppressAutoHyphens w:val="0"/>
        <w:autoSpaceDE w:val="0"/>
        <w:autoSpaceDN w:val="0"/>
        <w:adjustRightInd w:val="0"/>
        <w:snapToGrid/>
        <w:ind w:firstLine="709"/>
        <w:jc w:val="both"/>
        <w:rPr>
          <w:sz w:val="24"/>
          <w:szCs w:val="24"/>
          <w:lang w:eastAsia="ru-RU"/>
        </w:rPr>
      </w:pPr>
      <w:r>
        <w:rPr>
          <w:sz w:val="24"/>
          <w:szCs w:val="24"/>
          <w:lang w:eastAsia="ru-RU"/>
        </w:rPr>
        <w:t>2) осуществление проверки проекта внесения изменений в настоящие Правила на соответствие требованиям, установленным законодательством о градостроительной деятельности;</w:t>
      </w:r>
    </w:p>
    <w:p w:rsidR="008E6261" w:rsidRDefault="008E6261" w:rsidP="008E6261">
      <w:pPr>
        <w:widowControl w:val="0"/>
        <w:suppressAutoHyphens w:val="0"/>
        <w:autoSpaceDE w:val="0"/>
        <w:autoSpaceDN w:val="0"/>
        <w:adjustRightInd w:val="0"/>
        <w:snapToGrid/>
        <w:ind w:firstLine="709"/>
        <w:jc w:val="both"/>
        <w:rPr>
          <w:sz w:val="24"/>
          <w:szCs w:val="24"/>
          <w:lang w:eastAsia="ru-RU"/>
        </w:rPr>
      </w:pPr>
      <w:r>
        <w:rPr>
          <w:sz w:val="24"/>
          <w:szCs w:val="24"/>
          <w:lang w:eastAsia="ru-RU"/>
        </w:rPr>
        <w:t>3) определение в соответствии с федеральными законами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8E6261" w:rsidRDefault="008E6261" w:rsidP="008E6261">
      <w:pPr>
        <w:widowControl w:val="0"/>
        <w:suppressAutoHyphens w:val="0"/>
        <w:autoSpaceDE w:val="0"/>
        <w:autoSpaceDN w:val="0"/>
        <w:adjustRightInd w:val="0"/>
        <w:snapToGrid/>
        <w:ind w:firstLine="709"/>
        <w:jc w:val="both"/>
        <w:rPr>
          <w:sz w:val="24"/>
          <w:szCs w:val="24"/>
          <w:lang w:eastAsia="ru-RU"/>
        </w:rPr>
      </w:pPr>
      <w:r>
        <w:rPr>
          <w:sz w:val="24"/>
          <w:szCs w:val="24"/>
          <w:lang w:eastAsia="ru-RU"/>
        </w:rPr>
        <w:t>4) резервирование земель и изъятие, в том числе путем выкупа, земельных участков, для муниципальных нужд;</w:t>
      </w:r>
    </w:p>
    <w:p w:rsidR="008E6261" w:rsidRDefault="008E6261" w:rsidP="008E6261">
      <w:pPr>
        <w:widowControl w:val="0"/>
        <w:suppressAutoHyphens w:val="0"/>
        <w:autoSpaceDE w:val="0"/>
        <w:autoSpaceDN w:val="0"/>
        <w:adjustRightInd w:val="0"/>
        <w:snapToGrid/>
        <w:ind w:firstLine="709"/>
        <w:jc w:val="both"/>
        <w:rPr>
          <w:sz w:val="24"/>
          <w:szCs w:val="24"/>
          <w:lang w:eastAsia="ru-RU"/>
        </w:rPr>
      </w:pPr>
      <w:r>
        <w:rPr>
          <w:sz w:val="24"/>
          <w:szCs w:val="24"/>
          <w:lang w:eastAsia="ru-RU"/>
        </w:rPr>
        <w:t>5) установление публичных сервитутов в случаях, если это необходимо для обеспечения интересов местного самоуправления или населения, без изъятия земельных участков;</w:t>
      </w:r>
    </w:p>
    <w:p w:rsidR="008E6261" w:rsidRDefault="008E6261" w:rsidP="008E6261">
      <w:pPr>
        <w:widowControl w:val="0"/>
        <w:suppressAutoHyphens w:val="0"/>
        <w:autoSpaceDE w:val="0"/>
        <w:autoSpaceDN w:val="0"/>
        <w:adjustRightInd w:val="0"/>
        <w:snapToGrid/>
        <w:ind w:firstLine="709"/>
        <w:jc w:val="both"/>
        <w:rPr>
          <w:sz w:val="24"/>
          <w:szCs w:val="24"/>
          <w:lang w:eastAsia="ru-RU"/>
        </w:rPr>
      </w:pPr>
      <w:r>
        <w:rPr>
          <w:sz w:val="24"/>
          <w:szCs w:val="24"/>
          <w:lang w:eastAsia="ru-RU"/>
        </w:rPr>
        <w:t>6) определение порядка подготовки и утверждения местных нормативов градостроительного проектирования;</w:t>
      </w:r>
    </w:p>
    <w:p w:rsidR="008E6261" w:rsidRDefault="008E6261" w:rsidP="008E6261">
      <w:pPr>
        <w:widowControl w:val="0"/>
        <w:suppressAutoHyphens w:val="0"/>
        <w:autoSpaceDE w:val="0"/>
        <w:autoSpaceDN w:val="0"/>
        <w:adjustRightInd w:val="0"/>
        <w:snapToGrid/>
        <w:ind w:firstLine="709"/>
        <w:jc w:val="both"/>
        <w:rPr>
          <w:sz w:val="24"/>
          <w:szCs w:val="24"/>
          <w:lang w:eastAsia="ru-RU"/>
        </w:rPr>
      </w:pPr>
      <w:r>
        <w:rPr>
          <w:sz w:val="24"/>
          <w:szCs w:val="24"/>
          <w:lang w:eastAsia="ru-RU"/>
        </w:rPr>
        <w:t>7) принятие решения о подготовке документации по планировке территории поселения;</w:t>
      </w:r>
    </w:p>
    <w:p w:rsidR="008E6261" w:rsidRDefault="008E6261" w:rsidP="008E6261">
      <w:pPr>
        <w:widowControl w:val="0"/>
        <w:suppressAutoHyphens w:val="0"/>
        <w:autoSpaceDE w:val="0"/>
        <w:autoSpaceDN w:val="0"/>
        <w:adjustRightInd w:val="0"/>
        <w:snapToGrid/>
        <w:ind w:firstLine="709"/>
        <w:jc w:val="both"/>
        <w:rPr>
          <w:sz w:val="24"/>
          <w:szCs w:val="24"/>
          <w:lang w:eastAsia="ru-RU"/>
        </w:rPr>
      </w:pPr>
      <w:r>
        <w:rPr>
          <w:sz w:val="24"/>
          <w:szCs w:val="24"/>
          <w:lang w:eastAsia="ru-RU"/>
        </w:rPr>
        <w:t>8) обеспечение подготовки документации по планировке территории поселения;</w:t>
      </w:r>
    </w:p>
    <w:p w:rsidR="008E6261" w:rsidRDefault="008E6261" w:rsidP="008E6261">
      <w:pPr>
        <w:widowControl w:val="0"/>
        <w:suppressAutoHyphens w:val="0"/>
        <w:autoSpaceDE w:val="0"/>
        <w:autoSpaceDN w:val="0"/>
        <w:adjustRightInd w:val="0"/>
        <w:snapToGrid/>
        <w:ind w:firstLine="709"/>
        <w:jc w:val="both"/>
        <w:rPr>
          <w:sz w:val="24"/>
          <w:szCs w:val="24"/>
          <w:lang w:eastAsia="ru-RU"/>
        </w:rPr>
      </w:pPr>
      <w:r>
        <w:rPr>
          <w:sz w:val="24"/>
          <w:szCs w:val="24"/>
          <w:lang w:eastAsia="ru-RU"/>
        </w:rPr>
        <w:t>9) подготовка, утверждение и предоставление заявителям градостроительных планов земельных участков в соответствии с действующим законодательством;</w:t>
      </w:r>
    </w:p>
    <w:p w:rsidR="008E6261" w:rsidRDefault="008E6261" w:rsidP="008E6261">
      <w:pPr>
        <w:widowControl w:val="0"/>
        <w:suppressAutoHyphens w:val="0"/>
        <w:autoSpaceDE w:val="0"/>
        <w:autoSpaceDN w:val="0"/>
        <w:adjustRightInd w:val="0"/>
        <w:snapToGrid/>
        <w:ind w:firstLine="709"/>
        <w:jc w:val="both"/>
        <w:rPr>
          <w:sz w:val="24"/>
          <w:szCs w:val="24"/>
          <w:lang w:eastAsia="ru-RU"/>
        </w:rPr>
      </w:pPr>
      <w:r>
        <w:rPr>
          <w:sz w:val="24"/>
          <w:szCs w:val="24"/>
          <w:lang w:eastAsia="ru-RU"/>
        </w:rPr>
        <w:t>10) в соответствии со своей компетенцией выдача разрешения на строительство, реконструкцию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за исключением случаев, предусмотренных Градостроительным кодексом Российской Федерации;</w:t>
      </w:r>
    </w:p>
    <w:p w:rsidR="008E6261" w:rsidRDefault="008E6261" w:rsidP="008E6261">
      <w:pPr>
        <w:widowControl w:val="0"/>
        <w:suppressAutoHyphens w:val="0"/>
        <w:autoSpaceDE w:val="0"/>
        <w:autoSpaceDN w:val="0"/>
        <w:adjustRightInd w:val="0"/>
        <w:snapToGrid/>
        <w:ind w:firstLine="709"/>
        <w:jc w:val="both"/>
        <w:rPr>
          <w:sz w:val="24"/>
          <w:szCs w:val="24"/>
          <w:lang w:eastAsia="ru-RU"/>
        </w:rPr>
      </w:pPr>
      <w:r>
        <w:rPr>
          <w:sz w:val="24"/>
          <w:szCs w:val="24"/>
          <w:lang w:eastAsia="ru-RU"/>
        </w:rPr>
        <w:t xml:space="preserve">11) выдача в соответствии с действующим законодательством разрешения на </w:t>
      </w:r>
      <w:r>
        <w:rPr>
          <w:sz w:val="24"/>
          <w:szCs w:val="24"/>
          <w:lang w:eastAsia="ru-RU"/>
        </w:rPr>
        <w:lastRenderedPageBreak/>
        <w:t>отдельные этапы строительства, реконструкции объектов капитального строительства;</w:t>
      </w:r>
    </w:p>
    <w:p w:rsidR="008E6261" w:rsidRDefault="008E6261" w:rsidP="008E6261">
      <w:pPr>
        <w:widowControl w:val="0"/>
        <w:suppressAutoHyphens w:val="0"/>
        <w:autoSpaceDE w:val="0"/>
        <w:autoSpaceDN w:val="0"/>
        <w:adjustRightInd w:val="0"/>
        <w:snapToGrid/>
        <w:ind w:firstLine="709"/>
        <w:jc w:val="both"/>
        <w:rPr>
          <w:sz w:val="24"/>
          <w:szCs w:val="24"/>
          <w:lang w:eastAsia="ru-RU"/>
        </w:rPr>
      </w:pPr>
      <w:r>
        <w:rPr>
          <w:sz w:val="24"/>
          <w:szCs w:val="24"/>
          <w:lang w:eastAsia="ru-RU"/>
        </w:rPr>
        <w:t>12) выдача разрешения на ввод объектов капитального строительства в эксплуатацию;</w:t>
      </w:r>
    </w:p>
    <w:p w:rsidR="008E6261" w:rsidRDefault="008E6261" w:rsidP="008E6261">
      <w:pPr>
        <w:widowControl w:val="0"/>
        <w:suppressAutoHyphens w:val="0"/>
        <w:autoSpaceDE w:val="0"/>
        <w:autoSpaceDN w:val="0"/>
        <w:adjustRightInd w:val="0"/>
        <w:snapToGrid/>
        <w:ind w:firstLine="709"/>
        <w:jc w:val="both"/>
        <w:rPr>
          <w:sz w:val="24"/>
          <w:szCs w:val="24"/>
          <w:lang w:eastAsia="ru-RU"/>
        </w:rPr>
      </w:pPr>
      <w:r>
        <w:rPr>
          <w:sz w:val="24"/>
          <w:szCs w:val="24"/>
          <w:lang w:eastAsia="ru-RU"/>
        </w:rPr>
        <w:t>13) принятие решения о развитии застроенных территорий поселения, заключение договоров о развитии застроенных территорий;</w:t>
      </w:r>
    </w:p>
    <w:p w:rsidR="008E6261" w:rsidRDefault="008E6261" w:rsidP="008E6261">
      <w:pPr>
        <w:widowControl w:val="0"/>
        <w:suppressAutoHyphens w:val="0"/>
        <w:autoSpaceDE w:val="0"/>
        <w:autoSpaceDN w:val="0"/>
        <w:adjustRightInd w:val="0"/>
        <w:snapToGrid/>
        <w:ind w:firstLine="709"/>
        <w:jc w:val="both"/>
        <w:rPr>
          <w:sz w:val="24"/>
          <w:szCs w:val="24"/>
          <w:lang w:eastAsia="ru-RU"/>
        </w:rPr>
      </w:pPr>
      <w:r>
        <w:rPr>
          <w:sz w:val="24"/>
          <w:szCs w:val="24"/>
          <w:lang w:eastAsia="ru-RU"/>
        </w:rPr>
        <w:t>14) иные полномочия, отнесенные к компетенции Администрации Мойганского муниципального образования  федеральными законами, законами Иркутской области.</w:t>
      </w:r>
    </w:p>
    <w:p w:rsidR="008E6261" w:rsidRDefault="008E6261" w:rsidP="008E6261">
      <w:pPr>
        <w:keepNext/>
        <w:widowControl w:val="0"/>
        <w:tabs>
          <w:tab w:val="left" w:pos="0"/>
          <w:tab w:val="num" w:pos="1276"/>
        </w:tabs>
        <w:snapToGrid/>
        <w:spacing w:before="360" w:after="60"/>
        <w:ind w:firstLine="709"/>
        <w:jc w:val="center"/>
        <w:outlineLvl w:val="2"/>
        <w:rPr>
          <w:b/>
          <w:bCs/>
          <w:color w:val="000000"/>
          <w:sz w:val="24"/>
          <w:szCs w:val="24"/>
          <w:lang w:eastAsia="en-US"/>
        </w:rPr>
      </w:pPr>
      <w:r>
        <w:rPr>
          <w:b/>
          <w:bCs/>
          <w:color w:val="000000"/>
          <w:sz w:val="24"/>
          <w:szCs w:val="24"/>
          <w:lang w:eastAsia="en-US"/>
        </w:rPr>
        <w:t>Статья 8. Комиссия по подготовке проекта правил землепользования и застройк</w:t>
      </w:r>
      <w:bookmarkEnd w:id="20"/>
      <w:bookmarkEnd w:id="21"/>
      <w:r>
        <w:rPr>
          <w:b/>
          <w:bCs/>
          <w:color w:val="000000"/>
          <w:sz w:val="24"/>
          <w:szCs w:val="24"/>
          <w:lang w:eastAsia="en-US"/>
        </w:rPr>
        <w:t>и</w:t>
      </w:r>
      <w:bookmarkEnd w:id="22"/>
      <w:r>
        <w:rPr>
          <w:b/>
          <w:bCs/>
          <w:color w:val="000000"/>
          <w:sz w:val="24"/>
          <w:szCs w:val="24"/>
          <w:lang w:eastAsia="en-US"/>
        </w:rPr>
        <w:tab/>
      </w:r>
    </w:p>
    <w:p w:rsidR="008E6261" w:rsidRDefault="008E6261" w:rsidP="008E6261">
      <w:pPr>
        <w:numPr>
          <w:ilvl w:val="0"/>
          <w:numId w:val="4"/>
        </w:numPr>
        <w:tabs>
          <w:tab w:val="num" w:pos="0"/>
          <w:tab w:val="left" w:pos="1134"/>
          <w:tab w:val="num" w:pos="1276"/>
        </w:tabs>
        <w:suppressAutoHyphens w:val="0"/>
        <w:snapToGrid/>
        <w:ind w:left="0" w:firstLine="709"/>
        <w:jc w:val="both"/>
        <w:rPr>
          <w:sz w:val="24"/>
          <w:szCs w:val="24"/>
          <w:lang w:eastAsia="ru-RU"/>
        </w:rPr>
      </w:pPr>
      <w:r>
        <w:rPr>
          <w:sz w:val="24"/>
          <w:szCs w:val="24"/>
          <w:lang w:eastAsia="ru-RU"/>
        </w:rPr>
        <w:t>Комиссия по подготовке проекта правил землепользования и застройки (далее также – Комиссия) формируется в целях подготовки проектов о внесении изменения в правила землепользования и застройки, рекомендаций по вопросам предоставления разрешений на условно разрешённый вид использования земельного участка или отклонения объектов капитального строительства от предельных параметров строительства, реконструкции объектов капитального строительства.</w:t>
      </w:r>
    </w:p>
    <w:p w:rsidR="008E6261" w:rsidRDefault="008E6261" w:rsidP="008E6261">
      <w:pPr>
        <w:numPr>
          <w:ilvl w:val="0"/>
          <w:numId w:val="4"/>
        </w:numPr>
        <w:tabs>
          <w:tab w:val="num" w:pos="0"/>
          <w:tab w:val="left" w:pos="1134"/>
          <w:tab w:val="num" w:pos="1276"/>
        </w:tabs>
        <w:suppressAutoHyphens w:val="0"/>
        <w:snapToGrid/>
        <w:ind w:left="0" w:firstLine="709"/>
        <w:jc w:val="both"/>
        <w:rPr>
          <w:sz w:val="24"/>
          <w:szCs w:val="24"/>
          <w:lang w:eastAsia="ru-RU"/>
        </w:rPr>
      </w:pPr>
      <w:r>
        <w:rPr>
          <w:sz w:val="24"/>
          <w:szCs w:val="24"/>
          <w:lang w:eastAsia="ru-RU"/>
        </w:rPr>
        <w:t>Комиссия осуществляет свою деятельность согласно Градостроительному кодексу РФ, Правилам застройки, а также согласно Положению о Комиссии, утверждённому главой Мойганского муниципального образования.</w:t>
      </w:r>
    </w:p>
    <w:p w:rsidR="008E6261" w:rsidRDefault="008E6261" w:rsidP="008E6261">
      <w:pPr>
        <w:keepNext/>
        <w:widowControl w:val="0"/>
        <w:tabs>
          <w:tab w:val="left" w:pos="0"/>
        </w:tabs>
        <w:snapToGrid/>
        <w:spacing w:before="360" w:after="60"/>
        <w:jc w:val="center"/>
        <w:outlineLvl w:val="1"/>
        <w:rPr>
          <w:b/>
          <w:bCs/>
          <w:color w:val="000000"/>
          <w:kern w:val="2"/>
          <w:sz w:val="24"/>
          <w:szCs w:val="24"/>
          <w:lang w:eastAsia="en-US"/>
        </w:rPr>
      </w:pPr>
      <w:bookmarkStart w:id="23" w:name="_Toc258228299"/>
      <w:bookmarkStart w:id="24" w:name="_Toc281221512"/>
      <w:bookmarkStart w:id="25" w:name="_Toc342781030"/>
      <w:r>
        <w:rPr>
          <w:b/>
          <w:bCs/>
          <w:color w:val="000000"/>
          <w:kern w:val="2"/>
          <w:sz w:val="24"/>
          <w:szCs w:val="24"/>
          <w:lang w:eastAsia="en-US"/>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23"/>
      <w:bookmarkEnd w:id="24"/>
      <w:bookmarkEnd w:id="25"/>
    </w:p>
    <w:p w:rsidR="008E6261" w:rsidRDefault="008E6261" w:rsidP="008E6261">
      <w:pPr>
        <w:keepNext/>
        <w:widowControl w:val="0"/>
        <w:tabs>
          <w:tab w:val="left" w:pos="0"/>
        </w:tabs>
        <w:snapToGrid/>
        <w:spacing w:before="360" w:after="60"/>
        <w:jc w:val="center"/>
        <w:outlineLvl w:val="2"/>
        <w:rPr>
          <w:b/>
          <w:bCs/>
          <w:color w:val="000000"/>
          <w:sz w:val="24"/>
          <w:szCs w:val="24"/>
          <w:lang w:eastAsia="en-US"/>
        </w:rPr>
      </w:pPr>
      <w:bookmarkStart w:id="26" w:name="_Toc258228300"/>
      <w:bookmarkStart w:id="27" w:name="_Toc281221513"/>
      <w:bookmarkStart w:id="28" w:name="_Toc342781031"/>
      <w:r>
        <w:rPr>
          <w:b/>
          <w:bCs/>
          <w:color w:val="000000"/>
          <w:sz w:val="24"/>
          <w:szCs w:val="24"/>
          <w:lang w:eastAsia="en-US"/>
        </w:rPr>
        <w:t>Статья 9. Общие положения о формировании и предоставлении прав на земельные участки для строительства</w:t>
      </w:r>
      <w:bookmarkEnd w:id="26"/>
      <w:bookmarkEnd w:id="27"/>
      <w:bookmarkEnd w:id="28"/>
    </w:p>
    <w:p w:rsidR="008E6261" w:rsidRDefault="008E6261" w:rsidP="008E6261">
      <w:pPr>
        <w:numPr>
          <w:ilvl w:val="0"/>
          <w:numId w:val="5"/>
        </w:numPr>
        <w:tabs>
          <w:tab w:val="num" w:pos="0"/>
          <w:tab w:val="num" w:pos="540"/>
          <w:tab w:val="left" w:pos="1134"/>
        </w:tabs>
        <w:suppressAutoHyphens w:val="0"/>
        <w:snapToGrid/>
        <w:ind w:left="0" w:firstLine="731"/>
        <w:jc w:val="both"/>
        <w:rPr>
          <w:sz w:val="24"/>
          <w:szCs w:val="24"/>
          <w:lang w:eastAsia="ru-RU"/>
        </w:rPr>
      </w:pPr>
      <w:r>
        <w:rPr>
          <w:sz w:val="24"/>
          <w:szCs w:val="24"/>
          <w:lang w:eastAsia="ru-RU"/>
        </w:rPr>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8E6261" w:rsidRDefault="008E6261" w:rsidP="008E6261">
      <w:pPr>
        <w:numPr>
          <w:ilvl w:val="0"/>
          <w:numId w:val="5"/>
        </w:numPr>
        <w:tabs>
          <w:tab w:val="num" w:pos="0"/>
          <w:tab w:val="num" w:pos="540"/>
          <w:tab w:val="left" w:pos="1134"/>
        </w:tabs>
        <w:suppressAutoHyphens w:val="0"/>
        <w:snapToGrid/>
        <w:ind w:left="0" w:firstLine="731"/>
        <w:jc w:val="both"/>
        <w:rPr>
          <w:sz w:val="24"/>
          <w:szCs w:val="24"/>
          <w:lang w:eastAsia="ru-RU"/>
        </w:rPr>
      </w:pPr>
      <w:r>
        <w:rPr>
          <w:sz w:val="24"/>
          <w:szCs w:val="24"/>
          <w:lang w:eastAsia="ru-RU"/>
        </w:rPr>
        <w:t>Сформированным считается земельный участок, в отношении которого осуществлён государственный кадастровый учёт и определено разрешённое использование.</w:t>
      </w:r>
    </w:p>
    <w:p w:rsidR="008E6261" w:rsidRDefault="008E6261" w:rsidP="008E6261">
      <w:pPr>
        <w:numPr>
          <w:ilvl w:val="0"/>
          <w:numId w:val="5"/>
        </w:numPr>
        <w:tabs>
          <w:tab w:val="num" w:pos="0"/>
          <w:tab w:val="num" w:pos="540"/>
          <w:tab w:val="left" w:pos="1134"/>
        </w:tabs>
        <w:suppressAutoHyphens w:val="0"/>
        <w:snapToGrid/>
        <w:ind w:left="0" w:firstLine="731"/>
        <w:jc w:val="both"/>
        <w:rPr>
          <w:sz w:val="24"/>
          <w:szCs w:val="24"/>
          <w:lang w:eastAsia="ru-RU"/>
        </w:rPr>
      </w:pPr>
      <w:r>
        <w:rPr>
          <w:sz w:val="24"/>
          <w:szCs w:val="24"/>
          <w:lang w:eastAsia="ru-RU"/>
        </w:rPr>
        <w:t>Земельные участки должны использоваться в соответствии с их принадлежностью к той или иной категории земель и разрешённым использованием. Запрещается использовать земельные участки без оформленных в установленном порядке правоустанавливающих документов на землю, а также земельных участков не по целевому назначению.</w:t>
      </w:r>
    </w:p>
    <w:p w:rsidR="008E6261" w:rsidRDefault="008E6261" w:rsidP="008E6261">
      <w:pPr>
        <w:numPr>
          <w:ilvl w:val="0"/>
          <w:numId w:val="5"/>
        </w:numPr>
        <w:tabs>
          <w:tab w:val="num" w:pos="0"/>
          <w:tab w:val="num" w:pos="540"/>
          <w:tab w:val="left" w:pos="1134"/>
        </w:tabs>
        <w:suppressAutoHyphens w:val="0"/>
        <w:snapToGrid/>
        <w:ind w:left="0" w:firstLine="731"/>
        <w:jc w:val="both"/>
        <w:rPr>
          <w:sz w:val="24"/>
          <w:szCs w:val="24"/>
        </w:rPr>
      </w:pPr>
      <w:r>
        <w:rPr>
          <w:sz w:val="24"/>
          <w:szCs w:val="24"/>
        </w:rPr>
        <w:t>Приобретение заинтересованными лицами прав на земельные участки осуществляется в соответствии с нормами:</w:t>
      </w:r>
    </w:p>
    <w:p w:rsidR="008E6261" w:rsidRDefault="008E6261" w:rsidP="008E6261">
      <w:pPr>
        <w:numPr>
          <w:ilvl w:val="2"/>
          <w:numId w:val="6"/>
        </w:numPr>
        <w:tabs>
          <w:tab w:val="left" w:pos="1134"/>
        </w:tabs>
        <w:snapToGrid/>
        <w:ind w:left="0" w:firstLine="720"/>
        <w:jc w:val="both"/>
        <w:rPr>
          <w:sz w:val="24"/>
          <w:szCs w:val="24"/>
        </w:rPr>
      </w:pPr>
      <w:r>
        <w:rPr>
          <w:sz w:val="24"/>
          <w:szCs w:val="24"/>
        </w:rPr>
        <w:t>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8E6261" w:rsidRDefault="008E6261" w:rsidP="008E6261">
      <w:pPr>
        <w:numPr>
          <w:ilvl w:val="2"/>
          <w:numId w:val="6"/>
        </w:numPr>
        <w:tabs>
          <w:tab w:val="left" w:pos="1134"/>
        </w:tabs>
        <w:snapToGrid/>
        <w:ind w:left="0" w:firstLine="720"/>
        <w:jc w:val="both"/>
        <w:rPr>
          <w:sz w:val="24"/>
          <w:szCs w:val="24"/>
          <w:lang w:eastAsia="ru-RU"/>
        </w:rPr>
      </w:pPr>
      <w:r>
        <w:rPr>
          <w:sz w:val="24"/>
          <w:szCs w:val="24"/>
        </w:rPr>
        <w:t>земельного законодательства – в случаях, когда указанные права предоставляются заинтересованным лицам из состава земель, не находящихся в собственности физических и юридических лиц.</w:t>
      </w:r>
    </w:p>
    <w:p w:rsidR="008E6261" w:rsidRDefault="008E6261" w:rsidP="008E6261">
      <w:pPr>
        <w:keepNext/>
        <w:widowControl w:val="0"/>
        <w:tabs>
          <w:tab w:val="left" w:pos="0"/>
        </w:tabs>
        <w:snapToGrid/>
        <w:spacing w:before="360" w:after="60"/>
        <w:jc w:val="center"/>
        <w:outlineLvl w:val="2"/>
        <w:rPr>
          <w:b/>
          <w:bCs/>
          <w:color w:val="000000"/>
          <w:sz w:val="24"/>
          <w:szCs w:val="24"/>
          <w:lang w:eastAsia="en-US"/>
        </w:rPr>
      </w:pPr>
      <w:bookmarkStart w:id="29" w:name="_Toc258228301"/>
      <w:bookmarkStart w:id="30" w:name="_Toc281221514"/>
      <w:bookmarkStart w:id="31" w:name="_Toc342781032"/>
      <w:r>
        <w:rPr>
          <w:b/>
          <w:bCs/>
          <w:color w:val="000000"/>
          <w:sz w:val="24"/>
          <w:szCs w:val="24"/>
          <w:lang w:eastAsia="en-US"/>
        </w:rPr>
        <w:lastRenderedPageBreak/>
        <w:t xml:space="preserve">Статья 10. Основания изъятия земель для муниципальных нужд </w:t>
      </w:r>
      <w:bookmarkEnd w:id="29"/>
      <w:r>
        <w:rPr>
          <w:b/>
          <w:bCs/>
          <w:color w:val="000000"/>
          <w:sz w:val="24"/>
          <w:szCs w:val="24"/>
          <w:lang w:eastAsia="en-US"/>
        </w:rPr>
        <w:t xml:space="preserve">Мойганского муниципального образования </w:t>
      </w:r>
      <w:bookmarkEnd w:id="30"/>
      <w:bookmarkEnd w:id="31"/>
    </w:p>
    <w:p w:rsidR="008E6261" w:rsidRDefault="008E6261" w:rsidP="008E6261">
      <w:pPr>
        <w:suppressAutoHyphens w:val="0"/>
        <w:snapToGrid/>
        <w:ind w:firstLine="709"/>
        <w:jc w:val="both"/>
        <w:rPr>
          <w:sz w:val="24"/>
          <w:szCs w:val="24"/>
          <w:lang w:eastAsia="ru-RU"/>
        </w:rPr>
      </w:pPr>
      <w:r>
        <w:rPr>
          <w:sz w:val="24"/>
          <w:szCs w:val="24"/>
          <w:lang w:eastAsia="ru-RU"/>
        </w:rPr>
        <w:t xml:space="preserve">1. Изъятие, в том числе путём выкупа, земельных участков для муниципальных нужд Мойганского муниципального образования  осуществляется в исключительных случаях, связанных </w:t>
      </w:r>
      <w:proofErr w:type="gramStart"/>
      <w:r>
        <w:rPr>
          <w:sz w:val="24"/>
          <w:szCs w:val="24"/>
          <w:lang w:eastAsia="ru-RU"/>
        </w:rPr>
        <w:t>с</w:t>
      </w:r>
      <w:proofErr w:type="gramEnd"/>
      <w:r>
        <w:rPr>
          <w:sz w:val="24"/>
          <w:szCs w:val="24"/>
          <w:lang w:eastAsia="ru-RU"/>
        </w:rPr>
        <w:t>:</w:t>
      </w:r>
    </w:p>
    <w:p w:rsidR="008E6261" w:rsidRDefault="008E6261" w:rsidP="008E6261">
      <w:pPr>
        <w:suppressAutoHyphens w:val="0"/>
        <w:snapToGrid/>
        <w:ind w:firstLine="708"/>
        <w:jc w:val="both"/>
        <w:rPr>
          <w:sz w:val="24"/>
          <w:szCs w:val="24"/>
          <w:lang w:eastAsia="ru-RU"/>
        </w:rPr>
      </w:pPr>
      <w:r>
        <w:rPr>
          <w:sz w:val="24"/>
          <w:szCs w:val="24"/>
          <w:lang w:eastAsia="ru-RU"/>
        </w:rPr>
        <w:t>- размещением следующих объектов местного значения Мойганского муниципального образования  при отсутствии других вариантов возможного размещения этих объектов:</w:t>
      </w:r>
    </w:p>
    <w:p w:rsidR="008E6261" w:rsidRDefault="008E6261" w:rsidP="008E6261">
      <w:pPr>
        <w:suppressAutoHyphens w:val="0"/>
        <w:snapToGrid/>
        <w:ind w:firstLine="709"/>
        <w:jc w:val="both"/>
        <w:rPr>
          <w:sz w:val="24"/>
          <w:szCs w:val="24"/>
          <w:lang w:eastAsia="ru-RU"/>
        </w:rPr>
      </w:pPr>
      <w:r>
        <w:rPr>
          <w:sz w:val="24"/>
          <w:szCs w:val="24"/>
          <w:lang w:eastAsia="ru-RU"/>
        </w:rPr>
        <w:t xml:space="preserve">- объекты </w:t>
      </w:r>
      <w:proofErr w:type="spellStart"/>
      <w:r>
        <w:rPr>
          <w:sz w:val="24"/>
          <w:szCs w:val="24"/>
          <w:lang w:eastAsia="ru-RU"/>
        </w:rPr>
        <w:t>электр</w:t>
      </w:r>
      <w:proofErr w:type="gramStart"/>
      <w:r>
        <w:rPr>
          <w:sz w:val="24"/>
          <w:szCs w:val="24"/>
          <w:lang w:eastAsia="ru-RU"/>
        </w:rPr>
        <w:t>о</w:t>
      </w:r>
      <w:proofErr w:type="spellEnd"/>
      <w:r>
        <w:rPr>
          <w:sz w:val="24"/>
          <w:szCs w:val="24"/>
          <w:lang w:eastAsia="ru-RU"/>
        </w:rPr>
        <w:t>-</w:t>
      </w:r>
      <w:proofErr w:type="gramEnd"/>
      <w:r>
        <w:rPr>
          <w:sz w:val="24"/>
          <w:szCs w:val="24"/>
          <w:lang w:eastAsia="ru-RU"/>
        </w:rPr>
        <w:t xml:space="preserve">, </w:t>
      </w:r>
      <w:proofErr w:type="spellStart"/>
      <w:r>
        <w:rPr>
          <w:sz w:val="24"/>
          <w:szCs w:val="24"/>
          <w:lang w:eastAsia="ru-RU"/>
        </w:rPr>
        <w:t>газо</w:t>
      </w:r>
      <w:proofErr w:type="spellEnd"/>
      <w:r>
        <w:rPr>
          <w:sz w:val="24"/>
          <w:szCs w:val="24"/>
          <w:lang w:eastAsia="ru-RU"/>
        </w:rPr>
        <w:t>-, тепло- и водоснабжения муниципального значения Мойганского муниципального образования;</w:t>
      </w:r>
    </w:p>
    <w:p w:rsidR="008E6261" w:rsidRDefault="008E6261" w:rsidP="008E6261">
      <w:pPr>
        <w:suppressAutoHyphens w:val="0"/>
        <w:snapToGrid/>
        <w:ind w:firstLine="709"/>
        <w:jc w:val="both"/>
        <w:rPr>
          <w:sz w:val="24"/>
          <w:szCs w:val="24"/>
          <w:lang w:eastAsia="ru-RU"/>
        </w:rPr>
      </w:pPr>
      <w:r>
        <w:rPr>
          <w:sz w:val="24"/>
          <w:szCs w:val="24"/>
          <w:lang w:eastAsia="ru-RU"/>
        </w:rPr>
        <w:t>- автомобильные дороги местного значения Мойганского муниципального образования;</w:t>
      </w:r>
    </w:p>
    <w:p w:rsidR="008E6261" w:rsidRDefault="008E6261" w:rsidP="008E6261">
      <w:pPr>
        <w:suppressAutoHyphens w:val="0"/>
        <w:snapToGrid/>
        <w:ind w:firstLine="720"/>
        <w:jc w:val="both"/>
        <w:rPr>
          <w:sz w:val="24"/>
          <w:szCs w:val="24"/>
          <w:lang w:eastAsia="ru-RU"/>
        </w:rPr>
      </w:pPr>
      <w:r>
        <w:rPr>
          <w:sz w:val="24"/>
          <w:szCs w:val="24"/>
          <w:lang w:eastAsia="ru-RU"/>
        </w:rPr>
        <w:t>-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Мойганского муниципального образования, в случаях, установленных законами Иркутской области.</w:t>
      </w:r>
    </w:p>
    <w:p w:rsidR="008E6261" w:rsidRDefault="008E6261" w:rsidP="008E6261">
      <w:pPr>
        <w:suppressAutoHyphens w:val="0"/>
        <w:snapToGrid/>
        <w:ind w:firstLine="720"/>
        <w:jc w:val="both"/>
        <w:rPr>
          <w:sz w:val="24"/>
          <w:szCs w:val="24"/>
          <w:lang w:eastAsia="ru-RU"/>
        </w:rPr>
      </w:pPr>
      <w:r>
        <w:rPr>
          <w:sz w:val="24"/>
          <w:szCs w:val="24"/>
          <w:lang w:eastAsia="ru-RU"/>
        </w:rPr>
        <w:t xml:space="preserve">2. Собственники земельных участков, землепользователи, землевладельцы, арендаторы земельных участков должны быть не </w:t>
      </w:r>
      <w:proofErr w:type="gramStart"/>
      <w:r>
        <w:rPr>
          <w:sz w:val="24"/>
          <w:szCs w:val="24"/>
          <w:lang w:eastAsia="ru-RU"/>
        </w:rPr>
        <w:t>позднее</w:t>
      </w:r>
      <w:proofErr w:type="gramEnd"/>
      <w:r>
        <w:rPr>
          <w:sz w:val="24"/>
          <w:szCs w:val="24"/>
          <w:lang w:eastAsia="ru-RU"/>
        </w:rPr>
        <w:t xml:space="preserve"> чем за год до предстоящего изъятия земельного участка письменно уведомлены о предстоящем изъятии земельного участка для муниципальных нужд. Изъятие земельного участка до истечения года со дня получения такого уведомления допускается только с согласия собственника земельного участка, землепользователя, землевладельца, арендатора земельного участка.</w:t>
      </w:r>
    </w:p>
    <w:p w:rsidR="008E6261" w:rsidRDefault="008E6261" w:rsidP="008E6261">
      <w:pPr>
        <w:suppressAutoHyphens w:val="0"/>
        <w:snapToGrid/>
        <w:ind w:firstLine="708"/>
        <w:jc w:val="both"/>
        <w:rPr>
          <w:sz w:val="24"/>
          <w:szCs w:val="24"/>
          <w:lang w:eastAsia="ru-RU"/>
        </w:rPr>
      </w:pPr>
      <w:r>
        <w:rPr>
          <w:sz w:val="24"/>
          <w:szCs w:val="24"/>
          <w:lang w:eastAsia="ru-RU"/>
        </w:rPr>
        <w:t xml:space="preserve">3. Порядок изъятия земельных участков, в том числе путём выкупа, для муниципальных нужд устанавливается </w:t>
      </w:r>
      <w:r>
        <w:rPr>
          <w:sz w:val="24"/>
          <w:szCs w:val="24"/>
        </w:rPr>
        <w:t>Земельным кодексом РФ и гражданским законодательством</w:t>
      </w:r>
      <w:r>
        <w:rPr>
          <w:sz w:val="24"/>
          <w:szCs w:val="24"/>
          <w:lang w:eastAsia="ru-RU"/>
        </w:rPr>
        <w:t>.</w:t>
      </w:r>
    </w:p>
    <w:p w:rsidR="008E6261" w:rsidRDefault="008E6261" w:rsidP="008E6261">
      <w:pPr>
        <w:keepNext/>
        <w:widowControl w:val="0"/>
        <w:tabs>
          <w:tab w:val="left" w:pos="0"/>
        </w:tabs>
        <w:snapToGrid/>
        <w:spacing w:before="360" w:after="60"/>
        <w:jc w:val="center"/>
        <w:outlineLvl w:val="2"/>
        <w:rPr>
          <w:b/>
          <w:bCs/>
          <w:color w:val="000000"/>
          <w:sz w:val="24"/>
          <w:szCs w:val="24"/>
          <w:lang w:eastAsia="en-US"/>
        </w:rPr>
      </w:pPr>
      <w:bookmarkStart w:id="32" w:name="_Toc258228302"/>
      <w:bookmarkStart w:id="33" w:name="_Toc281221515"/>
      <w:bookmarkStart w:id="34" w:name="_Toc342781033"/>
      <w:r>
        <w:rPr>
          <w:b/>
          <w:bCs/>
          <w:color w:val="000000"/>
          <w:sz w:val="24"/>
          <w:szCs w:val="24"/>
          <w:lang w:eastAsia="en-US"/>
        </w:rPr>
        <w:t>Статья 11. Возмещение убытков при изъятии земельных участков для муниципальных нужд</w:t>
      </w:r>
      <w:bookmarkEnd w:id="32"/>
      <w:bookmarkEnd w:id="33"/>
      <w:bookmarkEnd w:id="34"/>
    </w:p>
    <w:p w:rsidR="008E6261" w:rsidRDefault="008E6261" w:rsidP="008E6261">
      <w:pPr>
        <w:suppressAutoHyphens w:val="0"/>
        <w:snapToGrid/>
        <w:ind w:firstLine="709"/>
        <w:jc w:val="both"/>
        <w:rPr>
          <w:sz w:val="24"/>
          <w:szCs w:val="24"/>
          <w:lang w:eastAsia="ru-RU"/>
        </w:rPr>
      </w:pPr>
      <w:r>
        <w:rPr>
          <w:sz w:val="24"/>
          <w:szCs w:val="24"/>
          <w:lang w:eastAsia="ru-RU"/>
        </w:rPr>
        <w:t>1. Убытки, причинённые собственнику изъятием земельного участка для муниципальных нужд Мойганского муниципального образования, включаются в плату за изымаемый земельный участок (выкупную цену). При определении выкупной цены в неё, помимо убытков, включается рыночная стоимость земельного участка и находящегося на нём недвижимого имущества, зарегистрированного в установленном порядке на момент уведомления собственника о предстоящем изъятии земельного участка.</w:t>
      </w:r>
    </w:p>
    <w:p w:rsidR="008E6261" w:rsidRDefault="008E6261" w:rsidP="008E6261">
      <w:pPr>
        <w:suppressAutoHyphens w:val="0"/>
        <w:snapToGrid/>
        <w:ind w:firstLine="709"/>
        <w:jc w:val="both"/>
        <w:rPr>
          <w:sz w:val="24"/>
          <w:szCs w:val="24"/>
          <w:lang w:eastAsia="ru-RU"/>
        </w:rPr>
      </w:pPr>
      <w:r>
        <w:rPr>
          <w:sz w:val="24"/>
          <w:szCs w:val="24"/>
          <w:lang w:eastAsia="ru-RU"/>
        </w:rPr>
        <w:t>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Мойганского муниципального образования  уплатить выкупную цену за изымаемый участок.</w:t>
      </w:r>
    </w:p>
    <w:p w:rsidR="008E6261" w:rsidRDefault="008E6261" w:rsidP="008E6261">
      <w:pPr>
        <w:tabs>
          <w:tab w:val="left" w:pos="1080"/>
        </w:tabs>
        <w:suppressAutoHyphens w:val="0"/>
        <w:snapToGrid/>
        <w:ind w:firstLine="709"/>
        <w:jc w:val="both"/>
        <w:rPr>
          <w:sz w:val="24"/>
          <w:szCs w:val="24"/>
          <w:lang w:eastAsia="ru-RU"/>
        </w:rPr>
      </w:pPr>
      <w:r>
        <w:rPr>
          <w:sz w:val="24"/>
          <w:szCs w:val="24"/>
          <w:lang w:eastAsia="ru-RU"/>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8E6261" w:rsidRDefault="008E6261" w:rsidP="008E6261">
      <w:pPr>
        <w:suppressAutoHyphens w:val="0"/>
        <w:snapToGrid/>
        <w:ind w:firstLine="709"/>
        <w:jc w:val="both"/>
        <w:rPr>
          <w:sz w:val="24"/>
          <w:szCs w:val="24"/>
          <w:lang w:eastAsia="ru-RU"/>
        </w:rPr>
      </w:pPr>
      <w:r>
        <w:rPr>
          <w:sz w:val="24"/>
          <w:szCs w:val="24"/>
          <w:lang w:eastAsia="ru-RU"/>
        </w:rPr>
        <w:t>4.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8E6261" w:rsidRDefault="008E6261" w:rsidP="008E6261">
      <w:pPr>
        <w:suppressAutoHyphens w:val="0"/>
        <w:snapToGrid/>
        <w:ind w:firstLine="709"/>
        <w:jc w:val="both"/>
        <w:rPr>
          <w:sz w:val="24"/>
          <w:szCs w:val="24"/>
          <w:lang w:eastAsia="ru-RU"/>
        </w:rPr>
      </w:pPr>
      <w:r>
        <w:rPr>
          <w:sz w:val="24"/>
          <w:szCs w:val="24"/>
          <w:lang w:eastAsia="ru-RU"/>
        </w:rPr>
        <w:t>5. Возмещение убытков осуществляется за счёт местного бюджета Мойганского муниципального образования.</w:t>
      </w:r>
    </w:p>
    <w:p w:rsidR="008E6261" w:rsidRDefault="008E6261" w:rsidP="008E6261">
      <w:pPr>
        <w:suppressAutoHyphens w:val="0"/>
        <w:snapToGrid/>
        <w:ind w:firstLine="709"/>
        <w:jc w:val="both"/>
        <w:rPr>
          <w:sz w:val="24"/>
          <w:szCs w:val="24"/>
          <w:lang w:eastAsia="ru-RU"/>
        </w:rPr>
      </w:pPr>
      <w:r>
        <w:rPr>
          <w:sz w:val="24"/>
          <w:szCs w:val="24"/>
          <w:lang w:eastAsia="ru-RU"/>
        </w:rPr>
        <w:t>6.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8E6261" w:rsidRDefault="008E6261" w:rsidP="008E6261">
      <w:pPr>
        <w:suppressAutoHyphens w:val="0"/>
        <w:snapToGrid/>
        <w:ind w:firstLine="709"/>
        <w:jc w:val="both"/>
        <w:rPr>
          <w:sz w:val="24"/>
          <w:szCs w:val="24"/>
          <w:lang w:eastAsia="ru-RU"/>
        </w:rPr>
      </w:pPr>
      <w:r>
        <w:rPr>
          <w:sz w:val="24"/>
          <w:szCs w:val="24"/>
          <w:lang w:eastAsia="ru-RU"/>
        </w:rPr>
        <w:lastRenderedPageBreak/>
        <w:t>7. Порядок определения выкупной цены земельного участка, выкупаемого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8E6261" w:rsidRDefault="008E6261" w:rsidP="008E6261">
      <w:pPr>
        <w:keepNext/>
        <w:widowControl w:val="0"/>
        <w:tabs>
          <w:tab w:val="left" w:pos="0"/>
        </w:tabs>
        <w:snapToGrid/>
        <w:spacing w:before="360" w:after="60"/>
        <w:jc w:val="center"/>
        <w:outlineLvl w:val="2"/>
        <w:rPr>
          <w:b/>
          <w:bCs/>
          <w:color w:val="000000"/>
          <w:sz w:val="24"/>
          <w:szCs w:val="24"/>
          <w:lang w:eastAsia="en-US"/>
        </w:rPr>
      </w:pPr>
      <w:bookmarkStart w:id="35" w:name="_Toc258228303"/>
      <w:bookmarkStart w:id="36" w:name="_Toc281221516"/>
      <w:bookmarkStart w:id="37" w:name="_Toc342781034"/>
      <w:r>
        <w:rPr>
          <w:b/>
          <w:bCs/>
          <w:color w:val="000000"/>
          <w:sz w:val="24"/>
          <w:szCs w:val="24"/>
          <w:lang w:eastAsia="en-US"/>
        </w:rPr>
        <w:t xml:space="preserve">Статья 12. Резервирование земельных участков для муниципальных нужд </w:t>
      </w:r>
      <w:bookmarkEnd w:id="35"/>
      <w:r>
        <w:rPr>
          <w:b/>
          <w:sz w:val="24"/>
          <w:szCs w:val="24"/>
          <w:lang w:eastAsia="ru-RU"/>
        </w:rPr>
        <w:t xml:space="preserve">Мойганского </w:t>
      </w:r>
      <w:r>
        <w:rPr>
          <w:b/>
          <w:bCs/>
          <w:color w:val="000000"/>
          <w:sz w:val="24"/>
          <w:szCs w:val="24"/>
          <w:lang w:eastAsia="en-US"/>
        </w:rPr>
        <w:t xml:space="preserve">муниципального образования </w:t>
      </w:r>
      <w:bookmarkEnd w:id="36"/>
      <w:bookmarkEnd w:id="37"/>
    </w:p>
    <w:p w:rsidR="008E6261" w:rsidRDefault="008E6261" w:rsidP="008E6261">
      <w:pPr>
        <w:suppressAutoHyphens w:val="0"/>
        <w:snapToGrid/>
        <w:ind w:firstLine="709"/>
        <w:jc w:val="both"/>
        <w:rPr>
          <w:sz w:val="24"/>
          <w:szCs w:val="24"/>
          <w:lang w:eastAsia="ru-RU"/>
        </w:rPr>
      </w:pPr>
      <w:r>
        <w:rPr>
          <w:sz w:val="24"/>
          <w:szCs w:val="24"/>
          <w:lang w:eastAsia="ru-RU"/>
        </w:rPr>
        <w:t>1. </w:t>
      </w:r>
      <w:proofErr w:type="gramStart"/>
      <w:r>
        <w:rPr>
          <w:sz w:val="24"/>
          <w:szCs w:val="24"/>
          <w:lang w:eastAsia="ru-RU"/>
        </w:rPr>
        <w:t>Резервирование земель для муниципальных нужд Мойганского муниципального образования осуществляется в случаях, предусмотренных частью 1 статьи 10 Правил застройки, а земель, находящихся в муниципальной собственности Мойганского муниципального образования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местного значения Мойганского  муниципального образования, созданием особо охраняемых природных территорий местного значения Мойганского  муниципального</w:t>
      </w:r>
      <w:proofErr w:type="gramEnd"/>
      <w:r>
        <w:rPr>
          <w:sz w:val="24"/>
          <w:szCs w:val="24"/>
          <w:lang w:eastAsia="ru-RU"/>
        </w:rPr>
        <w:t xml:space="preserve"> образования, организацией пруда или обводнённого карьера.</w:t>
      </w:r>
    </w:p>
    <w:p w:rsidR="008E6261" w:rsidRDefault="008E6261" w:rsidP="008E6261">
      <w:pPr>
        <w:suppressAutoHyphens w:val="0"/>
        <w:snapToGrid/>
        <w:ind w:firstLine="709"/>
        <w:jc w:val="both"/>
        <w:rPr>
          <w:sz w:val="24"/>
          <w:szCs w:val="24"/>
          <w:lang w:eastAsia="ru-RU"/>
        </w:rPr>
      </w:pPr>
      <w:r>
        <w:rPr>
          <w:sz w:val="24"/>
          <w:szCs w:val="24"/>
          <w:lang w:eastAsia="ru-RU"/>
        </w:rPr>
        <w:t>2. Резервирование земель допускается в зонах планируемого размещения объектов капитального строительства местного значения, определённых документацией по планировке территории Мойганского муниципального образования, а также в пределах иных территорий, необходимых в соответствии с федеральными законами для обеспечения муниципальных нужд.</w:t>
      </w:r>
    </w:p>
    <w:p w:rsidR="008E6261" w:rsidRDefault="008E6261" w:rsidP="008E6261">
      <w:pPr>
        <w:suppressAutoHyphens w:val="0"/>
        <w:snapToGrid/>
        <w:ind w:firstLine="709"/>
        <w:jc w:val="both"/>
        <w:rPr>
          <w:sz w:val="24"/>
          <w:szCs w:val="24"/>
          <w:lang w:eastAsia="ru-RU"/>
        </w:rPr>
      </w:pPr>
      <w:r>
        <w:rPr>
          <w:sz w:val="24"/>
          <w:szCs w:val="24"/>
          <w:lang w:eastAsia="ru-RU"/>
        </w:rPr>
        <w:t>3. Земли для муниципальных нужд Мойганского муниципального образования могут резервироваться на срок не более чем три года. Допускается резервирование земель, находящихся в муниципальной собственности Мойганского муниципального образования и не предоставленных гражданам и юридическим лицам, для строительства линейных объектов местного значения на срок до двадцати лет.</w:t>
      </w:r>
    </w:p>
    <w:p w:rsidR="008E6261" w:rsidRDefault="008E6261" w:rsidP="008E6261">
      <w:pPr>
        <w:suppressAutoHyphens w:val="0"/>
        <w:snapToGrid/>
        <w:ind w:firstLine="709"/>
        <w:jc w:val="both"/>
        <w:rPr>
          <w:sz w:val="24"/>
          <w:szCs w:val="24"/>
          <w:lang w:eastAsia="ru-RU"/>
        </w:rPr>
      </w:pPr>
      <w:r>
        <w:rPr>
          <w:sz w:val="24"/>
          <w:szCs w:val="24"/>
          <w:lang w:eastAsia="ru-RU"/>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8E6261" w:rsidRDefault="008E6261" w:rsidP="008E6261">
      <w:pPr>
        <w:suppressAutoHyphens w:val="0"/>
        <w:snapToGrid/>
        <w:ind w:firstLine="709"/>
        <w:jc w:val="both"/>
        <w:rPr>
          <w:sz w:val="24"/>
          <w:szCs w:val="24"/>
          <w:lang w:eastAsia="ru-RU"/>
        </w:rPr>
      </w:pPr>
      <w:r>
        <w:rPr>
          <w:sz w:val="24"/>
          <w:szCs w:val="24"/>
          <w:lang w:eastAsia="ru-RU"/>
        </w:rPr>
        <w:t>5. Порядок резервирования земель для муниципальных нужд определяется Правительством Российской Федерации.</w:t>
      </w:r>
    </w:p>
    <w:p w:rsidR="008E6261" w:rsidRDefault="008E6261" w:rsidP="008E6261">
      <w:pPr>
        <w:keepNext/>
        <w:widowControl w:val="0"/>
        <w:tabs>
          <w:tab w:val="left" w:pos="0"/>
        </w:tabs>
        <w:snapToGrid/>
        <w:spacing w:before="360" w:after="60"/>
        <w:jc w:val="center"/>
        <w:outlineLvl w:val="2"/>
        <w:rPr>
          <w:b/>
          <w:bCs/>
          <w:color w:val="000000"/>
          <w:sz w:val="24"/>
          <w:szCs w:val="24"/>
          <w:lang w:eastAsia="en-US"/>
        </w:rPr>
      </w:pPr>
      <w:bookmarkStart w:id="38" w:name="_Toc258228304"/>
      <w:bookmarkStart w:id="39" w:name="_Toc281221517"/>
      <w:bookmarkStart w:id="40" w:name="_Toc342781035"/>
      <w:r>
        <w:rPr>
          <w:b/>
          <w:bCs/>
          <w:color w:val="000000"/>
          <w:sz w:val="24"/>
          <w:szCs w:val="24"/>
          <w:lang w:eastAsia="en-US"/>
        </w:rPr>
        <w:t xml:space="preserve">Статья 13. Публичные сервитуты на территории </w:t>
      </w:r>
      <w:bookmarkEnd w:id="38"/>
      <w:r>
        <w:rPr>
          <w:b/>
          <w:sz w:val="24"/>
          <w:szCs w:val="24"/>
          <w:lang w:eastAsia="ru-RU"/>
        </w:rPr>
        <w:t>Мойганского</w:t>
      </w:r>
      <w:r>
        <w:rPr>
          <w:b/>
          <w:bCs/>
          <w:color w:val="000000"/>
          <w:sz w:val="24"/>
          <w:szCs w:val="24"/>
          <w:lang w:eastAsia="en-US"/>
        </w:rPr>
        <w:t xml:space="preserve"> муниципального образования </w:t>
      </w:r>
      <w:bookmarkEnd w:id="39"/>
      <w:bookmarkEnd w:id="40"/>
    </w:p>
    <w:p w:rsidR="008E6261" w:rsidRDefault="008E6261" w:rsidP="008E6261">
      <w:pPr>
        <w:tabs>
          <w:tab w:val="left" w:pos="1080"/>
        </w:tabs>
        <w:suppressAutoHyphens w:val="0"/>
        <w:snapToGrid/>
        <w:ind w:firstLine="709"/>
        <w:jc w:val="both"/>
        <w:rPr>
          <w:sz w:val="24"/>
          <w:szCs w:val="24"/>
          <w:lang w:eastAsia="ru-RU"/>
        </w:rPr>
      </w:pPr>
      <w:r>
        <w:rPr>
          <w:sz w:val="24"/>
          <w:szCs w:val="24"/>
          <w:lang w:eastAsia="ru-RU"/>
        </w:rPr>
        <w:t>1. Публичный сервитут – право ограниченного пользования чужим земельным участком, устанавливаемое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8E6261" w:rsidRDefault="008E6261" w:rsidP="008E6261">
      <w:pPr>
        <w:tabs>
          <w:tab w:val="left" w:pos="1080"/>
        </w:tabs>
        <w:suppressAutoHyphens w:val="0"/>
        <w:snapToGrid/>
        <w:ind w:firstLine="709"/>
        <w:jc w:val="both"/>
        <w:rPr>
          <w:sz w:val="24"/>
          <w:szCs w:val="24"/>
          <w:lang w:eastAsia="ru-RU"/>
        </w:rPr>
      </w:pPr>
      <w:r>
        <w:rPr>
          <w:sz w:val="24"/>
          <w:szCs w:val="24"/>
          <w:lang w:eastAsia="ru-RU"/>
        </w:rPr>
        <w:t xml:space="preserve">2. Могут устанавливаться публичные сервитуты </w:t>
      </w:r>
      <w:proofErr w:type="gramStart"/>
      <w:r>
        <w:rPr>
          <w:sz w:val="24"/>
          <w:szCs w:val="24"/>
          <w:lang w:eastAsia="ru-RU"/>
        </w:rPr>
        <w:t>для</w:t>
      </w:r>
      <w:proofErr w:type="gramEnd"/>
      <w:r>
        <w:rPr>
          <w:sz w:val="24"/>
          <w:szCs w:val="24"/>
          <w:lang w:eastAsia="ru-RU"/>
        </w:rPr>
        <w:t>:</w:t>
      </w:r>
    </w:p>
    <w:p w:rsidR="008E6261" w:rsidRDefault="008E6261" w:rsidP="008E6261">
      <w:pPr>
        <w:tabs>
          <w:tab w:val="left" w:pos="1134"/>
        </w:tabs>
        <w:suppressAutoHyphens w:val="0"/>
        <w:autoSpaceDE w:val="0"/>
        <w:snapToGrid/>
        <w:ind w:firstLine="709"/>
        <w:jc w:val="both"/>
        <w:rPr>
          <w:sz w:val="24"/>
          <w:szCs w:val="24"/>
          <w:lang w:eastAsia="ru-RU"/>
        </w:rPr>
      </w:pPr>
      <w:r>
        <w:rPr>
          <w:sz w:val="24"/>
          <w:szCs w:val="24"/>
          <w:lang w:eastAsia="ru-RU"/>
        </w:rPr>
        <w:t>1)</w:t>
      </w:r>
      <w:r>
        <w:rPr>
          <w:sz w:val="24"/>
          <w:szCs w:val="24"/>
          <w:lang w:eastAsia="ru-RU"/>
        </w:rPr>
        <w:tab/>
        <w:t>прохода или проезда через земельный участок;</w:t>
      </w:r>
    </w:p>
    <w:p w:rsidR="008E6261" w:rsidRDefault="008E6261" w:rsidP="008E6261">
      <w:pPr>
        <w:tabs>
          <w:tab w:val="left" w:pos="1134"/>
        </w:tabs>
        <w:suppressAutoHyphens w:val="0"/>
        <w:autoSpaceDE w:val="0"/>
        <w:snapToGrid/>
        <w:ind w:firstLine="709"/>
        <w:jc w:val="both"/>
        <w:rPr>
          <w:sz w:val="24"/>
          <w:szCs w:val="24"/>
          <w:lang w:eastAsia="ru-RU"/>
        </w:rPr>
      </w:pPr>
      <w:r>
        <w:rPr>
          <w:sz w:val="24"/>
          <w:szCs w:val="24"/>
          <w:lang w:eastAsia="ru-RU"/>
        </w:rPr>
        <w:t>2)</w:t>
      </w:r>
      <w:r>
        <w:rPr>
          <w:sz w:val="24"/>
          <w:szCs w:val="24"/>
          <w:lang w:eastAsia="ru-RU"/>
        </w:rPr>
        <w:tab/>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8E6261" w:rsidRDefault="008E6261" w:rsidP="008E6261">
      <w:pPr>
        <w:tabs>
          <w:tab w:val="left" w:pos="1134"/>
        </w:tabs>
        <w:suppressAutoHyphens w:val="0"/>
        <w:autoSpaceDE w:val="0"/>
        <w:snapToGrid/>
        <w:ind w:firstLine="709"/>
        <w:jc w:val="both"/>
        <w:rPr>
          <w:sz w:val="24"/>
          <w:szCs w:val="24"/>
          <w:lang w:eastAsia="ru-RU"/>
        </w:rPr>
      </w:pPr>
      <w:r>
        <w:rPr>
          <w:sz w:val="24"/>
          <w:szCs w:val="24"/>
          <w:lang w:eastAsia="ru-RU"/>
        </w:rPr>
        <w:t>3)</w:t>
      </w:r>
      <w:r>
        <w:rPr>
          <w:sz w:val="24"/>
          <w:szCs w:val="24"/>
          <w:lang w:eastAsia="ru-RU"/>
        </w:rPr>
        <w:tab/>
        <w:t>размещения на земельном участке межевых и геодезических знаков и подъездов к ним;</w:t>
      </w:r>
    </w:p>
    <w:p w:rsidR="008E6261" w:rsidRDefault="008E6261" w:rsidP="008E6261">
      <w:pPr>
        <w:tabs>
          <w:tab w:val="left" w:pos="1134"/>
        </w:tabs>
        <w:suppressAutoHyphens w:val="0"/>
        <w:autoSpaceDE w:val="0"/>
        <w:snapToGrid/>
        <w:ind w:firstLine="709"/>
        <w:jc w:val="both"/>
        <w:rPr>
          <w:sz w:val="24"/>
          <w:szCs w:val="24"/>
          <w:lang w:eastAsia="ru-RU"/>
        </w:rPr>
      </w:pPr>
      <w:r>
        <w:rPr>
          <w:sz w:val="24"/>
          <w:szCs w:val="24"/>
          <w:lang w:eastAsia="ru-RU"/>
        </w:rPr>
        <w:t>4)</w:t>
      </w:r>
      <w:r>
        <w:rPr>
          <w:sz w:val="24"/>
          <w:szCs w:val="24"/>
          <w:lang w:eastAsia="ru-RU"/>
        </w:rPr>
        <w:tab/>
        <w:t>проведения дренажных работ на земельном участке;</w:t>
      </w:r>
    </w:p>
    <w:p w:rsidR="008E6261" w:rsidRDefault="008E6261" w:rsidP="008E6261">
      <w:pPr>
        <w:tabs>
          <w:tab w:val="left" w:pos="1134"/>
        </w:tabs>
        <w:suppressAutoHyphens w:val="0"/>
        <w:autoSpaceDE w:val="0"/>
        <w:snapToGrid/>
        <w:ind w:firstLine="709"/>
        <w:jc w:val="both"/>
        <w:rPr>
          <w:sz w:val="24"/>
          <w:szCs w:val="24"/>
          <w:lang w:eastAsia="ru-RU"/>
        </w:rPr>
      </w:pPr>
      <w:r>
        <w:rPr>
          <w:sz w:val="24"/>
          <w:szCs w:val="24"/>
          <w:lang w:eastAsia="ru-RU"/>
        </w:rPr>
        <w:t>5)</w:t>
      </w:r>
      <w:r>
        <w:rPr>
          <w:sz w:val="24"/>
          <w:szCs w:val="24"/>
          <w:lang w:eastAsia="ru-RU"/>
        </w:rPr>
        <w:tab/>
        <w:t>забора (изъятия) водных ресурсов из водных объектов и водопоя;</w:t>
      </w:r>
    </w:p>
    <w:p w:rsidR="008E6261" w:rsidRDefault="008E6261" w:rsidP="008E6261">
      <w:pPr>
        <w:tabs>
          <w:tab w:val="left" w:pos="1134"/>
        </w:tabs>
        <w:suppressAutoHyphens w:val="0"/>
        <w:autoSpaceDE w:val="0"/>
        <w:snapToGrid/>
        <w:ind w:firstLine="709"/>
        <w:jc w:val="both"/>
        <w:rPr>
          <w:sz w:val="24"/>
          <w:szCs w:val="24"/>
          <w:lang w:eastAsia="ru-RU"/>
        </w:rPr>
      </w:pPr>
      <w:r>
        <w:rPr>
          <w:sz w:val="24"/>
          <w:szCs w:val="24"/>
          <w:lang w:eastAsia="ru-RU"/>
        </w:rPr>
        <w:t>6)    прогона сельскохозяйственных животных через земельный участок;</w:t>
      </w:r>
    </w:p>
    <w:p w:rsidR="008E6261" w:rsidRDefault="008E6261" w:rsidP="008E6261">
      <w:pPr>
        <w:tabs>
          <w:tab w:val="left" w:pos="1134"/>
        </w:tabs>
        <w:suppressAutoHyphens w:val="0"/>
        <w:autoSpaceDE w:val="0"/>
        <w:snapToGrid/>
        <w:ind w:firstLine="709"/>
        <w:jc w:val="both"/>
        <w:rPr>
          <w:sz w:val="24"/>
          <w:szCs w:val="24"/>
          <w:lang w:eastAsia="ru-RU"/>
        </w:rPr>
      </w:pPr>
      <w:r>
        <w:rPr>
          <w:sz w:val="24"/>
          <w:szCs w:val="24"/>
          <w:lang w:eastAsia="ru-RU"/>
        </w:rPr>
        <w:lastRenderedPageBreak/>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E6261" w:rsidRDefault="008E6261" w:rsidP="008E6261">
      <w:pPr>
        <w:tabs>
          <w:tab w:val="left" w:pos="1134"/>
        </w:tabs>
        <w:suppressAutoHyphens w:val="0"/>
        <w:autoSpaceDE w:val="0"/>
        <w:snapToGrid/>
        <w:ind w:firstLine="709"/>
        <w:jc w:val="both"/>
        <w:rPr>
          <w:sz w:val="24"/>
          <w:szCs w:val="24"/>
          <w:lang w:eastAsia="ru-RU"/>
        </w:rPr>
      </w:pPr>
      <w:r>
        <w:rPr>
          <w:sz w:val="24"/>
          <w:szCs w:val="24"/>
          <w:lang w:eastAsia="ru-RU"/>
        </w:rPr>
        <w:t>8)</w:t>
      </w:r>
      <w:r>
        <w:rPr>
          <w:sz w:val="24"/>
          <w:szCs w:val="24"/>
          <w:lang w:eastAsia="ru-RU"/>
        </w:rPr>
        <w:tab/>
        <w:t>использования земельного участка в целях охоты и рыболовства;</w:t>
      </w:r>
    </w:p>
    <w:p w:rsidR="008E6261" w:rsidRDefault="008E6261" w:rsidP="008E6261">
      <w:pPr>
        <w:tabs>
          <w:tab w:val="left" w:pos="1134"/>
        </w:tabs>
        <w:suppressAutoHyphens w:val="0"/>
        <w:autoSpaceDE w:val="0"/>
        <w:snapToGrid/>
        <w:ind w:firstLine="709"/>
        <w:jc w:val="both"/>
        <w:rPr>
          <w:sz w:val="24"/>
          <w:szCs w:val="24"/>
          <w:lang w:eastAsia="ru-RU"/>
        </w:rPr>
      </w:pPr>
      <w:r>
        <w:rPr>
          <w:sz w:val="24"/>
          <w:szCs w:val="24"/>
          <w:lang w:eastAsia="ru-RU"/>
        </w:rPr>
        <w:t>9)</w:t>
      </w:r>
      <w:r>
        <w:rPr>
          <w:sz w:val="24"/>
          <w:szCs w:val="24"/>
          <w:lang w:eastAsia="ru-RU"/>
        </w:rPr>
        <w:tab/>
        <w:t>временного пользования земельным участком в целях проведения изыскательских, исследовательских и других работ;</w:t>
      </w:r>
    </w:p>
    <w:p w:rsidR="008E6261" w:rsidRDefault="008E6261" w:rsidP="008E6261">
      <w:pPr>
        <w:tabs>
          <w:tab w:val="left" w:pos="1134"/>
        </w:tabs>
        <w:suppressAutoHyphens w:val="0"/>
        <w:autoSpaceDE w:val="0"/>
        <w:snapToGrid/>
        <w:ind w:firstLine="709"/>
        <w:jc w:val="both"/>
        <w:rPr>
          <w:sz w:val="24"/>
          <w:szCs w:val="24"/>
          <w:lang w:eastAsia="ru-RU"/>
        </w:rPr>
      </w:pPr>
      <w:r>
        <w:rPr>
          <w:sz w:val="24"/>
          <w:szCs w:val="24"/>
          <w:lang w:eastAsia="ru-RU"/>
        </w:rPr>
        <w:t>10)</w:t>
      </w:r>
      <w:r>
        <w:rPr>
          <w:sz w:val="24"/>
          <w:szCs w:val="24"/>
          <w:lang w:eastAsia="ru-RU"/>
        </w:rPr>
        <w:tab/>
        <w:t>свободного доступа к береговой полосе.</w:t>
      </w:r>
    </w:p>
    <w:p w:rsidR="008E6261" w:rsidRDefault="008E6261" w:rsidP="008E6261">
      <w:pPr>
        <w:suppressAutoHyphens w:val="0"/>
        <w:snapToGrid/>
        <w:ind w:firstLine="709"/>
        <w:jc w:val="both"/>
        <w:rPr>
          <w:sz w:val="24"/>
          <w:szCs w:val="24"/>
          <w:lang w:eastAsia="ru-RU"/>
        </w:rPr>
      </w:pPr>
      <w:r>
        <w:rPr>
          <w:sz w:val="24"/>
          <w:szCs w:val="24"/>
          <w:lang w:eastAsia="ru-RU"/>
        </w:rPr>
        <w:t>3. Установление публичного сервитута производится в порядке, определённом законодательством РФ и Иркутской области.</w:t>
      </w:r>
    </w:p>
    <w:p w:rsidR="008E6261" w:rsidRDefault="008E6261" w:rsidP="008E6261">
      <w:pPr>
        <w:keepNext/>
        <w:widowControl w:val="0"/>
        <w:tabs>
          <w:tab w:val="left" w:pos="0"/>
        </w:tabs>
        <w:snapToGrid/>
        <w:spacing w:before="360" w:after="60"/>
        <w:jc w:val="center"/>
        <w:outlineLvl w:val="2"/>
        <w:rPr>
          <w:b/>
          <w:bCs/>
          <w:color w:val="000000"/>
          <w:sz w:val="24"/>
          <w:szCs w:val="24"/>
          <w:lang w:eastAsia="en-US"/>
        </w:rPr>
      </w:pPr>
      <w:bookmarkStart w:id="41" w:name="_Toc281221518"/>
      <w:bookmarkStart w:id="42" w:name="_Toc342781036"/>
      <w:r>
        <w:rPr>
          <w:b/>
          <w:bCs/>
          <w:color w:val="000000"/>
          <w:sz w:val="24"/>
          <w:szCs w:val="24"/>
          <w:lang w:eastAsia="en-US"/>
        </w:rPr>
        <w:t>Статья 14. Развитие застроенных территорий</w:t>
      </w:r>
      <w:bookmarkEnd w:id="41"/>
      <w:bookmarkEnd w:id="42"/>
    </w:p>
    <w:p w:rsidR="008E6261" w:rsidRDefault="008E6261" w:rsidP="008E6261">
      <w:pPr>
        <w:tabs>
          <w:tab w:val="left" w:pos="1080"/>
        </w:tabs>
        <w:suppressAutoHyphens w:val="0"/>
        <w:snapToGrid/>
        <w:ind w:firstLine="720"/>
        <w:jc w:val="both"/>
        <w:rPr>
          <w:sz w:val="24"/>
          <w:szCs w:val="24"/>
          <w:lang w:eastAsia="ru-RU"/>
        </w:rPr>
      </w:pPr>
      <w:r>
        <w:rPr>
          <w:sz w:val="24"/>
          <w:szCs w:val="24"/>
          <w:lang w:eastAsia="ru-RU"/>
        </w:rPr>
        <w:t>1.</w:t>
      </w:r>
      <w:r>
        <w:rPr>
          <w:sz w:val="24"/>
          <w:szCs w:val="24"/>
          <w:lang w:eastAsia="ru-RU"/>
        </w:rPr>
        <w:tab/>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8E6261" w:rsidRDefault="008E6261" w:rsidP="008E6261">
      <w:pPr>
        <w:tabs>
          <w:tab w:val="left" w:pos="1080"/>
        </w:tabs>
        <w:suppressAutoHyphens w:val="0"/>
        <w:snapToGrid/>
        <w:ind w:firstLine="720"/>
        <w:jc w:val="both"/>
        <w:rPr>
          <w:sz w:val="24"/>
          <w:szCs w:val="24"/>
          <w:lang w:eastAsia="ru-RU"/>
        </w:rPr>
      </w:pPr>
      <w:r>
        <w:rPr>
          <w:sz w:val="24"/>
          <w:szCs w:val="24"/>
          <w:lang w:eastAsia="ru-RU"/>
        </w:rPr>
        <w:t xml:space="preserve">2. </w:t>
      </w:r>
      <w:proofErr w:type="gramStart"/>
      <w:r>
        <w:rPr>
          <w:sz w:val="24"/>
          <w:szCs w:val="24"/>
          <w:lang w:eastAsia="ru-RU"/>
        </w:rPr>
        <w:t>Решение о развитии застроенной территории принимается главой Мойганского муниципального образования по инициативе органа государственной власти Иркутской области, органа местного самоуправления Мойганского муниципального образования, физических или юридических лиц при наличии градостроительного регламента, а также местных нормативов градостроительного проектирования Мойганского муниципального образования (при их отсутствии – утверждённых органом местного самоуправления муниципального образования расчётных показателей обеспечения такой территории объектами социального и коммунально-бытового назначения, объектами</w:t>
      </w:r>
      <w:proofErr w:type="gramEnd"/>
      <w:r>
        <w:rPr>
          <w:sz w:val="24"/>
          <w:szCs w:val="24"/>
          <w:lang w:eastAsia="ru-RU"/>
        </w:rPr>
        <w:t xml:space="preserve"> инженерной инфраструктуры).</w:t>
      </w:r>
    </w:p>
    <w:p w:rsidR="008E6261" w:rsidRDefault="008E6261" w:rsidP="008E6261">
      <w:pPr>
        <w:tabs>
          <w:tab w:val="left" w:pos="1080"/>
        </w:tabs>
        <w:suppressAutoHyphens w:val="0"/>
        <w:snapToGrid/>
        <w:ind w:firstLine="720"/>
        <w:jc w:val="both"/>
        <w:rPr>
          <w:sz w:val="24"/>
          <w:szCs w:val="24"/>
          <w:lang w:eastAsia="ru-RU"/>
        </w:rPr>
      </w:pPr>
      <w:r>
        <w:rPr>
          <w:sz w:val="24"/>
          <w:szCs w:val="24"/>
          <w:lang w:eastAsia="ru-RU"/>
        </w:rPr>
        <w:t>3.</w:t>
      </w:r>
      <w:r>
        <w:rPr>
          <w:sz w:val="24"/>
          <w:szCs w:val="24"/>
          <w:lang w:eastAsia="ru-RU"/>
        </w:rPr>
        <w:tab/>
        <w:t>Условия и порядок осуществления развития застроенной территории определены статьями 46.1 – 46.3 Градостроительного кодекса РФ.</w:t>
      </w:r>
    </w:p>
    <w:p w:rsidR="008E6261" w:rsidRDefault="008E6261" w:rsidP="008E6261">
      <w:pPr>
        <w:keepNext/>
        <w:widowControl w:val="0"/>
        <w:tabs>
          <w:tab w:val="left" w:pos="0"/>
        </w:tabs>
        <w:snapToGrid/>
        <w:spacing w:before="360" w:after="60"/>
        <w:jc w:val="center"/>
        <w:outlineLvl w:val="2"/>
        <w:rPr>
          <w:b/>
          <w:bCs/>
          <w:color w:val="000000"/>
          <w:sz w:val="24"/>
          <w:szCs w:val="24"/>
          <w:lang w:eastAsia="en-US"/>
        </w:rPr>
      </w:pPr>
      <w:bookmarkStart w:id="43" w:name="_Toc281221519"/>
      <w:bookmarkStart w:id="44" w:name="_Toc342781037"/>
      <w:r>
        <w:rPr>
          <w:b/>
          <w:bCs/>
          <w:color w:val="000000"/>
          <w:sz w:val="24"/>
          <w:szCs w:val="24"/>
          <w:lang w:eastAsia="en-US"/>
        </w:rPr>
        <w:t xml:space="preserve">Статья 15. </w:t>
      </w:r>
      <w:bookmarkEnd w:id="43"/>
      <w:r>
        <w:rPr>
          <w:b/>
          <w:bCs/>
          <w:color w:val="000000"/>
          <w:sz w:val="24"/>
          <w:szCs w:val="24"/>
          <w:lang w:eastAsia="en-US"/>
        </w:rPr>
        <w:t>Государственный земельный надзор, муниципальный земельный контроль, общественный и производственный контроль</w:t>
      </w:r>
      <w:bookmarkEnd w:id="44"/>
    </w:p>
    <w:p w:rsidR="008E6261" w:rsidRDefault="008E6261" w:rsidP="008E6261">
      <w:pPr>
        <w:tabs>
          <w:tab w:val="left" w:pos="1134"/>
        </w:tabs>
        <w:suppressAutoHyphens w:val="0"/>
        <w:snapToGrid/>
        <w:ind w:firstLine="720"/>
        <w:jc w:val="both"/>
        <w:rPr>
          <w:sz w:val="24"/>
          <w:szCs w:val="24"/>
          <w:lang w:eastAsia="ru-RU"/>
        </w:rPr>
      </w:pPr>
      <w:r>
        <w:rPr>
          <w:sz w:val="24"/>
          <w:szCs w:val="24"/>
          <w:lang w:eastAsia="ru-RU"/>
        </w:rPr>
        <w:t>1.</w:t>
      </w:r>
      <w:r>
        <w:rPr>
          <w:sz w:val="24"/>
          <w:szCs w:val="24"/>
          <w:lang w:eastAsia="ru-RU"/>
        </w:rPr>
        <w:tab/>
        <w:t xml:space="preserve">На территории Мойганского муниципального образования осуществляется государственный земельный надзор, муниципальный земельный контроль, общественный и производственный </w:t>
      </w:r>
      <w:proofErr w:type="gramStart"/>
      <w:r>
        <w:rPr>
          <w:sz w:val="24"/>
          <w:szCs w:val="24"/>
          <w:lang w:eastAsia="ru-RU"/>
        </w:rPr>
        <w:t>контроль за</w:t>
      </w:r>
      <w:proofErr w:type="gramEnd"/>
      <w:r>
        <w:rPr>
          <w:sz w:val="24"/>
          <w:szCs w:val="24"/>
          <w:lang w:eastAsia="ru-RU"/>
        </w:rPr>
        <w:t xml:space="preserve"> использованием земель.</w:t>
      </w:r>
    </w:p>
    <w:p w:rsidR="008E6261" w:rsidRDefault="008E6261" w:rsidP="008E6261">
      <w:pPr>
        <w:tabs>
          <w:tab w:val="left" w:pos="1134"/>
        </w:tabs>
        <w:suppressAutoHyphens w:val="0"/>
        <w:snapToGrid/>
        <w:ind w:firstLine="720"/>
        <w:jc w:val="both"/>
        <w:rPr>
          <w:sz w:val="24"/>
          <w:szCs w:val="24"/>
          <w:lang w:eastAsia="ru-RU"/>
        </w:rPr>
      </w:pPr>
      <w:r>
        <w:rPr>
          <w:sz w:val="24"/>
          <w:szCs w:val="24"/>
          <w:lang w:eastAsia="ru-RU"/>
        </w:rPr>
        <w:t>2.</w:t>
      </w:r>
      <w:r>
        <w:rPr>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8E6261" w:rsidRDefault="008E6261" w:rsidP="008E6261">
      <w:pPr>
        <w:tabs>
          <w:tab w:val="left" w:pos="1134"/>
        </w:tabs>
        <w:suppressAutoHyphens w:val="0"/>
        <w:snapToGrid/>
        <w:ind w:firstLine="720"/>
        <w:jc w:val="both"/>
        <w:rPr>
          <w:sz w:val="24"/>
          <w:szCs w:val="24"/>
          <w:lang w:eastAsia="ru-RU"/>
        </w:rPr>
      </w:pPr>
      <w:r>
        <w:rPr>
          <w:sz w:val="24"/>
          <w:szCs w:val="24"/>
          <w:lang w:eastAsia="ru-RU"/>
        </w:rPr>
        <w:t>3.</w:t>
      </w:r>
      <w:r>
        <w:rPr>
          <w:sz w:val="24"/>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органов местного самоуправления Мойганского муниципального образования.</w:t>
      </w:r>
    </w:p>
    <w:p w:rsidR="008E6261" w:rsidRDefault="008E6261" w:rsidP="008E6261">
      <w:pPr>
        <w:tabs>
          <w:tab w:val="num" w:pos="1276"/>
        </w:tabs>
        <w:suppressAutoHyphens w:val="0"/>
        <w:snapToGrid/>
        <w:spacing w:before="240"/>
        <w:ind w:firstLine="709"/>
        <w:jc w:val="center"/>
        <w:rPr>
          <w:b/>
          <w:sz w:val="24"/>
          <w:szCs w:val="24"/>
          <w:lang w:eastAsia="ru-RU"/>
        </w:rPr>
      </w:pPr>
      <w:r>
        <w:rPr>
          <w:b/>
          <w:sz w:val="24"/>
          <w:szCs w:val="24"/>
          <w:lang w:eastAsia="ru-RU"/>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E6261" w:rsidRDefault="008E6261" w:rsidP="008E6261">
      <w:pPr>
        <w:tabs>
          <w:tab w:val="num" w:pos="1276"/>
        </w:tabs>
        <w:suppressAutoHyphens w:val="0"/>
        <w:snapToGrid/>
        <w:spacing w:before="240" w:after="240"/>
        <w:ind w:firstLine="709"/>
        <w:jc w:val="center"/>
        <w:rPr>
          <w:b/>
          <w:sz w:val="24"/>
          <w:szCs w:val="24"/>
          <w:lang w:eastAsia="ru-RU"/>
        </w:rPr>
      </w:pPr>
      <w:r>
        <w:rPr>
          <w:b/>
          <w:sz w:val="24"/>
          <w:szCs w:val="24"/>
          <w:lang w:eastAsia="ru-RU"/>
        </w:rPr>
        <w:t xml:space="preserve">Статья 16. Общий порядок изменения видов разрешенного использования земельных участков и объектов капитального строительства на территории Мойганского муниципального образования </w:t>
      </w:r>
    </w:p>
    <w:p w:rsidR="008E6261" w:rsidRDefault="008E6261" w:rsidP="008E6261">
      <w:pPr>
        <w:tabs>
          <w:tab w:val="left" w:pos="1063"/>
        </w:tabs>
        <w:suppressAutoHyphens w:val="0"/>
        <w:snapToGrid/>
        <w:ind w:firstLine="709"/>
        <w:jc w:val="both"/>
        <w:rPr>
          <w:color w:val="000000"/>
          <w:sz w:val="24"/>
          <w:szCs w:val="24"/>
          <w:lang w:eastAsia="ru-RU"/>
        </w:rPr>
      </w:pPr>
      <w:r>
        <w:rPr>
          <w:color w:val="000000"/>
          <w:sz w:val="24"/>
          <w:szCs w:val="24"/>
          <w:lang w:eastAsia="ru-RU"/>
        </w:rPr>
        <w:t xml:space="preserve">1. Изменение видов разрешенного использования земельных участков и объектов капитального строительства на территории </w:t>
      </w:r>
      <w:r>
        <w:rPr>
          <w:sz w:val="24"/>
          <w:szCs w:val="24"/>
          <w:lang w:eastAsia="ru-RU"/>
        </w:rPr>
        <w:t>Мойганского</w:t>
      </w:r>
      <w:r>
        <w:rPr>
          <w:color w:val="000000"/>
          <w:sz w:val="24"/>
          <w:szCs w:val="24"/>
          <w:lang w:eastAsia="ru-RU"/>
        </w:rPr>
        <w:t xml:space="preserve"> муниципального образования осуществляется в соответствии с градостроительными регламентами при условии соблюдения требований технических регламентов.</w:t>
      </w:r>
    </w:p>
    <w:p w:rsidR="008E6261" w:rsidRDefault="008E6261" w:rsidP="008E6261">
      <w:pPr>
        <w:tabs>
          <w:tab w:val="left" w:pos="1063"/>
        </w:tabs>
        <w:suppressAutoHyphens w:val="0"/>
        <w:snapToGrid/>
        <w:ind w:firstLine="709"/>
        <w:jc w:val="both"/>
        <w:rPr>
          <w:sz w:val="24"/>
          <w:szCs w:val="24"/>
          <w:lang w:eastAsia="ru-RU"/>
        </w:rPr>
      </w:pPr>
      <w:r>
        <w:rPr>
          <w:sz w:val="24"/>
          <w:szCs w:val="24"/>
          <w:lang w:eastAsia="ru-RU"/>
        </w:rPr>
        <w:t xml:space="preserve">2. Изменение видов разрешенного использования земельных участков и объектов капитального строительства на территории Мойганского муниципального образования может осуществляться правообладателями земельных участков и объектов капитального </w:t>
      </w:r>
      <w:r>
        <w:rPr>
          <w:sz w:val="24"/>
          <w:szCs w:val="24"/>
          <w:lang w:eastAsia="ru-RU"/>
        </w:rPr>
        <w:lastRenderedPageBreak/>
        <w:t>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согласований, в том случае если:</w:t>
      </w:r>
    </w:p>
    <w:p w:rsidR="008E6261" w:rsidRDefault="008E6261" w:rsidP="008E6261">
      <w:pPr>
        <w:suppressAutoHyphens w:val="0"/>
        <w:snapToGrid/>
        <w:ind w:firstLine="740"/>
        <w:jc w:val="both"/>
        <w:rPr>
          <w:sz w:val="24"/>
          <w:szCs w:val="24"/>
          <w:lang w:eastAsia="ru-RU"/>
        </w:rPr>
      </w:pPr>
      <w:r>
        <w:rPr>
          <w:sz w:val="24"/>
          <w:szCs w:val="24"/>
          <w:lang w:eastAsia="ru-RU"/>
        </w:rPr>
        <w:t xml:space="preserve">- применяемые в результате этого изменения виды разрешенного использования земельных участков и объектов капитального строительства указаны в градостроительном регламенте в качестве основных видов разрешенного использования или </w:t>
      </w:r>
      <w:proofErr w:type="gramStart"/>
      <w:r>
        <w:rPr>
          <w:sz w:val="24"/>
          <w:szCs w:val="24"/>
          <w:lang w:eastAsia="ru-RU"/>
        </w:rPr>
        <w:t>вспомогательными</w:t>
      </w:r>
      <w:proofErr w:type="gramEnd"/>
      <w:r>
        <w:rPr>
          <w:sz w:val="24"/>
          <w:szCs w:val="24"/>
          <w:lang w:eastAsia="ru-RU"/>
        </w:rPr>
        <w:t>, по отношению к основному виду использования.</w:t>
      </w:r>
    </w:p>
    <w:p w:rsidR="008E6261" w:rsidRDefault="008E6261" w:rsidP="008E6261">
      <w:pPr>
        <w:tabs>
          <w:tab w:val="left" w:pos="1063"/>
        </w:tabs>
        <w:suppressAutoHyphens w:val="0"/>
        <w:snapToGrid/>
        <w:ind w:firstLine="709"/>
        <w:jc w:val="both"/>
        <w:rPr>
          <w:sz w:val="24"/>
          <w:szCs w:val="24"/>
          <w:lang w:eastAsia="ru-RU"/>
        </w:rPr>
      </w:pPr>
      <w:r>
        <w:rPr>
          <w:sz w:val="24"/>
          <w:szCs w:val="24"/>
          <w:lang w:eastAsia="ru-RU"/>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Правилами землепользования и застройки, Администрацией Мойганского муниципального образования.</w:t>
      </w:r>
    </w:p>
    <w:p w:rsidR="008E6261" w:rsidRDefault="008E6261" w:rsidP="008E6261">
      <w:pPr>
        <w:tabs>
          <w:tab w:val="left" w:pos="1063"/>
        </w:tabs>
        <w:suppressAutoHyphens w:val="0"/>
        <w:snapToGrid/>
        <w:ind w:firstLine="709"/>
        <w:jc w:val="both"/>
        <w:rPr>
          <w:sz w:val="24"/>
          <w:szCs w:val="24"/>
          <w:lang w:eastAsia="ru-RU"/>
        </w:rPr>
      </w:pPr>
      <w:r>
        <w:rPr>
          <w:sz w:val="24"/>
          <w:szCs w:val="24"/>
          <w:lang w:eastAsia="ru-RU"/>
        </w:rPr>
        <w:t xml:space="preserve">4. </w:t>
      </w:r>
      <w:proofErr w:type="gramStart"/>
      <w:r>
        <w:rPr>
          <w:sz w:val="24"/>
          <w:szCs w:val="24"/>
          <w:lang w:eastAsia="ru-RU"/>
        </w:rPr>
        <w:t>В случаях если земельный участок и (или) объект капитального строительства расположен на территории,</w:t>
      </w:r>
      <w:r>
        <w:rPr>
          <w:sz w:val="24"/>
          <w:szCs w:val="24"/>
          <w:lang w:eastAsia="ru-RU"/>
        </w:rPr>
        <w:tab/>
        <w:t>на которую действие градостроительных регламентов не распространяется или для которой градостроительные регламенты не устанавливаются, то решение о возможности изменения вида его разрешенного использования принимается уполномоченными исполнительными органами государственной власти Российской Федерации или Иркутской области или местного самоуправления Мойганского муниципального образования в соответствии с федеральными законами или законами</w:t>
      </w:r>
      <w:proofErr w:type="gramEnd"/>
      <w:r>
        <w:rPr>
          <w:sz w:val="24"/>
          <w:szCs w:val="24"/>
          <w:lang w:eastAsia="ru-RU"/>
        </w:rPr>
        <w:t xml:space="preserve"> Иркутской области.</w:t>
      </w:r>
    </w:p>
    <w:p w:rsidR="008E6261" w:rsidRDefault="008E6261" w:rsidP="008E6261">
      <w:pPr>
        <w:tabs>
          <w:tab w:val="left" w:pos="2131"/>
          <w:tab w:val="left" w:pos="4339"/>
          <w:tab w:val="left" w:pos="6216"/>
          <w:tab w:val="left" w:pos="6754"/>
        </w:tabs>
        <w:suppressAutoHyphens w:val="0"/>
        <w:snapToGrid/>
        <w:ind w:firstLine="709"/>
        <w:jc w:val="both"/>
        <w:rPr>
          <w:color w:val="FF0000"/>
          <w:sz w:val="24"/>
          <w:szCs w:val="24"/>
          <w:lang w:eastAsia="ru-RU"/>
        </w:rPr>
      </w:pPr>
      <w:r>
        <w:rPr>
          <w:sz w:val="24"/>
          <w:szCs w:val="24"/>
          <w:lang w:eastAsia="ru-RU"/>
        </w:rPr>
        <w:t xml:space="preserve">5. </w:t>
      </w:r>
      <w:proofErr w:type="gramStart"/>
      <w:r>
        <w:rPr>
          <w:sz w:val="24"/>
          <w:szCs w:val="24"/>
          <w:lang w:eastAsia="ru-RU"/>
        </w:rPr>
        <w:t>Изменение правообладателями земельных участков и (или)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помещение уполномоченным исполнительным органом местного самоуправления Мойганского муниципального образования Заларинского района Иркутской области с соблюдением условий такого перевода, установленных</w:t>
      </w:r>
      <w:proofErr w:type="gramEnd"/>
      <w:r>
        <w:rPr>
          <w:sz w:val="24"/>
          <w:szCs w:val="24"/>
          <w:lang w:eastAsia="ru-RU"/>
        </w:rPr>
        <w:t xml:space="preserve"> органами местного самоуправления Мойганского муниципального образования Заларинского района Иркутской области, и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Правилами землепользования и застройки для соответствующей территориальной зоны.</w:t>
      </w:r>
    </w:p>
    <w:p w:rsidR="008E6261" w:rsidRDefault="008E6261" w:rsidP="008E6261">
      <w:pPr>
        <w:widowControl w:val="0"/>
        <w:suppressAutoHyphens w:val="0"/>
        <w:snapToGrid/>
        <w:spacing w:after="240"/>
        <w:jc w:val="both"/>
        <w:rPr>
          <w:sz w:val="24"/>
          <w:szCs w:val="24"/>
          <w:lang w:eastAsia="ru-RU"/>
        </w:rPr>
      </w:pPr>
      <w:r>
        <w:rPr>
          <w:color w:val="FF0000"/>
          <w:sz w:val="24"/>
          <w:szCs w:val="24"/>
          <w:lang w:eastAsia="ru-RU"/>
        </w:rPr>
        <w:tab/>
      </w:r>
      <w:r>
        <w:rPr>
          <w:sz w:val="24"/>
          <w:szCs w:val="24"/>
          <w:lang w:eastAsia="ru-RU"/>
        </w:rPr>
        <w:t>6.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w:t>
      </w:r>
      <w:r>
        <w:rPr>
          <w:sz w:val="24"/>
          <w:szCs w:val="24"/>
          <w:lang w:eastAsia="ru-RU"/>
        </w:rPr>
        <w:tab/>
        <w:t>Федерации) в порядке, установленном действующим законодательством.</w:t>
      </w:r>
    </w:p>
    <w:p w:rsidR="008E6261" w:rsidRDefault="008E6261" w:rsidP="008E6261">
      <w:pPr>
        <w:tabs>
          <w:tab w:val="right" w:leader="dot" w:pos="9344"/>
          <w:tab w:val="right" w:leader="dot" w:pos="10206"/>
        </w:tabs>
        <w:suppressAutoHyphens w:val="0"/>
        <w:snapToGrid/>
        <w:spacing w:before="240"/>
        <w:ind w:firstLine="709"/>
        <w:jc w:val="center"/>
        <w:rPr>
          <w:b/>
          <w:sz w:val="24"/>
          <w:szCs w:val="24"/>
          <w:lang w:eastAsia="ru-RU"/>
        </w:rPr>
      </w:pPr>
      <w:r>
        <w:rPr>
          <w:b/>
          <w:sz w:val="24"/>
          <w:szCs w:val="24"/>
          <w:lang w:eastAsia="ru-RU"/>
        </w:rPr>
        <w:t>Статья 17. Порядок предоставления разрешения на условно разрешенный вид использования земельного участка, объекта капитального строительства</w:t>
      </w:r>
    </w:p>
    <w:p w:rsidR="008E6261" w:rsidRDefault="008E6261" w:rsidP="008E6261">
      <w:pPr>
        <w:widowControl w:val="0"/>
        <w:suppressAutoHyphens w:val="0"/>
        <w:snapToGrid/>
        <w:jc w:val="both"/>
        <w:rPr>
          <w:sz w:val="24"/>
          <w:szCs w:val="24"/>
          <w:lang w:eastAsia="ru-RU"/>
        </w:rPr>
      </w:pPr>
      <w:r>
        <w:rPr>
          <w:sz w:val="24"/>
          <w:szCs w:val="24"/>
          <w:lang w:eastAsia="ru-RU"/>
        </w:rPr>
        <w:tab/>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8E6261" w:rsidRDefault="008E6261" w:rsidP="008E6261">
      <w:pPr>
        <w:widowControl w:val="0"/>
        <w:suppressAutoHyphens w:val="0"/>
        <w:snapToGrid/>
        <w:jc w:val="both"/>
        <w:rPr>
          <w:sz w:val="24"/>
          <w:szCs w:val="24"/>
          <w:lang w:eastAsia="ru-RU"/>
        </w:rPr>
      </w:pPr>
      <w:r>
        <w:rPr>
          <w:color w:val="FF0000"/>
          <w:sz w:val="24"/>
          <w:szCs w:val="24"/>
          <w:lang w:eastAsia="ru-RU"/>
        </w:rPr>
        <w:tab/>
      </w:r>
      <w:r>
        <w:rPr>
          <w:sz w:val="24"/>
          <w:szCs w:val="24"/>
          <w:lang w:eastAsia="ru-RU"/>
        </w:rPr>
        <w:t xml:space="preserve">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w:t>
      </w:r>
      <w:r>
        <w:rPr>
          <w:sz w:val="24"/>
          <w:szCs w:val="24"/>
          <w:lang w:eastAsia="ru-RU"/>
        </w:rPr>
        <w:lastRenderedPageBreak/>
        <w:t>образования с учетом положений настоящей статьи.</w:t>
      </w:r>
    </w:p>
    <w:p w:rsidR="008E6261" w:rsidRDefault="008E6261" w:rsidP="008E6261">
      <w:pPr>
        <w:widowControl w:val="0"/>
        <w:suppressAutoHyphens w:val="0"/>
        <w:snapToGrid/>
        <w:jc w:val="both"/>
        <w:rPr>
          <w:sz w:val="24"/>
          <w:szCs w:val="24"/>
          <w:lang w:eastAsia="ru-RU"/>
        </w:rPr>
      </w:pPr>
      <w:r>
        <w:rPr>
          <w:color w:val="FF0000"/>
          <w:sz w:val="24"/>
          <w:szCs w:val="24"/>
          <w:lang w:eastAsia="ru-RU"/>
        </w:rPr>
        <w:tab/>
      </w:r>
      <w:r>
        <w:rPr>
          <w:sz w:val="24"/>
          <w:szCs w:val="24"/>
          <w:lang w:eastAsia="ru-RU"/>
        </w:rPr>
        <w:t xml:space="preserve">3. </w:t>
      </w:r>
      <w:proofErr w:type="gramStart"/>
      <w:r>
        <w:rPr>
          <w:sz w:val="24"/>
          <w:szCs w:val="24"/>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Pr>
          <w:sz w:val="24"/>
          <w:szCs w:val="24"/>
          <w:lang w:eastAsia="ru-RU"/>
        </w:rPr>
        <w:t xml:space="preserve"> В случае</w:t>
      </w:r>
      <w:proofErr w:type="gramStart"/>
      <w:r>
        <w:rPr>
          <w:sz w:val="24"/>
          <w:szCs w:val="24"/>
          <w:lang w:eastAsia="ru-RU"/>
        </w:rPr>
        <w:t>,</w:t>
      </w:r>
      <w:proofErr w:type="gramEnd"/>
      <w:r>
        <w:rPr>
          <w:sz w:val="24"/>
          <w:szCs w:val="24"/>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E6261" w:rsidRDefault="008E6261" w:rsidP="008E6261">
      <w:pPr>
        <w:widowControl w:val="0"/>
        <w:suppressAutoHyphens w:val="0"/>
        <w:snapToGrid/>
        <w:jc w:val="both"/>
        <w:rPr>
          <w:sz w:val="24"/>
          <w:szCs w:val="24"/>
          <w:lang w:eastAsia="ru-RU"/>
        </w:rPr>
      </w:pPr>
      <w:r>
        <w:rPr>
          <w:color w:val="FF0000"/>
          <w:sz w:val="24"/>
          <w:szCs w:val="24"/>
          <w:lang w:eastAsia="ru-RU"/>
        </w:rPr>
        <w:tab/>
      </w:r>
      <w:r>
        <w:rPr>
          <w:sz w:val="24"/>
          <w:szCs w:val="24"/>
          <w:lang w:eastAsia="ru-RU"/>
        </w:rPr>
        <w:t xml:space="preserve">4. </w:t>
      </w:r>
      <w:proofErr w:type="gramStart"/>
      <w:r>
        <w:rPr>
          <w:sz w:val="24"/>
          <w:szCs w:val="24"/>
          <w:lang w:eastAsia="ru-RU"/>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Pr>
          <w:sz w:val="24"/>
          <w:szCs w:val="24"/>
          <w:lang w:eastAsia="ru-RU"/>
        </w:rPr>
        <w:t xml:space="preserve"> к </w:t>
      </w:r>
      <w:proofErr w:type="gramStart"/>
      <w:r>
        <w:rPr>
          <w:sz w:val="24"/>
          <w:szCs w:val="24"/>
          <w:lang w:eastAsia="ru-RU"/>
        </w:rPr>
        <w:t>которому</w:t>
      </w:r>
      <w:proofErr w:type="gramEnd"/>
      <w:r>
        <w:rPr>
          <w:sz w:val="24"/>
          <w:szCs w:val="24"/>
          <w:lang w:eastAsia="ru-RU"/>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8E6261" w:rsidRDefault="008E6261" w:rsidP="008E6261">
      <w:pPr>
        <w:widowControl w:val="0"/>
        <w:suppressAutoHyphens w:val="0"/>
        <w:snapToGrid/>
        <w:jc w:val="both"/>
        <w:rPr>
          <w:sz w:val="24"/>
          <w:szCs w:val="24"/>
          <w:lang w:eastAsia="ru-RU"/>
        </w:rPr>
      </w:pPr>
      <w:r>
        <w:rPr>
          <w:color w:val="FF0000"/>
          <w:sz w:val="24"/>
          <w:szCs w:val="24"/>
          <w:lang w:eastAsia="ru-RU"/>
        </w:rPr>
        <w:tab/>
      </w:r>
      <w:r>
        <w:rPr>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8E6261" w:rsidRDefault="008E6261" w:rsidP="008E6261">
      <w:pPr>
        <w:widowControl w:val="0"/>
        <w:suppressAutoHyphens w:val="0"/>
        <w:snapToGrid/>
        <w:jc w:val="both"/>
        <w:rPr>
          <w:sz w:val="24"/>
          <w:szCs w:val="24"/>
          <w:lang w:eastAsia="ru-RU"/>
        </w:rPr>
      </w:pPr>
      <w:r>
        <w:rPr>
          <w:color w:val="FF0000"/>
          <w:sz w:val="24"/>
          <w:szCs w:val="24"/>
          <w:lang w:eastAsia="ru-RU"/>
        </w:rPr>
        <w:tab/>
      </w:r>
      <w:r>
        <w:rPr>
          <w:sz w:val="24"/>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E6261" w:rsidRDefault="008E6261" w:rsidP="008E6261">
      <w:pPr>
        <w:widowControl w:val="0"/>
        <w:suppressAutoHyphens w:val="0"/>
        <w:snapToGrid/>
        <w:jc w:val="both"/>
        <w:rPr>
          <w:sz w:val="24"/>
          <w:szCs w:val="24"/>
          <w:lang w:eastAsia="ru-RU"/>
        </w:rPr>
      </w:pPr>
      <w:r>
        <w:rPr>
          <w:color w:val="FF0000"/>
          <w:sz w:val="24"/>
          <w:szCs w:val="24"/>
          <w:lang w:eastAsia="ru-RU"/>
        </w:rPr>
        <w:tab/>
      </w:r>
      <w:r>
        <w:rPr>
          <w:sz w:val="24"/>
          <w:szCs w:val="24"/>
          <w:lang w:eastAsia="ru-RU"/>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8E6261" w:rsidRDefault="008E6261" w:rsidP="008E6261">
      <w:pPr>
        <w:widowControl w:val="0"/>
        <w:suppressAutoHyphens w:val="0"/>
        <w:snapToGrid/>
        <w:jc w:val="both"/>
        <w:rPr>
          <w:sz w:val="24"/>
          <w:szCs w:val="24"/>
          <w:lang w:eastAsia="ru-RU"/>
        </w:rPr>
      </w:pPr>
      <w:r>
        <w:rPr>
          <w:color w:val="FF0000"/>
          <w:sz w:val="24"/>
          <w:szCs w:val="24"/>
          <w:lang w:eastAsia="ru-RU"/>
        </w:rPr>
        <w:tab/>
      </w:r>
      <w:r>
        <w:rPr>
          <w:sz w:val="24"/>
          <w:szCs w:val="24"/>
          <w:lang w:eastAsia="ru-RU"/>
        </w:rPr>
        <w:t xml:space="preserve">8. </w:t>
      </w:r>
      <w:proofErr w:type="gramStart"/>
      <w:r>
        <w:rPr>
          <w:sz w:val="24"/>
          <w:szCs w:val="24"/>
          <w:lang w:eastAsia="ru-RU"/>
        </w:rPr>
        <w:t>На основании заключения о результатах публичных слушаний по вопросу о предоставлении разрешения на условно разрешенный вид</w:t>
      </w:r>
      <w:proofErr w:type="gramEnd"/>
      <w:r>
        <w:rPr>
          <w:sz w:val="24"/>
          <w:szCs w:val="24"/>
          <w:lang w:eastAsia="ru-RU"/>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8E6261" w:rsidRDefault="008E6261" w:rsidP="008E6261">
      <w:pPr>
        <w:widowControl w:val="0"/>
        <w:suppressAutoHyphens w:val="0"/>
        <w:snapToGrid/>
        <w:jc w:val="both"/>
        <w:rPr>
          <w:sz w:val="24"/>
          <w:szCs w:val="24"/>
          <w:lang w:eastAsia="ru-RU"/>
        </w:rPr>
      </w:pPr>
      <w:r>
        <w:rPr>
          <w:color w:val="FF0000"/>
          <w:sz w:val="24"/>
          <w:szCs w:val="24"/>
          <w:lang w:eastAsia="ru-RU"/>
        </w:rPr>
        <w:tab/>
      </w:r>
      <w:r>
        <w:rPr>
          <w:sz w:val="24"/>
          <w:szCs w:val="24"/>
          <w:lang w:eastAsia="ru-RU"/>
        </w:rPr>
        <w:t>9. 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E6261" w:rsidRDefault="008E6261" w:rsidP="008E6261">
      <w:pPr>
        <w:widowControl w:val="0"/>
        <w:suppressAutoHyphens w:val="0"/>
        <w:autoSpaceDE w:val="0"/>
        <w:autoSpaceDN w:val="0"/>
        <w:adjustRightInd w:val="0"/>
        <w:snapToGrid/>
        <w:ind w:firstLine="540"/>
        <w:jc w:val="both"/>
        <w:rPr>
          <w:rFonts w:eastAsia="Times New Roman"/>
          <w:sz w:val="24"/>
          <w:szCs w:val="24"/>
          <w:lang w:eastAsia="ru-RU"/>
        </w:rPr>
      </w:pPr>
      <w:r>
        <w:rPr>
          <w:color w:val="FF0000"/>
          <w:sz w:val="24"/>
          <w:szCs w:val="24"/>
          <w:lang w:eastAsia="ru-RU"/>
        </w:rPr>
        <w:tab/>
      </w:r>
      <w:r>
        <w:rPr>
          <w:sz w:val="24"/>
          <w:szCs w:val="24"/>
          <w:lang w:eastAsia="ru-RU"/>
        </w:rPr>
        <w:t xml:space="preserve">10.Расходы, связанные с организацией и проведением публичных слушаний по </w:t>
      </w:r>
      <w:r>
        <w:rPr>
          <w:sz w:val="24"/>
          <w:szCs w:val="24"/>
          <w:lang w:eastAsia="ru-RU"/>
        </w:rPr>
        <w:lastRenderedPageBreak/>
        <w:t xml:space="preserve">вопросу предоставления разрешения на условно разрешенный вид использования, </w:t>
      </w:r>
      <w:r>
        <w:rPr>
          <w:rFonts w:eastAsia="Times New Roman"/>
          <w:sz w:val="24"/>
          <w:szCs w:val="24"/>
          <w:lang w:eastAsia="ru-RU"/>
        </w:rPr>
        <w:t>несет физическое или юридическое лицо, заинтересованное в предоставлении такого разрешения.</w:t>
      </w:r>
    </w:p>
    <w:p w:rsidR="008E6261" w:rsidRDefault="008E6261" w:rsidP="008E6261">
      <w:pPr>
        <w:widowControl w:val="0"/>
        <w:suppressAutoHyphens w:val="0"/>
        <w:autoSpaceDE w:val="0"/>
        <w:autoSpaceDN w:val="0"/>
        <w:adjustRightInd w:val="0"/>
        <w:snapToGrid/>
        <w:ind w:firstLine="709"/>
        <w:jc w:val="both"/>
        <w:rPr>
          <w:rFonts w:eastAsia="Times New Roman"/>
          <w:sz w:val="24"/>
          <w:szCs w:val="24"/>
          <w:lang w:eastAsia="ru-RU"/>
        </w:rPr>
      </w:pPr>
      <w:r>
        <w:rPr>
          <w:rFonts w:eastAsia="Times New Roman"/>
          <w:sz w:val="24"/>
          <w:szCs w:val="24"/>
          <w:lang w:eastAsia="ru-RU"/>
        </w:rPr>
        <w:t>11. В случае</w:t>
      </w:r>
      <w:proofErr w:type="gramStart"/>
      <w:r>
        <w:rPr>
          <w:rFonts w:eastAsia="Times New Roman"/>
          <w:sz w:val="24"/>
          <w:szCs w:val="24"/>
          <w:lang w:eastAsia="ru-RU"/>
        </w:rPr>
        <w:t>,</w:t>
      </w:r>
      <w:proofErr w:type="gramEnd"/>
      <w:r>
        <w:rPr>
          <w:rFonts w:eastAsia="Times New Roman"/>
          <w:sz w:val="24"/>
          <w:szCs w:val="24"/>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8E6261" w:rsidRDefault="008E6261" w:rsidP="008E6261">
      <w:pPr>
        <w:widowControl w:val="0"/>
        <w:suppressAutoHyphens w:val="0"/>
        <w:autoSpaceDE w:val="0"/>
        <w:autoSpaceDN w:val="0"/>
        <w:adjustRightInd w:val="0"/>
        <w:snapToGrid/>
        <w:ind w:firstLine="709"/>
        <w:jc w:val="both"/>
        <w:rPr>
          <w:rFonts w:eastAsia="Times New Roman"/>
          <w:sz w:val="24"/>
          <w:szCs w:val="24"/>
          <w:lang w:eastAsia="ru-RU"/>
        </w:rPr>
      </w:pPr>
      <w:r>
        <w:rPr>
          <w:rFonts w:eastAsia="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E6261" w:rsidRDefault="008E6261" w:rsidP="008E6261">
      <w:pPr>
        <w:keepNext/>
        <w:widowControl w:val="0"/>
        <w:tabs>
          <w:tab w:val="left" w:pos="0"/>
        </w:tabs>
        <w:snapToGrid/>
        <w:spacing w:before="360" w:after="60"/>
        <w:jc w:val="center"/>
        <w:outlineLvl w:val="2"/>
        <w:rPr>
          <w:b/>
          <w:bCs/>
          <w:color w:val="000000"/>
          <w:sz w:val="24"/>
          <w:szCs w:val="24"/>
          <w:lang w:eastAsia="en-US"/>
        </w:rPr>
      </w:pPr>
      <w:bookmarkStart w:id="45" w:name="_Toc258228311"/>
      <w:bookmarkStart w:id="46" w:name="_Toc281221525"/>
      <w:bookmarkStart w:id="47" w:name="_Toc342781051"/>
      <w:r>
        <w:rPr>
          <w:b/>
          <w:bCs/>
          <w:color w:val="000000"/>
          <w:sz w:val="24"/>
          <w:szCs w:val="24"/>
          <w:lang w:eastAsia="en-US"/>
        </w:rPr>
        <w:t>Статья 18.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45"/>
      <w:bookmarkEnd w:id="46"/>
      <w:bookmarkEnd w:id="47"/>
    </w:p>
    <w:p w:rsidR="008E6261" w:rsidRDefault="008E6261" w:rsidP="008E6261">
      <w:pPr>
        <w:suppressAutoHyphens w:val="0"/>
        <w:snapToGrid/>
        <w:ind w:firstLine="709"/>
        <w:jc w:val="both"/>
        <w:rPr>
          <w:sz w:val="24"/>
          <w:szCs w:val="24"/>
          <w:lang w:eastAsia="ru-RU"/>
        </w:rPr>
      </w:pPr>
      <w:r>
        <w:rPr>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E6261" w:rsidRDefault="008E6261" w:rsidP="008E6261">
      <w:pPr>
        <w:suppressAutoHyphens w:val="0"/>
        <w:snapToGrid/>
        <w:ind w:firstLine="709"/>
        <w:jc w:val="both"/>
        <w:rPr>
          <w:sz w:val="24"/>
          <w:szCs w:val="24"/>
          <w:lang w:eastAsia="ru-RU"/>
        </w:rPr>
      </w:pPr>
      <w:r>
        <w:rPr>
          <w:sz w:val="24"/>
          <w:szCs w:val="24"/>
          <w:lang w:eastAsia="ru-RU"/>
        </w:rPr>
        <w:t>Заявление должно содержать материалы, обосновывающие требования о предоставлении указанного разрешения.</w:t>
      </w:r>
    </w:p>
    <w:p w:rsidR="008E6261" w:rsidRDefault="008E6261" w:rsidP="008E6261">
      <w:pPr>
        <w:suppressAutoHyphens w:val="0"/>
        <w:snapToGrid/>
        <w:ind w:firstLine="709"/>
        <w:jc w:val="both"/>
        <w:rPr>
          <w:sz w:val="24"/>
          <w:szCs w:val="24"/>
          <w:lang w:eastAsia="ru-RU"/>
        </w:rPr>
      </w:pPr>
      <w:r>
        <w:rPr>
          <w:sz w:val="24"/>
          <w:szCs w:val="24"/>
          <w:lang w:eastAsia="ru-RU"/>
        </w:rPr>
        <w:t>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8E6261" w:rsidRDefault="008E6261" w:rsidP="008E6261">
      <w:pPr>
        <w:suppressAutoHyphens w:val="0"/>
        <w:snapToGrid/>
        <w:ind w:firstLine="709"/>
        <w:jc w:val="both"/>
        <w:rPr>
          <w:sz w:val="24"/>
          <w:szCs w:val="24"/>
          <w:lang w:eastAsia="ru-RU"/>
        </w:rPr>
      </w:pPr>
      <w:r>
        <w:rPr>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E6261" w:rsidRDefault="008E6261" w:rsidP="008E6261">
      <w:pPr>
        <w:suppressAutoHyphens w:val="0"/>
        <w:snapToGrid/>
        <w:ind w:firstLine="709"/>
        <w:jc w:val="both"/>
        <w:rPr>
          <w:sz w:val="24"/>
          <w:szCs w:val="24"/>
          <w:lang w:eastAsia="ru-RU"/>
        </w:rPr>
      </w:pPr>
      <w:r>
        <w:rPr>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E6261" w:rsidRDefault="008E6261" w:rsidP="008E6261">
      <w:pPr>
        <w:suppressAutoHyphens w:val="0"/>
        <w:snapToGrid/>
        <w:ind w:firstLine="709"/>
        <w:jc w:val="both"/>
        <w:rPr>
          <w:sz w:val="24"/>
          <w:szCs w:val="24"/>
          <w:lang w:eastAsia="ru-RU"/>
        </w:rPr>
      </w:pPr>
      <w:r>
        <w:rPr>
          <w:sz w:val="24"/>
          <w:szCs w:val="24"/>
          <w:lang w:eastAsia="ru-RU"/>
        </w:rPr>
        <w:t xml:space="preserve">4. Вопрос о предоставлении такого разрешения подлежит обсуждению на публичных слушаниях. </w:t>
      </w:r>
      <w:r>
        <w:rPr>
          <w:sz w:val="24"/>
          <w:szCs w:val="24"/>
        </w:rPr>
        <w:t>Публичные слушания проводятся в соответствии с Положением о публичных слушаниях.</w:t>
      </w:r>
    </w:p>
    <w:p w:rsidR="008E6261" w:rsidRDefault="008E6261" w:rsidP="008E6261">
      <w:pPr>
        <w:suppressAutoHyphens w:val="0"/>
        <w:snapToGrid/>
        <w:ind w:firstLine="709"/>
        <w:jc w:val="both"/>
        <w:rPr>
          <w:sz w:val="24"/>
          <w:szCs w:val="24"/>
          <w:lang w:eastAsia="ru-RU"/>
        </w:rPr>
      </w:pPr>
      <w:r>
        <w:rPr>
          <w:sz w:val="24"/>
          <w:szCs w:val="24"/>
          <w:lang w:eastAsia="ru-RU"/>
        </w:rPr>
        <w:t xml:space="preserve">5. </w:t>
      </w:r>
      <w:proofErr w:type="gramStart"/>
      <w:r>
        <w:rPr>
          <w:sz w:val="24"/>
          <w:szCs w:val="24"/>
          <w:lang w:eastAsia="ru-RU"/>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Мойганского муниципального образования.</w:t>
      </w:r>
      <w:proofErr w:type="gramEnd"/>
    </w:p>
    <w:p w:rsidR="008E6261" w:rsidRDefault="008E6261" w:rsidP="008E6261">
      <w:pPr>
        <w:suppressAutoHyphens w:val="0"/>
        <w:snapToGrid/>
        <w:ind w:firstLine="709"/>
        <w:jc w:val="both"/>
        <w:rPr>
          <w:sz w:val="24"/>
          <w:szCs w:val="24"/>
          <w:lang w:eastAsia="ru-RU"/>
        </w:rPr>
      </w:pPr>
      <w:r>
        <w:rPr>
          <w:sz w:val="24"/>
          <w:szCs w:val="24"/>
          <w:lang w:eastAsia="ru-RU"/>
        </w:rPr>
        <w:t>6. Глава Мойганского муниципального образования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E6261" w:rsidRDefault="008E6261" w:rsidP="008E6261">
      <w:pPr>
        <w:suppressAutoHyphens w:val="0"/>
        <w:snapToGrid/>
        <w:ind w:firstLine="709"/>
        <w:jc w:val="both"/>
        <w:rPr>
          <w:sz w:val="24"/>
          <w:szCs w:val="24"/>
          <w:lang w:eastAsia="ru-RU"/>
        </w:rPr>
      </w:pPr>
      <w:r>
        <w:rPr>
          <w:sz w:val="24"/>
          <w:szCs w:val="24"/>
          <w:lang w:eastAsia="ru-RU"/>
        </w:rPr>
        <w:lastRenderedPageBreak/>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8E6261" w:rsidRDefault="008E6261" w:rsidP="008E6261">
      <w:pPr>
        <w:ind w:firstLine="720"/>
        <w:jc w:val="both"/>
        <w:rPr>
          <w:sz w:val="24"/>
          <w:szCs w:val="24"/>
        </w:rPr>
      </w:pPr>
      <w:r>
        <w:rPr>
          <w:sz w:val="24"/>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E6261" w:rsidRDefault="008E6261" w:rsidP="008E6261">
      <w:pPr>
        <w:pStyle w:val="2"/>
        <w:tabs>
          <w:tab w:val="left" w:pos="0"/>
        </w:tabs>
        <w:rPr>
          <w:rFonts w:ascii="Times New Roman" w:eastAsia="Calibri" w:hAnsi="Times New Roman"/>
          <w:sz w:val="24"/>
          <w:szCs w:val="24"/>
          <w:lang w:val="ru-RU"/>
        </w:rPr>
      </w:pPr>
      <w:bookmarkStart w:id="48" w:name="_Toc269076887"/>
      <w:bookmarkStart w:id="49" w:name="_Toc269148983"/>
      <w:bookmarkStart w:id="50" w:name="_Toc281221520"/>
      <w:bookmarkStart w:id="51" w:name="_Toc342781038"/>
      <w:r>
        <w:rPr>
          <w:rFonts w:ascii="Times New Roman" w:eastAsia="Calibri" w:hAnsi="Times New Roman"/>
          <w:kern w:val="2"/>
          <w:sz w:val="24"/>
          <w:szCs w:val="24"/>
          <w:lang w:val="ru-RU"/>
        </w:rPr>
        <w:t xml:space="preserve">ГЛАВА 4. Подготовка документации по планировке территории органами местного самоуправления </w:t>
      </w:r>
      <w:r>
        <w:rPr>
          <w:rFonts w:ascii="Times New Roman" w:eastAsia="Calibri" w:hAnsi="Times New Roman"/>
          <w:sz w:val="24"/>
          <w:szCs w:val="24"/>
          <w:lang w:val="ru-RU" w:eastAsia="ru-RU"/>
        </w:rPr>
        <w:t>Мойганского</w:t>
      </w:r>
      <w:r>
        <w:rPr>
          <w:rFonts w:ascii="Times New Roman" w:eastAsia="Calibri" w:hAnsi="Times New Roman"/>
          <w:kern w:val="2"/>
          <w:sz w:val="24"/>
          <w:szCs w:val="24"/>
          <w:lang w:val="ru-RU"/>
        </w:rPr>
        <w:t xml:space="preserve"> муниципального образования </w:t>
      </w:r>
      <w:bookmarkEnd w:id="48"/>
      <w:bookmarkEnd w:id="49"/>
      <w:bookmarkEnd w:id="50"/>
      <w:bookmarkEnd w:id="51"/>
    </w:p>
    <w:p w:rsidR="008E6261" w:rsidRDefault="008E6261" w:rsidP="008E6261">
      <w:pPr>
        <w:pStyle w:val="3"/>
        <w:tabs>
          <w:tab w:val="left" w:pos="0"/>
        </w:tabs>
        <w:rPr>
          <w:rFonts w:ascii="Times New Roman" w:eastAsia="Calibri" w:hAnsi="Times New Roman"/>
          <w:b w:val="0"/>
          <w:bCs w:val="0"/>
          <w:i/>
          <w:iCs/>
          <w:sz w:val="24"/>
          <w:szCs w:val="24"/>
          <w:lang w:val="ru-RU"/>
        </w:rPr>
      </w:pPr>
      <w:bookmarkStart w:id="52" w:name="_Toc269076888"/>
      <w:bookmarkStart w:id="53" w:name="_Toc269148984"/>
      <w:bookmarkStart w:id="54" w:name="_Toc281221521"/>
      <w:bookmarkStart w:id="55" w:name="_Toc342781039"/>
      <w:r>
        <w:rPr>
          <w:rFonts w:ascii="Times New Roman" w:eastAsia="Calibri" w:hAnsi="Times New Roman"/>
          <w:sz w:val="24"/>
          <w:szCs w:val="24"/>
          <w:lang w:val="ru-RU"/>
        </w:rPr>
        <w:t>Статья 19. Общие положения о планировке территории</w:t>
      </w:r>
      <w:bookmarkEnd w:id="52"/>
      <w:bookmarkEnd w:id="53"/>
      <w:bookmarkEnd w:id="54"/>
      <w:bookmarkEnd w:id="55"/>
    </w:p>
    <w:p w:rsidR="008E6261" w:rsidRDefault="008E6261" w:rsidP="008E6261">
      <w:pPr>
        <w:tabs>
          <w:tab w:val="left" w:pos="1134"/>
        </w:tabs>
        <w:suppressAutoHyphens w:val="0"/>
        <w:snapToGrid/>
        <w:ind w:firstLine="720"/>
        <w:jc w:val="both"/>
        <w:rPr>
          <w:sz w:val="24"/>
          <w:szCs w:val="24"/>
          <w:lang w:eastAsia="ru-RU"/>
        </w:rPr>
      </w:pPr>
      <w:r>
        <w:rPr>
          <w:sz w:val="24"/>
          <w:szCs w:val="24"/>
          <w:lang w:eastAsia="ru-RU"/>
        </w:rPr>
        <w:t>1.</w:t>
      </w:r>
      <w:r>
        <w:rPr>
          <w:sz w:val="24"/>
          <w:szCs w:val="24"/>
          <w:lang w:eastAsia="ru-RU"/>
        </w:rPr>
        <w:tab/>
        <w:t>Планировка территории осуществляется посредством подготовки документации по планировке территории:</w:t>
      </w:r>
    </w:p>
    <w:p w:rsidR="008E6261" w:rsidRDefault="008E6261" w:rsidP="008E6261">
      <w:pPr>
        <w:numPr>
          <w:ilvl w:val="0"/>
          <w:numId w:val="7"/>
        </w:numPr>
        <w:tabs>
          <w:tab w:val="num" w:pos="0"/>
          <w:tab w:val="left" w:pos="1134"/>
        </w:tabs>
        <w:snapToGrid/>
        <w:ind w:left="0" w:firstLine="709"/>
        <w:jc w:val="both"/>
        <w:rPr>
          <w:sz w:val="24"/>
          <w:szCs w:val="24"/>
          <w:lang w:eastAsia="ru-RU"/>
        </w:rPr>
      </w:pPr>
      <w:r>
        <w:rPr>
          <w:sz w:val="24"/>
          <w:szCs w:val="24"/>
          <w:lang w:eastAsia="ru-RU"/>
        </w:rPr>
        <w:t>проектов планировки территории как отдельных документов;</w:t>
      </w:r>
    </w:p>
    <w:p w:rsidR="008E6261" w:rsidRDefault="008E6261" w:rsidP="008E6261">
      <w:pPr>
        <w:numPr>
          <w:ilvl w:val="0"/>
          <w:numId w:val="7"/>
        </w:numPr>
        <w:tabs>
          <w:tab w:val="num" w:pos="0"/>
          <w:tab w:val="left" w:pos="1134"/>
        </w:tabs>
        <w:snapToGrid/>
        <w:ind w:left="0" w:firstLine="709"/>
        <w:jc w:val="both"/>
        <w:rPr>
          <w:sz w:val="24"/>
          <w:szCs w:val="24"/>
          <w:lang w:eastAsia="ru-RU"/>
        </w:rPr>
      </w:pPr>
      <w:r>
        <w:rPr>
          <w:sz w:val="24"/>
          <w:szCs w:val="24"/>
          <w:lang w:eastAsia="ru-RU"/>
        </w:rPr>
        <w:t>проектов планировки территории с проектами межевания территории в их составе и с градостроительными планами земельных участков в составе проектов межевания;</w:t>
      </w:r>
    </w:p>
    <w:p w:rsidR="008E6261" w:rsidRDefault="008E6261" w:rsidP="008E6261">
      <w:pPr>
        <w:numPr>
          <w:ilvl w:val="0"/>
          <w:numId w:val="7"/>
        </w:numPr>
        <w:tabs>
          <w:tab w:val="num" w:pos="0"/>
          <w:tab w:val="left" w:pos="1134"/>
        </w:tabs>
        <w:snapToGrid/>
        <w:ind w:left="0" w:firstLine="709"/>
        <w:jc w:val="both"/>
        <w:rPr>
          <w:sz w:val="24"/>
          <w:szCs w:val="24"/>
          <w:lang w:eastAsia="ru-RU"/>
        </w:rPr>
      </w:pPr>
      <w:r>
        <w:rPr>
          <w:sz w:val="24"/>
          <w:szCs w:val="24"/>
          <w:lang w:eastAsia="ru-RU"/>
        </w:rPr>
        <w:t>проектов межевания территории как отдельных документов</w:t>
      </w:r>
    </w:p>
    <w:p w:rsidR="008E6261" w:rsidRDefault="008E6261" w:rsidP="008E6261">
      <w:pPr>
        <w:numPr>
          <w:ilvl w:val="0"/>
          <w:numId w:val="7"/>
        </w:numPr>
        <w:tabs>
          <w:tab w:val="num" w:pos="0"/>
          <w:tab w:val="left" w:pos="1134"/>
        </w:tabs>
        <w:snapToGrid/>
        <w:ind w:left="0" w:firstLine="709"/>
        <w:jc w:val="both"/>
        <w:rPr>
          <w:sz w:val="24"/>
          <w:szCs w:val="24"/>
          <w:lang w:eastAsia="ru-RU"/>
        </w:rPr>
      </w:pPr>
      <w:r>
        <w:rPr>
          <w:sz w:val="24"/>
          <w:szCs w:val="24"/>
          <w:lang w:eastAsia="ru-RU"/>
        </w:rPr>
        <w:t>проектов межевания территории с градостроительными планами земельных участков в их составе;</w:t>
      </w:r>
    </w:p>
    <w:p w:rsidR="008E6261" w:rsidRDefault="008E6261" w:rsidP="008E6261">
      <w:pPr>
        <w:numPr>
          <w:ilvl w:val="0"/>
          <w:numId w:val="7"/>
        </w:numPr>
        <w:tabs>
          <w:tab w:val="num" w:pos="0"/>
          <w:tab w:val="left" w:pos="1134"/>
        </w:tabs>
        <w:snapToGrid/>
        <w:ind w:left="0" w:firstLine="709"/>
        <w:jc w:val="both"/>
        <w:rPr>
          <w:sz w:val="24"/>
          <w:szCs w:val="24"/>
          <w:lang w:eastAsia="ru-RU"/>
        </w:rPr>
      </w:pPr>
      <w:r>
        <w:rPr>
          <w:sz w:val="24"/>
          <w:szCs w:val="24"/>
          <w:lang w:eastAsia="ru-RU"/>
        </w:rPr>
        <w:t>градостроительных планов земельных участков как отдельных документов.</w:t>
      </w:r>
    </w:p>
    <w:p w:rsidR="008E6261" w:rsidRDefault="008E6261" w:rsidP="008E6261">
      <w:pPr>
        <w:tabs>
          <w:tab w:val="left" w:pos="1134"/>
        </w:tabs>
        <w:suppressAutoHyphens w:val="0"/>
        <w:snapToGrid/>
        <w:ind w:firstLine="720"/>
        <w:jc w:val="both"/>
        <w:rPr>
          <w:sz w:val="24"/>
          <w:szCs w:val="24"/>
          <w:lang w:eastAsia="ru-RU"/>
        </w:rPr>
      </w:pPr>
      <w:r>
        <w:rPr>
          <w:sz w:val="24"/>
          <w:szCs w:val="24"/>
          <w:lang w:eastAsia="ru-RU"/>
        </w:rPr>
        <w:t>2.</w:t>
      </w:r>
      <w:r>
        <w:rPr>
          <w:sz w:val="24"/>
          <w:szCs w:val="24"/>
          <w:lang w:eastAsia="ru-RU"/>
        </w:rPr>
        <w:tab/>
        <w:t>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rsidR="008E6261" w:rsidRDefault="008E6261" w:rsidP="008E6261">
      <w:pPr>
        <w:shd w:val="clear" w:color="auto" w:fill="FFFFFF"/>
        <w:tabs>
          <w:tab w:val="left" w:pos="0"/>
          <w:tab w:val="left" w:pos="760"/>
          <w:tab w:val="left" w:pos="1134"/>
        </w:tabs>
        <w:suppressAutoHyphens w:val="0"/>
        <w:snapToGrid/>
        <w:ind w:firstLine="709"/>
        <w:jc w:val="both"/>
        <w:rPr>
          <w:sz w:val="24"/>
          <w:szCs w:val="24"/>
          <w:lang w:eastAsia="ru-RU"/>
        </w:rPr>
      </w:pPr>
      <w:r>
        <w:rPr>
          <w:sz w:val="24"/>
          <w:szCs w:val="24"/>
          <w:lang w:eastAsia="ru-RU"/>
        </w:rPr>
        <w:t>Проекты планировки разрабатываются в случаях, когда необходимо установить (изменить), в том числе посредством установления красных линий:</w:t>
      </w:r>
    </w:p>
    <w:p w:rsidR="008E6261" w:rsidRDefault="008E6261" w:rsidP="008E6261">
      <w:pPr>
        <w:numPr>
          <w:ilvl w:val="0"/>
          <w:numId w:val="8"/>
        </w:numPr>
        <w:tabs>
          <w:tab w:val="left" w:pos="1134"/>
        </w:tabs>
        <w:snapToGrid/>
        <w:ind w:left="0" w:firstLine="709"/>
        <w:jc w:val="both"/>
        <w:rPr>
          <w:sz w:val="24"/>
          <w:szCs w:val="24"/>
          <w:lang w:eastAsia="ru-RU"/>
        </w:rPr>
      </w:pPr>
      <w:r>
        <w:rPr>
          <w:sz w:val="24"/>
          <w:szCs w:val="24"/>
          <w:lang w:eastAsia="ru-RU"/>
        </w:rPr>
        <w:t>границы элементов планировочной структуры территории (микрорайонов, кварталов);</w:t>
      </w:r>
    </w:p>
    <w:p w:rsidR="008E6261" w:rsidRDefault="008E6261" w:rsidP="008E6261">
      <w:pPr>
        <w:numPr>
          <w:ilvl w:val="0"/>
          <w:numId w:val="8"/>
        </w:numPr>
        <w:tabs>
          <w:tab w:val="num" w:pos="0"/>
          <w:tab w:val="left" w:pos="1134"/>
        </w:tabs>
        <w:snapToGrid/>
        <w:ind w:left="0" w:firstLine="709"/>
        <w:jc w:val="both"/>
        <w:rPr>
          <w:sz w:val="24"/>
          <w:szCs w:val="24"/>
          <w:lang w:eastAsia="ru-RU"/>
        </w:rPr>
      </w:pPr>
      <w:r>
        <w:rPr>
          <w:sz w:val="24"/>
          <w:szCs w:val="24"/>
          <w:lang w:eastAsia="ru-RU"/>
        </w:rPr>
        <w:t>границы земельных участков линейных объектов;</w:t>
      </w:r>
    </w:p>
    <w:p w:rsidR="008E6261" w:rsidRDefault="008E6261" w:rsidP="008E6261">
      <w:pPr>
        <w:numPr>
          <w:ilvl w:val="0"/>
          <w:numId w:val="8"/>
        </w:numPr>
        <w:tabs>
          <w:tab w:val="num" w:pos="0"/>
          <w:tab w:val="left" w:pos="1134"/>
        </w:tabs>
        <w:snapToGrid/>
        <w:ind w:left="0" w:firstLine="709"/>
        <w:jc w:val="both"/>
        <w:rPr>
          <w:sz w:val="24"/>
          <w:szCs w:val="24"/>
          <w:lang w:eastAsia="ru-RU"/>
        </w:rPr>
      </w:pPr>
      <w:r>
        <w:rPr>
          <w:sz w:val="24"/>
          <w:szCs w:val="24"/>
          <w:lang w:eastAsia="ru-RU"/>
        </w:rPr>
        <w:t xml:space="preserve">границы </w:t>
      </w:r>
      <w:proofErr w:type="gramStart"/>
      <w:r>
        <w:rPr>
          <w:sz w:val="24"/>
          <w:szCs w:val="24"/>
          <w:lang w:eastAsia="ru-RU"/>
        </w:rPr>
        <w:t>зон планируемого размещения объектов капитального строительства местного значения</w:t>
      </w:r>
      <w:proofErr w:type="gramEnd"/>
      <w:r>
        <w:rPr>
          <w:sz w:val="24"/>
          <w:szCs w:val="24"/>
          <w:lang w:eastAsia="ru-RU"/>
        </w:rPr>
        <w:t xml:space="preserve"> Мойганского муниципального образования;</w:t>
      </w:r>
    </w:p>
    <w:p w:rsidR="008E6261" w:rsidRDefault="008E6261" w:rsidP="008E6261">
      <w:pPr>
        <w:numPr>
          <w:ilvl w:val="0"/>
          <w:numId w:val="8"/>
        </w:numPr>
        <w:tabs>
          <w:tab w:val="num" w:pos="0"/>
          <w:tab w:val="left" w:pos="1134"/>
        </w:tabs>
        <w:snapToGrid/>
        <w:ind w:left="0" w:firstLine="709"/>
        <w:jc w:val="both"/>
        <w:rPr>
          <w:sz w:val="24"/>
          <w:szCs w:val="24"/>
          <w:lang w:eastAsia="ru-RU"/>
        </w:rPr>
      </w:pPr>
      <w:r>
        <w:rPr>
          <w:sz w:val="24"/>
          <w:szCs w:val="24"/>
          <w:lang w:eastAsia="ru-RU"/>
        </w:rPr>
        <w:t>другие границы.</w:t>
      </w:r>
    </w:p>
    <w:p w:rsidR="008E6261" w:rsidRDefault="008E6261" w:rsidP="008E6261">
      <w:pPr>
        <w:tabs>
          <w:tab w:val="left" w:pos="1134"/>
        </w:tabs>
        <w:suppressAutoHyphens w:val="0"/>
        <w:snapToGrid/>
        <w:ind w:firstLine="720"/>
        <w:jc w:val="both"/>
        <w:rPr>
          <w:sz w:val="24"/>
          <w:szCs w:val="24"/>
          <w:lang w:eastAsia="ru-RU"/>
        </w:rPr>
      </w:pPr>
      <w:r>
        <w:rPr>
          <w:sz w:val="24"/>
          <w:szCs w:val="24"/>
          <w:lang w:eastAsia="ru-RU"/>
        </w:rPr>
        <w:t>Проекты межевания разрабатываются в пределах красных линий элементов планировочной структуры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8E6261" w:rsidRDefault="008E6261" w:rsidP="008E6261">
      <w:pPr>
        <w:numPr>
          <w:ilvl w:val="0"/>
          <w:numId w:val="9"/>
        </w:numPr>
        <w:tabs>
          <w:tab w:val="left" w:pos="1134"/>
        </w:tabs>
        <w:snapToGrid/>
        <w:ind w:left="0" w:firstLine="709"/>
        <w:jc w:val="both"/>
        <w:rPr>
          <w:sz w:val="24"/>
          <w:szCs w:val="24"/>
          <w:lang w:eastAsia="ru-RU"/>
        </w:rPr>
      </w:pPr>
      <w:r>
        <w:rPr>
          <w:sz w:val="24"/>
          <w:szCs w:val="24"/>
          <w:lang w:eastAsia="ru-RU"/>
        </w:rPr>
        <w:t>границ земельных участков, которые не являются земельными участками общего пользования;</w:t>
      </w:r>
    </w:p>
    <w:p w:rsidR="008E6261" w:rsidRDefault="008E6261" w:rsidP="008E6261">
      <w:pPr>
        <w:numPr>
          <w:ilvl w:val="0"/>
          <w:numId w:val="9"/>
        </w:numPr>
        <w:tabs>
          <w:tab w:val="num" w:pos="0"/>
          <w:tab w:val="left" w:pos="1134"/>
        </w:tabs>
        <w:snapToGrid/>
        <w:ind w:left="0" w:firstLine="709"/>
        <w:jc w:val="both"/>
        <w:rPr>
          <w:sz w:val="24"/>
          <w:szCs w:val="24"/>
          <w:lang w:eastAsia="ru-RU"/>
        </w:rPr>
      </w:pPr>
      <w:r>
        <w:rPr>
          <w:sz w:val="24"/>
          <w:szCs w:val="24"/>
          <w:lang w:eastAsia="ru-RU"/>
        </w:rPr>
        <w:t>границ земельных участков, предназначенных для размещения объектов капитального строительства местного значения Мойганского муниципального образования;</w:t>
      </w:r>
    </w:p>
    <w:p w:rsidR="008E6261" w:rsidRDefault="008E6261" w:rsidP="008E6261">
      <w:pPr>
        <w:numPr>
          <w:ilvl w:val="0"/>
          <w:numId w:val="9"/>
        </w:numPr>
        <w:tabs>
          <w:tab w:val="num" w:pos="0"/>
          <w:tab w:val="left" w:pos="1134"/>
        </w:tabs>
        <w:snapToGrid/>
        <w:ind w:left="0" w:firstLine="709"/>
        <w:jc w:val="both"/>
        <w:rPr>
          <w:sz w:val="24"/>
          <w:szCs w:val="24"/>
          <w:lang w:eastAsia="ru-RU"/>
        </w:rPr>
      </w:pPr>
      <w:r>
        <w:rPr>
          <w:sz w:val="24"/>
          <w:szCs w:val="24"/>
          <w:lang w:eastAsia="ru-RU"/>
        </w:rPr>
        <w:t>других границ.</w:t>
      </w:r>
    </w:p>
    <w:p w:rsidR="008E6261" w:rsidRDefault="008E6261" w:rsidP="008E6261">
      <w:pPr>
        <w:shd w:val="clear" w:color="auto" w:fill="FFFFFF"/>
        <w:tabs>
          <w:tab w:val="left" w:pos="0"/>
          <w:tab w:val="left" w:pos="760"/>
          <w:tab w:val="left" w:pos="1134"/>
        </w:tabs>
        <w:suppressAutoHyphens w:val="0"/>
        <w:snapToGrid/>
        <w:ind w:firstLine="709"/>
        <w:jc w:val="both"/>
        <w:rPr>
          <w:sz w:val="24"/>
          <w:szCs w:val="24"/>
          <w:lang w:eastAsia="ru-RU"/>
        </w:rPr>
      </w:pPr>
      <w:r>
        <w:rPr>
          <w:sz w:val="24"/>
          <w:szCs w:val="24"/>
          <w:lang w:eastAsia="ru-RU"/>
        </w:rPr>
        <w:t>Градостроительные планы земельных участков подготавливаются по заявкам заинтересованных лиц, а также по инициативе органов местного самоуправления Мойганского муниципального образования в составе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8E6261" w:rsidRDefault="008E6261" w:rsidP="008E6261">
      <w:pPr>
        <w:tabs>
          <w:tab w:val="left" w:pos="1134"/>
        </w:tabs>
        <w:suppressAutoHyphens w:val="0"/>
        <w:snapToGrid/>
        <w:ind w:firstLine="720"/>
        <w:jc w:val="both"/>
        <w:rPr>
          <w:sz w:val="24"/>
          <w:szCs w:val="24"/>
          <w:lang w:eastAsia="ru-RU"/>
        </w:rPr>
      </w:pPr>
      <w:r>
        <w:rPr>
          <w:sz w:val="24"/>
          <w:szCs w:val="24"/>
          <w:lang w:eastAsia="ru-RU"/>
        </w:rPr>
        <w:t>3.</w:t>
      </w:r>
      <w:r>
        <w:rPr>
          <w:sz w:val="24"/>
          <w:szCs w:val="24"/>
          <w:lang w:eastAsia="ru-RU"/>
        </w:rPr>
        <w:tab/>
        <w:t>Посредством документации по планировке территории определяются:</w:t>
      </w:r>
    </w:p>
    <w:p w:rsidR="008E6261" w:rsidRDefault="008E6261" w:rsidP="008E6261">
      <w:pPr>
        <w:numPr>
          <w:ilvl w:val="0"/>
          <w:numId w:val="10"/>
        </w:numPr>
        <w:tabs>
          <w:tab w:val="left" w:pos="1134"/>
        </w:tabs>
        <w:snapToGrid/>
        <w:ind w:left="0" w:firstLine="709"/>
        <w:jc w:val="both"/>
        <w:rPr>
          <w:sz w:val="24"/>
          <w:szCs w:val="24"/>
          <w:lang w:eastAsia="ru-RU"/>
        </w:rPr>
      </w:pPr>
      <w:r>
        <w:rPr>
          <w:sz w:val="24"/>
          <w:szCs w:val="24"/>
          <w:lang w:eastAsia="ru-RU"/>
        </w:rPr>
        <w:lastRenderedPageBreak/>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8E6261" w:rsidRDefault="008E6261" w:rsidP="008E6261">
      <w:pPr>
        <w:numPr>
          <w:ilvl w:val="0"/>
          <w:numId w:val="10"/>
        </w:numPr>
        <w:tabs>
          <w:tab w:val="left" w:pos="1134"/>
        </w:tabs>
        <w:snapToGrid/>
        <w:ind w:left="0" w:firstLine="709"/>
        <w:jc w:val="both"/>
        <w:rPr>
          <w:sz w:val="24"/>
          <w:szCs w:val="24"/>
          <w:lang w:eastAsia="ru-RU"/>
        </w:rPr>
      </w:pPr>
      <w:r>
        <w:rPr>
          <w:sz w:val="24"/>
          <w:szCs w:val="24"/>
          <w:lang w:eastAsia="ru-RU"/>
        </w:rPr>
        <w:t>красные линии;</w:t>
      </w:r>
    </w:p>
    <w:p w:rsidR="008E6261" w:rsidRDefault="008E6261" w:rsidP="008E6261">
      <w:pPr>
        <w:numPr>
          <w:ilvl w:val="0"/>
          <w:numId w:val="10"/>
        </w:numPr>
        <w:tabs>
          <w:tab w:val="left" w:pos="1134"/>
        </w:tabs>
        <w:snapToGrid/>
        <w:ind w:left="0" w:firstLine="709"/>
        <w:jc w:val="both"/>
        <w:rPr>
          <w:sz w:val="24"/>
          <w:szCs w:val="24"/>
          <w:lang w:eastAsia="ru-RU"/>
        </w:rPr>
      </w:pPr>
      <w:proofErr w:type="gramStart"/>
      <w:r>
        <w:rPr>
          <w:sz w:val="24"/>
          <w:szCs w:val="24"/>
          <w:lang w:eastAsia="ru-RU"/>
        </w:rPr>
        <w:t>границы земельных участков, которые планируется изъять, в том числе путём выкупа, для муниципальных нужд Мойганского муниципального образования, либо зарезервировать с последующим изъятием, в том числе путём выкупа, а также границы земельных участков, определяемых для муниципальных нужд Мойганского муниципального образования без резервирования и изъятия, расположенных в составе земель, находящихся в муниципальной собственности;</w:t>
      </w:r>
      <w:proofErr w:type="gramEnd"/>
    </w:p>
    <w:p w:rsidR="008E6261" w:rsidRDefault="008E6261" w:rsidP="008E6261">
      <w:pPr>
        <w:numPr>
          <w:ilvl w:val="0"/>
          <w:numId w:val="10"/>
        </w:numPr>
        <w:tabs>
          <w:tab w:val="left" w:pos="1134"/>
        </w:tabs>
        <w:snapToGrid/>
        <w:ind w:left="0" w:firstLine="709"/>
        <w:jc w:val="both"/>
        <w:rPr>
          <w:sz w:val="24"/>
          <w:szCs w:val="24"/>
          <w:lang w:eastAsia="ru-RU"/>
        </w:rPr>
      </w:pPr>
      <w:r>
        <w:rPr>
          <w:sz w:val="24"/>
          <w:szCs w:val="24"/>
          <w:lang w:eastAsia="ru-RU"/>
        </w:rPr>
        <w:t>границы земельных участков, которые планируется предоставить физическим или юридическим лицам;</w:t>
      </w:r>
    </w:p>
    <w:p w:rsidR="008E6261" w:rsidRDefault="008E6261" w:rsidP="008E6261">
      <w:pPr>
        <w:numPr>
          <w:ilvl w:val="0"/>
          <w:numId w:val="10"/>
        </w:numPr>
        <w:tabs>
          <w:tab w:val="left" w:pos="1134"/>
        </w:tabs>
        <w:snapToGrid/>
        <w:ind w:left="0" w:firstLine="709"/>
        <w:jc w:val="both"/>
        <w:rPr>
          <w:sz w:val="24"/>
          <w:szCs w:val="24"/>
          <w:lang w:eastAsia="ru-RU"/>
        </w:rPr>
      </w:pPr>
      <w:r>
        <w:rPr>
          <w:sz w:val="24"/>
          <w:szCs w:val="24"/>
          <w:lang w:eastAsia="ru-RU"/>
        </w:rPr>
        <w:t>границы земельных участков на территориях существующей застройки, не разделённых на земельные участки;</w:t>
      </w:r>
    </w:p>
    <w:p w:rsidR="008E6261" w:rsidRDefault="008E6261" w:rsidP="008E6261">
      <w:pPr>
        <w:numPr>
          <w:ilvl w:val="0"/>
          <w:numId w:val="10"/>
        </w:numPr>
        <w:tabs>
          <w:tab w:val="left" w:pos="1134"/>
        </w:tabs>
        <w:snapToGrid/>
        <w:ind w:left="0" w:firstLine="709"/>
        <w:jc w:val="both"/>
        <w:rPr>
          <w:sz w:val="24"/>
          <w:szCs w:val="24"/>
          <w:lang w:eastAsia="ru-RU"/>
        </w:rPr>
      </w:pPr>
      <w:r>
        <w:rPr>
          <w:sz w:val="24"/>
          <w:szCs w:val="24"/>
          <w:lang w:eastAsia="ru-RU"/>
        </w:rPr>
        <w:t>другие границы.</w:t>
      </w:r>
    </w:p>
    <w:p w:rsidR="008E6261" w:rsidRDefault="008E6261" w:rsidP="008E6261">
      <w:pPr>
        <w:tabs>
          <w:tab w:val="left" w:pos="1134"/>
        </w:tabs>
        <w:suppressAutoHyphens w:val="0"/>
        <w:snapToGrid/>
        <w:ind w:firstLine="720"/>
        <w:jc w:val="both"/>
        <w:rPr>
          <w:sz w:val="24"/>
          <w:szCs w:val="24"/>
          <w:lang w:eastAsia="ru-RU"/>
        </w:rPr>
      </w:pPr>
      <w:r>
        <w:rPr>
          <w:sz w:val="24"/>
          <w:szCs w:val="24"/>
          <w:lang w:eastAsia="ru-RU"/>
        </w:rPr>
        <w:t xml:space="preserve">4. Проект планировки территории является в </w:t>
      </w:r>
      <w:proofErr w:type="spellStart"/>
      <w:r>
        <w:rPr>
          <w:sz w:val="24"/>
          <w:szCs w:val="24"/>
          <w:lang w:eastAsia="ru-RU"/>
        </w:rPr>
        <w:t>Мойганском</w:t>
      </w:r>
      <w:proofErr w:type="spellEnd"/>
      <w:r>
        <w:rPr>
          <w:sz w:val="24"/>
          <w:szCs w:val="24"/>
          <w:lang w:eastAsia="ru-RU"/>
        </w:rPr>
        <w:t xml:space="preserve"> муниципальном образовании единственным документом, устанавливающим красные линии.</w:t>
      </w:r>
    </w:p>
    <w:p w:rsidR="008E6261" w:rsidRDefault="008E6261" w:rsidP="008E6261">
      <w:pPr>
        <w:pStyle w:val="3"/>
        <w:tabs>
          <w:tab w:val="left" w:pos="0"/>
        </w:tabs>
        <w:rPr>
          <w:rFonts w:ascii="Times New Roman" w:eastAsia="Calibri" w:hAnsi="Times New Roman"/>
          <w:sz w:val="24"/>
          <w:szCs w:val="24"/>
          <w:lang w:val="ru-RU"/>
        </w:rPr>
      </w:pPr>
      <w:bookmarkStart w:id="56" w:name="_Toc269076889"/>
      <w:bookmarkStart w:id="57" w:name="_Toc269148985"/>
      <w:bookmarkStart w:id="58" w:name="_Toc281221522"/>
      <w:bookmarkStart w:id="59" w:name="_Toc342781040"/>
      <w:r>
        <w:rPr>
          <w:rFonts w:ascii="Times New Roman" w:eastAsia="Calibri" w:hAnsi="Times New Roman"/>
          <w:sz w:val="24"/>
          <w:szCs w:val="24"/>
          <w:lang w:val="ru-RU"/>
        </w:rPr>
        <w:t>Статья 20. Подготовка документации по планировке территории</w:t>
      </w:r>
      <w:bookmarkEnd w:id="56"/>
      <w:bookmarkEnd w:id="57"/>
      <w:bookmarkEnd w:id="58"/>
      <w:bookmarkEnd w:id="59"/>
    </w:p>
    <w:p w:rsidR="008E6261" w:rsidRDefault="008E6261" w:rsidP="008E6261">
      <w:pPr>
        <w:numPr>
          <w:ilvl w:val="0"/>
          <w:numId w:val="11"/>
        </w:numPr>
        <w:tabs>
          <w:tab w:val="left" w:pos="0"/>
          <w:tab w:val="left" w:pos="1134"/>
        </w:tabs>
        <w:snapToGrid/>
        <w:ind w:left="0" w:firstLine="709"/>
        <w:jc w:val="both"/>
        <w:rPr>
          <w:sz w:val="24"/>
          <w:szCs w:val="24"/>
        </w:rPr>
      </w:pPr>
      <w:proofErr w:type="gramStart"/>
      <w:r>
        <w:rPr>
          <w:sz w:val="24"/>
          <w:szCs w:val="24"/>
        </w:rPr>
        <w:t xml:space="preserve">Подготовка документации по планировке территории </w:t>
      </w:r>
      <w:r>
        <w:rPr>
          <w:sz w:val="24"/>
          <w:szCs w:val="24"/>
          <w:lang w:eastAsia="ru-RU"/>
        </w:rPr>
        <w:t xml:space="preserve">Мойганского муниципального образования </w:t>
      </w:r>
      <w:r>
        <w:rPr>
          <w:sz w:val="24"/>
          <w:szCs w:val="24"/>
        </w:rPr>
        <w:t xml:space="preserve"> осуществляется на основании Генерального плана </w:t>
      </w:r>
      <w:r>
        <w:rPr>
          <w:sz w:val="24"/>
          <w:szCs w:val="24"/>
          <w:lang w:eastAsia="ru-RU"/>
        </w:rPr>
        <w:t>Мойганского муниципального образования</w:t>
      </w:r>
      <w:r>
        <w:rPr>
          <w:sz w:val="24"/>
          <w:szCs w:val="24"/>
        </w:rPr>
        <w:t xml:space="preserve">, настоящих Правил застройки, требований технических регламентов, Нормативов градостроительного проектирования Иркутской области и/или </w:t>
      </w:r>
      <w:r>
        <w:rPr>
          <w:sz w:val="24"/>
          <w:szCs w:val="24"/>
          <w:lang w:eastAsia="ru-RU"/>
        </w:rPr>
        <w:t>Мойганского муниципального образования</w:t>
      </w:r>
      <w:r>
        <w:rPr>
          <w:sz w:val="24"/>
          <w:szCs w:val="24"/>
        </w:rPr>
        <w:t>, с учётом границ территорий объектов культурного наследия (в том числе вновь выявленных), границ зон с особыми условиями использования территорий.</w:t>
      </w:r>
      <w:proofErr w:type="gramEnd"/>
    </w:p>
    <w:p w:rsidR="008E6261" w:rsidRDefault="008E6261" w:rsidP="008E6261">
      <w:pPr>
        <w:numPr>
          <w:ilvl w:val="0"/>
          <w:numId w:val="11"/>
        </w:numPr>
        <w:tabs>
          <w:tab w:val="left" w:pos="0"/>
          <w:tab w:val="left" w:pos="1134"/>
        </w:tabs>
        <w:snapToGrid/>
        <w:ind w:left="0" w:firstLine="709"/>
        <w:jc w:val="both"/>
        <w:rPr>
          <w:sz w:val="24"/>
          <w:szCs w:val="24"/>
        </w:rPr>
      </w:pPr>
      <w:proofErr w:type="gramStart"/>
      <w:r>
        <w:rPr>
          <w:sz w:val="24"/>
          <w:szCs w:val="24"/>
        </w:rPr>
        <w:t xml:space="preserve">Подготовка документации по планировке территории осуществляется администрацией </w:t>
      </w:r>
      <w:r>
        <w:rPr>
          <w:sz w:val="24"/>
          <w:szCs w:val="24"/>
          <w:lang w:eastAsia="ru-RU"/>
        </w:rPr>
        <w:t xml:space="preserve">Мойганского муниципального образования </w:t>
      </w:r>
      <w:r>
        <w:rPr>
          <w:sz w:val="24"/>
          <w:szCs w:val="24"/>
        </w:rPr>
        <w:t>самостоятельно либо на основании муниципального контракта, заключенного по итогам размещения заказа в соответствии с законодательством РФ о размещении заказов на поставки товаров, выполнение работ, оказание услуг для государственных и муниципальных нужд, за исключением случаев комплексного освоения земельного участка в целях жилищного строительства либо развития застроенной территории.</w:t>
      </w:r>
      <w:proofErr w:type="gramEnd"/>
      <w:r>
        <w:rPr>
          <w:sz w:val="24"/>
          <w:szCs w:val="24"/>
        </w:rPr>
        <w:t xml:space="preserve"> Подготовка документации по планировке территории, в том числе предусматривающей размещение объектов местного значения </w:t>
      </w:r>
      <w:r>
        <w:rPr>
          <w:sz w:val="24"/>
          <w:szCs w:val="24"/>
          <w:lang w:eastAsia="ru-RU"/>
        </w:rPr>
        <w:t>Мойганского муниципального образования</w:t>
      </w:r>
      <w:r>
        <w:rPr>
          <w:sz w:val="24"/>
          <w:szCs w:val="24"/>
        </w:rPr>
        <w:t>, может осуществляться физическими или юридическими лицами за счёт их средств.</w:t>
      </w:r>
    </w:p>
    <w:p w:rsidR="008E6261" w:rsidRDefault="008E6261" w:rsidP="008E6261">
      <w:pPr>
        <w:numPr>
          <w:ilvl w:val="0"/>
          <w:numId w:val="11"/>
        </w:numPr>
        <w:tabs>
          <w:tab w:val="left" w:pos="0"/>
          <w:tab w:val="left" w:pos="1134"/>
        </w:tabs>
        <w:snapToGrid/>
        <w:ind w:left="0" w:firstLine="709"/>
        <w:jc w:val="both"/>
        <w:rPr>
          <w:sz w:val="24"/>
          <w:szCs w:val="24"/>
        </w:rPr>
      </w:pPr>
      <w:r>
        <w:rPr>
          <w:sz w:val="24"/>
          <w:szCs w:val="24"/>
        </w:rPr>
        <w:t xml:space="preserve">Документация по планировке территории утверждается главой </w:t>
      </w:r>
      <w:r>
        <w:rPr>
          <w:sz w:val="24"/>
          <w:szCs w:val="24"/>
          <w:lang w:eastAsia="ru-RU"/>
        </w:rPr>
        <w:t>Мойганского муниципального образования</w:t>
      </w:r>
      <w:r>
        <w:rPr>
          <w:sz w:val="24"/>
          <w:szCs w:val="24"/>
        </w:rPr>
        <w:t>.</w:t>
      </w:r>
    </w:p>
    <w:p w:rsidR="008E6261" w:rsidRDefault="008E6261" w:rsidP="008E6261">
      <w:pPr>
        <w:numPr>
          <w:ilvl w:val="0"/>
          <w:numId w:val="11"/>
        </w:numPr>
        <w:tabs>
          <w:tab w:val="left" w:pos="0"/>
          <w:tab w:val="left" w:pos="1134"/>
        </w:tabs>
        <w:snapToGrid/>
        <w:ind w:left="0" w:firstLine="709"/>
        <w:jc w:val="both"/>
        <w:rPr>
          <w:sz w:val="24"/>
          <w:szCs w:val="24"/>
        </w:rPr>
      </w:pPr>
      <w:r>
        <w:rPr>
          <w:sz w:val="24"/>
          <w:szCs w:val="24"/>
        </w:rPr>
        <w:t xml:space="preserve">Основанием для разработки документации по планировке является постановление о подготовке данной документации, принимаемое главой </w:t>
      </w:r>
      <w:r>
        <w:rPr>
          <w:sz w:val="24"/>
          <w:szCs w:val="24"/>
          <w:lang w:eastAsia="ru-RU"/>
        </w:rPr>
        <w:t>Мойганского муниципального образования</w:t>
      </w:r>
      <w:r>
        <w:rPr>
          <w:sz w:val="24"/>
          <w:szCs w:val="24"/>
        </w:rPr>
        <w:t xml:space="preserve">. Данное постановление о подготовке документации по планировке принимается по инициативе органов местного самоуправления </w:t>
      </w:r>
      <w:r>
        <w:rPr>
          <w:sz w:val="24"/>
          <w:szCs w:val="24"/>
          <w:lang w:eastAsia="ru-RU"/>
        </w:rPr>
        <w:t xml:space="preserve">Мойганского муниципального образования </w:t>
      </w:r>
      <w:r>
        <w:rPr>
          <w:sz w:val="24"/>
          <w:szCs w:val="24"/>
        </w:rPr>
        <w:t>либо на основании предложений физических или юридических лиц. В случае принятия решения о подготовке документации по планировке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w:t>
      </w:r>
    </w:p>
    <w:p w:rsidR="008E6261" w:rsidRDefault="008E6261" w:rsidP="008E6261">
      <w:pPr>
        <w:numPr>
          <w:ilvl w:val="0"/>
          <w:numId w:val="11"/>
        </w:numPr>
        <w:tabs>
          <w:tab w:val="left" w:pos="0"/>
          <w:tab w:val="left" w:pos="1134"/>
        </w:tabs>
        <w:snapToGrid/>
        <w:ind w:left="0" w:firstLine="709"/>
        <w:jc w:val="both"/>
        <w:rPr>
          <w:sz w:val="24"/>
          <w:szCs w:val="24"/>
        </w:rPr>
      </w:pPr>
      <w:r>
        <w:rPr>
          <w:sz w:val="24"/>
          <w:szCs w:val="24"/>
        </w:rPr>
        <w:t xml:space="preserve"> В приложении к постановлению главы </w:t>
      </w:r>
      <w:r>
        <w:rPr>
          <w:sz w:val="24"/>
          <w:szCs w:val="24"/>
          <w:lang w:eastAsia="ru-RU"/>
        </w:rPr>
        <w:t xml:space="preserve">Мойганского муниципального образования </w:t>
      </w:r>
      <w:r>
        <w:rPr>
          <w:sz w:val="24"/>
          <w:szCs w:val="24"/>
        </w:rPr>
        <w:t>о подготовке документации по планировке территории должны содержаться следующие сведения:</w:t>
      </w:r>
    </w:p>
    <w:p w:rsidR="008E6261" w:rsidRDefault="008E6261" w:rsidP="008E6261">
      <w:pPr>
        <w:numPr>
          <w:ilvl w:val="0"/>
          <w:numId w:val="12"/>
        </w:numPr>
        <w:shd w:val="clear" w:color="auto" w:fill="FFFFFF"/>
        <w:tabs>
          <w:tab w:val="num" w:pos="0"/>
          <w:tab w:val="left" w:pos="360"/>
          <w:tab w:val="left" w:pos="1134"/>
        </w:tabs>
        <w:snapToGrid/>
        <w:ind w:left="0" w:firstLine="709"/>
        <w:jc w:val="both"/>
        <w:rPr>
          <w:sz w:val="24"/>
          <w:szCs w:val="24"/>
        </w:rPr>
      </w:pPr>
      <w:r>
        <w:rPr>
          <w:sz w:val="24"/>
          <w:szCs w:val="24"/>
        </w:rPr>
        <w:lastRenderedPageBreak/>
        <w:t>местонахождение земельного участка или совокупности земельных участков (квартал, микрорайон и т.п.), применительно к которым осуществляется планировка территории;</w:t>
      </w:r>
    </w:p>
    <w:p w:rsidR="008E6261" w:rsidRDefault="008E6261" w:rsidP="008E6261">
      <w:pPr>
        <w:numPr>
          <w:ilvl w:val="0"/>
          <w:numId w:val="12"/>
        </w:numPr>
        <w:shd w:val="clear" w:color="auto" w:fill="FFFFFF"/>
        <w:tabs>
          <w:tab w:val="num" w:pos="0"/>
          <w:tab w:val="left" w:pos="360"/>
          <w:tab w:val="left" w:pos="1134"/>
        </w:tabs>
        <w:snapToGrid/>
        <w:ind w:left="0" w:firstLine="709"/>
        <w:jc w:val="both"/>
        <w:rPr>
          <w:sz w:val="24"/>
          <w:szCs w:val="24"/>
        </w:rPr>
      </w:pPr>
      <w:r>
        <w:rPr>
          <w:sz w:val="24"/>
          <w:szCs w:val="24"/>
        </w:rPr>
        <w:t>цель планировки территории;</w:t>
      </w:r>
    </w:p>
    <w:p w:rsidR="008E6261" w:rsidRDefault="008E6261" w:rsidP="008E6261">
      <w:pPr>
        <w:numPr>
          <w:ilvl w:val="0"/>
          <w:numId w:val="12"/>
        </w:numPr>
        <w:shd w:val="clear" w:color="auto" w:fill="FFFFFF"/>
        <w:tabs>
          <w:tab w:val="num" w:pos="0"/>
          <w:tab w:val="left" w:pos="360"/>
          <w:tab w:val="left" w:pos="1134"/>
        </w:tabs>
        <w:snapToGrid/>
        <w:ind w:left="0" w:firstLine="709"/>
        <w:jc w:val="both"/>
        <w:rPr>
          <w:sz w:val="24"/>
          <w:szCs w:val="24"/>
        </w:rPr>
      </w:pPr>
      <w:r>
        <w:rPr>
          <w:sz w:val="24"/>
          <w:szCs w:val="24"/>
        </w:rPr>
        <w:t>содержание работ по планировке территории;</w:t>
      </w:r>
    </w:p>
    <w:p w:rsidR="008E6261" w:rsidRDefault="008E6261" w:rsidP="008E6261">
      <w:pPr>
        <w:numPr>
          <w:ilvl w:val="0"/>
          <w:numId w:val="12"/>
        </w:numPr>
        <w:shd w:val="clear" w:color="auto" w:fill="FFFFFF"/>
        <w:tabs>
          <w:tab w:val="num" w:pos="0"/>
          <w:tab w:val="left" w:pos="360"/>
          <w:tab w:val="left" w:pos="1134"/>
        </w:tabs>
        <w:snapToGrid/>
        <w:ind w:left="0" w:firstLine="709"/>
        <w:jc w:val="both"/>
        <w:rPr>
          <w:sz w:val="24"/>
          <w:szCs w:val="24"/>
        </w:rPr>
      </w:pPr>
      <w:r>
        <w:rPr>
          <w:sz w:val="24"/>
          <w:szCs w:val="24"/>
        </w:rPr>
        <w:t>сроки проведения работ по планировке территории;</w:t>
      </w:r>
    </w:p>
    <w:p w:rsidR="008E6261" w:rsidRDefault="008E6261" w:rsidP="008E6261">
      <w:pPr>
        <w:numPr>
          <w:ilvl w:val="0"/>
          <w:numId w:val="12"/>
        </w:numPr>
        <w:shd w:val="clear" w:color="auto" w:fill="FFFFFF"/>
        <w:tabs>
          <w:tab w:val="num" w:pos="0"/>
          <w:tab w:val="left" w:pos="360"/>
          <w:tab w:val="left" w:pos="1134"/>
        </w:tabs>
        <w:snapToGrid/>
        <w:ind w:left="0" w:firstLine="709"/>
        <w:jc w:val="both"/>
        <w:rPr>
          <w:sz w:val="24"/>
          <w:szCs w:val="24"/>
        </w:rPr>
      </w:pPr>
      <w:r>
        <w:rPr>
          <w:sz w:val="24"/>
          <w:szCs w:val="24"/>
        </w:rPr>
        <w:t>вид разрабатываемой документации по планировке территории;</w:t>
      </w:r>
    </w:p>
    <w:p w:rsidR="008E6261" w:rsidRDefault="008E6261" w:rsidP="008E6261">
      <w:pPr>
        <w:numPr>
          <w:ilvl w:val="0"/>
          <w:numId w:val="12"/>
        </w:numPr>
        <w:shd w:val="clear" w:color="auto" w:fill="FFFFFF"/>
        <w:tabs>
          <w:tab w:val="num" w:pos="0"/>
          <w:tab w:val="left" w:pos="360"/>
          <w:tab w:val="left" w:pos="1134"/>
        </w:tabs>
        <w:snapToGrid/>
        <w:ind w:left="0" w:firstLine="709"/>
        <w:jc w:val="both"/>
        <w:rPr>
          <w:sz w:val="24"/>
          <w:szCs w:val="24"/>
        </w:rPr>
      </w:pPr>
      <w:r>
        <w:rPr>
          <w:sz w:val="24"/>
          <w:szCs w:val="24"/>
        </w:rPr>
        <w:t>иные сведения.</w:t>
      </w:r>
    </w:p>
    <w:p w:rsidR="008E6261" w:rsidRDefault="008E6261" w:rsidP="008E6261">
      <w:pPr>
        <w:numPr>
          <w:ilvl w:val="0"/>
          <w:numId w:val="11"/>
        </w:numPr>
        <w:tabs>
          <w:tab w:val="left" w:pos="0"/>
          <w:tab w:val="left" w:pos="1134"/>
        </w:tabs>
        <w:snapToGrid/>
        <w:ind w:left="0" w:firstLine="709"/>
        <w:jc w:val="both"/>
        <w:rPr>
          <w:sz w:val="24"/>
          <w:szCs w:val="24"/>
        </w:rPr>
      </w:pPr>
      <w:r>
        <w:rPr>
          <w:sz w:val="24"/>
          <w:szCs w:val="24"/>
        </w:rPr>
        <w:t xml:space="preserve">Постановление о подготовке документации по планировке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w:t>
      </w:r>
      <w:r>
        <w:rPr>
          <w:sz w:val="24"/>
          <w:szCs w:val="24"/>
          <w:lang w:eastAsia="ru-RU"/>
        </w:rPr>
        <w:t xml:space="preserve">Мойганского муниципального образования </w:t>
      </w:r>
      <w:r>
        <w:rPr>
          <w:sz w:val="24"/>
          <w:szCs w:val="24"/>
        </w:rPr>
        <w:t>в информационно-телекоммуникационной сети «Интернет» (при наличии).</w:t>
      </w:r>
    </w:p>
    <w:p w:rsidR="008E6261" w:rsidRDefault="008E6261" w:rsidP="008E6261">
      <w:pPr>
        <w:numPr>
          <w:ilvl w:val="0"/>
          <w:numId w:val="11"/>
        </w:numPr>
        <w:tabs>
          <w:tab w:val="left" w:pos="0"/>
          <w:tab w:val="left" w:pos="1134"/>
        </w:tabs>
        <w:snapToGrid/>
        <w:ind w:left="0" w:firstLine="709"/>
        <w:jc w:val="both"/>
        <w:rPr>
          <w:sz w:val="24"/>
          <w:szCs w:val="24"/>
        </w:rPr>
      </w:pPr>
      <w:r>
        <w:rPr>
          <w:sz w:val="24"/>
          <w:szCs w:val="24"/>
        </w:rPr>
        <w:t xml:space="preserve">Со дня опубликования постановления о подготовке документации по планировке территории физические или юридические лица вправе представить в администрацию </w:t>
      </w:r>
      <w:r>
        <w:rPr>
          <w:sz w:val="24"/>
          <w:szCs w:val="24"/>
          <w:lang w:eastAsia="ru-RU"/>
        </w:rPr>
        <w:t xml:space="preserve">Мойганского муниципального образования </w:t>
      </w:r>
      <w:r>
        <w:rPr>
          <w:sz w:val="24"/>
          <w:szCs w:val="24"/>
        </w:rPr>
        <w:t>свои предложения о порядке, сроках подготовки и содержании этих документов.</w:t>
      </w:r>
    </w:p>
    <w:p w:rsidR="008E6261" w:rsidRDefault="008E6261" w:rsidP="008E6261">
      <w:pPr>
        <w:numPr>
          <w:ilvl w:val="0"/>
          <w:numId w:val="11"/>
        </w:numPr>
        <w:tabs>
          <w:tab w:val="left" w:pos="0"/>
          <w:tab w:val="left" w:pos="1134"/>
        </w:tabs>
        <w:snapToGrid/>
        <w:ind w:left="0" w:firstLine="709"/>
        <w:jc w:val="both"/>
        <w:rPr>
          <w:sz w:val="24"/>
          <w:szCs w:val="24"/>
        </w:rPr>
      </w:pPr>
      <w:r>
        <w:rPr>
          <w:sz w:val="24"/>
          <w:szCs w:val="24"/>
        </w:rPr>
        <w:t xml:space="preserve">Администрация </w:t>
      </w:r>
      <w:r>
        <w:rPr>
          <w:sz w:val="24"/>
          <w:szCs w:val="24"/>
          <w:lang w:eastAsia="ru-RU"/>
        </w:rPr>
        <w:t xml:space="preserve">Мойганского муниципального образования </w:t>
      </w:r>
      <w:r>
        <w:rPr>
          <w:sz w:val="24"/>
          <w:szCs w:val="24"/>
        </w:rPr>
        <w:t>осуществляет проверку документации по планировке территории на соответствие требованиям, установленным частью 1 настоящей статьи. Такая проверка осуществляется в виде составления заключения о соответствии подготовленной документации требованиям, установленным частью 1 настоящей статьи.</w:t>
      </w:r>
    </w:p>
    <w:p w:rsidR="008E6261" w:rsidRDefault="008E6261" w:rsidP="008E6261">
      <w:pPr>
        <w:numPr>
          <w:ilvl w:val="0"/>
          <w:numId w:val="11"/>
        </w:numPr>
        <w:tabs>
          <w:tab w:val="left" w:pos="0"/>
          <w:tab w:val="left" w:pos="1134"/>
          <w:tab w:val="left" w:pos="1276"/>
        </w:tabs>
        <w:snapToGrid/>
        <w:ind w:left="0" w:firstLine="709"/>
        <w:jc w:val="both"/>
        <w:rPr>
          <w:sz w:val="24"/>
          <w:szCs w:val="24"/>
        </w:rPr>
      </w:pPr>
      <w:r>
        <w:rPr>
          <w:sz w:val="24"/>
          <w:szCs w:val="24"/>
        </w:rPr>
        <w:t xml:space="preserve">Проверка осуществляется в течение 30 дней с момента получения администрацией </w:t>
      </w:r>
      <w:r>
        <w:rPr>
          <w:sz w:val="24"/>
          <w:szCs w:val="24"/>
          <w:lang w:eastAsia="ru-RU"/>
        </w:rPr>
        <w:t xml:space="preserve">Троицкого муниципального образования </w:t>
      </w:r>
      <w:r>
        <w:rPr>
          <w:sz w:val="24"/>
          <w:szCs w:val="24"/>
        </w:rPr>
        <w:t xml:space="preserve"> подготовленной документации по планировке. По результатам проверки глава </w:t>
      </w:r>
      <w:r>
        <w:rPr>
          <w:sz w:val="24"/>
          <w:szCs w:val="24"/>
          <w:lang w:eastAsia="ru-RU"/>
        </w:rPr>
        <w:t xml:space="preserve">Мойганского муниципального образования </w:t>
      </w:r>
      <w:r>
        <w:rPr>
          <w:sz w:val="24"/>
          <w:szCs w:val="24"/>
        </w:rPr>
        <w:t>принимает решение о назначении публичных слушаний или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 по планировке.</w:t>
      </w:r>
    </w:p>
    <w:p w:rsidR="008E6261" w:rsidRDefault="008E6261" w:rsidP="008E6261">
      <w:pPr>
        <w:numPr>
          <w:ilvl w:val="0"/>
          <w:numId w:val="11"/>
        </w:numPr>
        <w:tabs>
          <w:tab w:val="left" w:pos="0"/>
          <w:tab w:val="left" w:pos="1134"/>
        </w:tabs>
        <w:snapToGrid/>
        <w:ind w:left="0" w:firstLine="709"/>
        <w:jc w:val="both"/>
        <w:rPr>
          <w:sz w:val="24"/>
          <w:szCs w:val="24"/>
        </w:rPr>
      </w:pPr>
      <w:r>
        <w:rPr>
          <w:sz w:val="24"/>
          <w:szCs w:val="24"/>
        </w:rPr>
        <w:t xml:space="preserve">Публичные слушания проводятся в соответствии Положением о публичных слушаниях, утверждаемым представительным органом </w:t>
      </w:r>
      <w:r>
        <w:rPr>
          <w:sz w:val="24"/>
          <w:szCs w:val="24"/>
          <w:lang w:eastAsia="ru-RU"/>
        </w:rPr>
        <w:t>Мойганского  муниципального образования</w:t>
      </w:r>
      <w:r>
        <w:rPr>
          <w:sz w:val="24"/>
          <w:szCs w:val="24"/>
        </w:rPr>
        <w:t>.</w:t>
      </w:r>
    </w:p>
    <w:p w:rsidR="008E6261" w:rsidRDefault="008E6261" w:rsidP="008E6261">
      <w:pPr>
        <w:numPr>
          <w:ilvl w:val="0"/>
          <w:numId w:val="11"/>
        </w:numPr>
        <w:tabs>
          <w:tab w:val="left" w:pos="0"/>
          <w:tab w:val="left" w:pos="1134"/>
        </w:tabs>
        <w:snapToGrid/>
        <w:ind w:left="0" w:firstLine="709"/>
        <w:jc w:val="both"/>
        <w:rPr>
          <w:sz w:val="24"/>
          <w:szCs w:val="24"/>
        </w:rPr>
      </w:pPr>
      <w:r>
        <w:rPr>
          <w:sz w:val="24"/>
          <w:szCs w:val="24"/>
        </w:rPr>
        <w:t xml:space="preserve">Уполномоченный орган местного самоуправления </w:t>
      </w:r>
      <w:r>
        <w:rPr>
          <w:sz w:val="24"/>
          <w:szCs w:val="24"/>
          <w:lang w:eastAsia="ru-RU"/>
        </w:rPr>
        <w:t xml:space="preserve">Мойганского муниципального образования </w:t>
      </w:r>
      <w:r>
        <w:rPr>
          <w:sz w:val="24"/>
          <w:szCs w:val="24"/>
        </w:rPr>
        <w:t xml:space="preserve">направляет главе </w:t>
      </w:r>
      <w:r>
        <w:rPr>
          <w:sz w:val="24"/>
          <w:szCs w:val="24"/>
          <w:lang w:eastAsia="ru-RU"/>
        </w:rPr>
        <w:t xml:space="preserve">Мойганского муниципального образования </w:t>
      </w:r>
      <w:r>
        <w:rPr>
          <w:sz w:val="24"/>
          <w:szCs w:val="24"/>
        </w:rPr>
        <w:t>подготовленную документацию по планировке территории, протокол публичных слушаний и заключение о результатах публичных слушаний не позднее, чем через 15 дней со дня проведения публичных слушаний.</w:t>
      </w:r>
    </w:p>
    <w:p w:rsidR="008E6261" w:rsidRDefault="008E6261" w:rsidP="008E6261">
      <w:pPr>
        <w:numPr>
          <w:ilvl w:val="0"/>
          <w:numId w:val="11"/>
        </w:numPr>
        <w:tabs>
          <w:tab w:val="left" w:pos="0"/>
          <w:tab w:val="left" w:pos="1134"/>
        </w:tabs>
        <w:snapToGrid/>
        <w:ind w:left="0" w:firstLine="709"/>
        <w:jc w:val="both"/>
        <w:rPr>
          <w:sz w:val="24"/>
          <w:szCs w:val="24"/>
        </w:rPr>
      </w:pPr>
      <w:r>
        <w:rPr>
          <w:sz w:val="24"/>
          <w:szCs w:val="24"/>
        </w:rPr>
        <w:t xml:space="preserve">Глава </w:t>
      </w:r>
      <w:r>
        <w:rPr>
          <w:sz w:val="24"/>
          <w:szCs w:val="24"/>
          <w:lang w:eastAsia="ru-RU"/>
        </w:rPr>
        <w:t>Мойганского муниципального образования</w:t>
      </w:r>
      <w:r>
        <w:rPr>
          <w:sz w:val="24"/>
          <w:szCs w:val="24"/>
        </w:rPr>
        <w:t>, с учётом протокола и заключения о результатах публичных слушаний, принимает решение об утверждении документации по планировке или об её отклонении и направлении в администрацию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w:t>
      </w:r>
    </w:p>
    <w:p w:rsidR="008E6261" w:rsidRDefault="008E6261" w:rsidP="008E6261">
      <w:pPr>
        <w:numPr>
          <w:ilvl w:val="0"/>
          <w:numId w:val="11"/>
        </w:numPr>
        <w:tabs>
          <w:tab w:val="left" w:pos="0"/>
          <w:tab w:val="left" w:pos="1134"/>
        </w:tabs>
        <w:snapToGrid/>
        <w:ind w:left="0" w:firstLine="709"/>
        <w:jc w:val="both"/>
        <w:rPr>
          <w:sz w:val="24"/>
          <w:szCs w:val="24"/>
        </w:rPr>
      </w:pPr>
      <w:r>
        <w:rPr>
          <w:sz w:val="24"/>
          <w:szCs w:val="24"/>
        </w:rPr>
        <w:t>Утверждённая документация по планировке в течение 7 дней со дня утверждения подлежит опубликованию в порядке, установленном частью 6 настоящей статьи.</w:t>
      </w:r>
    </w:p>
    <w:p w:rsidR="008E6261" w:rsidRDefault="008E6261" w:rsidP="008E6261">
      <w:pPr>
        <w:numPr>
          <w:ilvl w:val="0"/>
          <w:numId w:val="11"/>
        </w:numPr>
        <w:tabs>
          <w:tab w:val="left" w:pos="0"/>
          <w:tab w:val="left" w:pos="1134"/>
        </w:tabs>
        <w:snapToGrid/>
        <w:ind w:left="0" w:firstLine="709"/>
        <w:jc w:val="both"/>
        <w:rPr>
          <w:sz w:val="24"/>
          <w:szCs w:val="24"/>
        </w:rPr>
      </w:pPr>
      <w:r>
        <w:rPr>
          <w:sz w:val="24"/>
          <w:szCs w:val="24"/>
        </w:rPr>
        <w:t>В случае</w:t>
      </w:r>
      <w:proofErr w:type="gramStart"/>
      <w:r>
        <w:rPr>
          <w:sz w:val="24"/>
          <w:szCs w:val="24"/>
        </w:rPr>
        <w:t>,</w:t>
      </w:r>
      <w:proofErr w:type="gramEnd"/>
      <w:r>
        <w:rPr>
          <w:sz w:val="24"/>
          <w:szCs w:val="24"/>
        </w:rPr>
        <w:t xml:space="preserve"> если физическое или юридическое лицо обращается в администрацию </w:t>
      </w:r>
      <w:r>
        <w:rPr>
          <w:sz w:val="24"/>
          <w:szCs w:val="24"/>
          <w:lang w:eastAsia="ru-RU"/>
        </w:rPr>
        <w:t>Мойганского</w:t>
      </w:r>
      <w:r>
        <w:rPr>
          <w:sz w:val="24"/>
          <w:szCs w:val="24"/>
        </w:rPr>
        <w:t xml:space="preserve"> муниципального образования с заявлением о выдаче ему градостроительного плана земельного участка, проведение процедур, предусмотренных частями 1 – 13 настоящей статьи, не требуется. Администрация </w:t>
      </w:r>
      <w:r>
        <w:rPr>
          <w:sz w:val="24"/>
          <w:szCs w:val="24"/>
          <w:lang w:eastAsia="ru-RU"/>
        </w:rPr>
        <w:t xml:space="preserve">Мойганского </w:t>
      </w:r>
      <w:r>
        <w:rPr>
          <w:sz w:val="24"/>
          <w:szCs w:val="24"/>
        </w:rPr>
        <w:t xml:space="preserve">муниципального образования в течение тридцати дней со дня поступления указанного </w:t>
      </w:r>
      <w:r>
        <w:rPr>
          <w:sz w:val="24"/>
          <w:szCs w:val="24"/>
        </w:rPr>
        <w:lastRenderedPageBreak/>
        <w:t xml:space="preserve">обращения осуществляет подготовку градостроительного плана земельного участка и утверждает его. Администрация </w:t>
      </w:r>
      <w:r>
        <w:rPr>
          <w:sz w:val="24"/>
          <w:szCs w:val="24"/>
          <w:lang w:eastAsia="ru-RU"/>
        </w:rPr>
        <w:t>Мойганского</w:t>
      </w:r>
      <w:r>
        <w:rPr>
          <w:sz w:val="24"/>
          <w:szCs w:val="24"/>
        </w:rPr>
        <w:t xml:space="preserve"> муниципального образования предоставляет заявителю градостроительный план земельного участка без взимания платы.</w:t>
      </w:r>
    </w:p>
    <w:p w:rsidR="008E6261" w:rsidRDefault="008E6261" w:rsidP="008E6261">
      <w:pPr>
        <w:numPr>
          <w:ilvl w:val="0"/>
          <w:numId w:val="11"/>
        </w:numPr>
        <w:tabs>
          <w:tab w:val="left" w:pos="0"/>
          <w:tab w:val="left" w:pos="1134"/>
        </w:tabs>
        <w:snapToGrid/>
        <w:ind w:left="0" w:firstLine="709"/>
        <w:jc w:val="both"/>
        <w:rPr>
          <w:sz w:val="24"/>
          <w:szCs w:val="24"/>
        </w:rPr>
      </w:pPr>
      <w:r>
        <w:rPr>
          <w:sz w:val="24"/>
          <w:szCs w:val="24"/>
        </w:rPr>
        <w:t>Внесение изменений в документацию по планировке территории (проекты планировки территории и проекты межевания территории) производится посредством подготовки и утверждения новых проектов (планировки и межевания).</w:t>
      </w:r>
    </w:p>
    <w:p w:rsidR="008E6261" w:rsidRDefault="008E6261" w:rsidP="008E6261">
      <w:pPr>
        <w:numPr>
          <w:ilvl w:val="0"/>
          <w:numId w:val="11"/>
        </w:numPr>
        <w:tabs>
          <w:tab w:val="left" w:pos="0"/>
          <w:tab w:val="left" w:pos="1134"/>
        </w:tabs>
        <w:snapToGrid/>
        <w:ind w:left="0" w:firstLine="709"/>
        <w:jc w:val="both"/>
        <w:rPr>
          <w:sz w:val="24"/>
          <w:szCs w:val="24"/>
        </w:rPr>
      </w:pPr>
      <w:r>
        <w:rPr>
          <w:sz w:val="24"/>
          <w:szCs w:val="24"/>
        </w:rPr>
        <w:t>На основании документации</w:t>
      </w:r>
      <w:r>
        <w:rPr>
          <w:bCs/>
          <w:sz w:val="24"/>
          <w:szCs w:val="24"/>
        </w:rPr>
        <w:t xml:space="preserve"> по планировке территории, утверждённой главой </w:t>
      </w:r>
      <w:r>
        <w:rPr>
          <w:sz w:val="24"/>
          <w:szCs w:val="24"/>
          <w:lang w:eastAsia="ru-RU"/>
        </w:rPr>
        <w:t>Мойганского</w:t>
      </w:r>
      <w:r>
        <w:rPr>
          <w:bCs/>
          <w:sz w:val="24"/>
          <w:szCs w:val="24"/>
        </w:rPr>
        <w:t xml:space="preserve"> муниципального образования</w:t>
      </w:r>
      <w:r>
        <w:rPr>
          <w:sz w:val="24"/>
          <w:szCs w:val="24"/>
        </w:rPr>
        <w:t>, могут быть внесены изменения в Правила застройки в части уточнения установленных градостроительными регламентами предельных параметров разрешённого строительства и реконструкции объектов капитального строительства.</w:t>
      </w:r>
    </w:p>
    <w:p w:rsidR="008E6261" w:rsidRDefault="008E6261" w:rsidP="008E6261">
      <w:pPr>
        <w:numPr>
          <w:ilvl w:val="0"/>
          <w:numId w:val="11"/>
        </w:numPr>
        <w:tabs>
          <w:tab w:val="left" w:pos="1134"/>
        </w:tabs>
        <w:snapToGrid/>
        <w:ind w:left="0" w:firstLine="709"/>
        <w:jc w:val="both"/>
        <w:rPr>
          <w:sz w:val="24"/>
          <w:szCs w:val="24"/>
        </w:rPr>
      </w:pPr>
      <w:r>
        <w:rPr>
          <w:sz w:val="24"/>
          <w:szCs w:val="24"/>
        </w:rPr>
        <w:t xml:space="preserve">Органы государственной власти Российской Федерации, органы государственной власти Иркутской области, органы местного самоуправления </w:t>
      </w:r>
      <w:r>
        <w:rPr>
          <w:sz w:val="24"/>
          <w:szCs w:val="24"/>
          <w:lang w:eastAsia="ru-RU"/>
        </w:rPr>
        <w:t>Мойганского муниципального образования</w:t>
      </w:r>
      <w:r>
        <w:rPr>
          <w:sz w:val="24"/>
          <w:szCs w:val="24"/>
        </w:rPr>
        <w:t>, физические и юридические лица вправе оспорить в судебном порядке документацию по планировке территории.</w:t>
      </w:r>
    </w:p>
    <w:p w:rsidR="008E6261" w:rsidRDefault="008E6261" w:rsidP="008E6261">
      <w:pPr>
        <w:numPr>
          <w:ilvl w:val="0"/>
          <w:numId w:val="11"/>
        </w:numPr>
        <w:tabs>
          <w:tab w:val="left" w:pos="1134"/>
        </w:tabs>
        <w:snapToGrid/>
        <w:ind w:left="0" w:firstLine="709"/>
        <w:jc w:val="both"/>
        <w:rPr>
          <w:sz w:val="24"/>
          <w:szCs w:val="24"/>
        </w:rPr>
      </w:pPr>
      <w:r>
        <w:rPr>
          <w:sz w:val="24"/>
          <w:szCs w:val="24"/>
        </w:rPr>
        <w:t>Утверждённая документация по планировке территории подлежит размещению в информационно-телекоммуникационной сети «Интернет».</w:t>
      </w:r>
    </w:p>
    <w:p w:rsidR="008E6261" w:rsidRDefault="008E6261" w:rsidP="008E6261">
      <w:pPr>
        <w:tabs>
          <w:tab w:val="right" w:leader="dot" w:pos="9344"/>
          <w:tab w:val="right" w:leader="dot" w:pos="10206"/>
        </w:tabs>
        <w:suppressAutoHyphens w:val="0"/>
        <w:snapToGrid/>
        <w:ind w:firstLine="709"/>
        <w:jc w:val="both"/>
        <w:rPr>
          <w:b/>
          <w:sz w:val="24"/>
          <w:szCs w:val="24"/>
          <w:lang w:eastAsia="ru-RU"/>
        </w:rPr>
      </w:pPr>
    </w:p>
    <w:p w:rsidR="008E6261" w:rsidRDefault="008E6261" w:rsidP="008E6261">
      <w:pPr>
        <w:tabs>
          <w:tab w:val="right" w:leader="dot" w:pos="9344"/>
          <w:tab w:val="right" w:leader="dot" w:pos="10206"/>
        </w:tabs>
        <w:suppressAutoHyphens w:val="0"/>
        <w:snapToGrid/>
        <w:spacing w:after="240"/>
        <w:ind w:firstLine="709"/>
        <w:jc w:val="center"/>
        <w:rPr>
          <w:sz w:val="24"/>
          <w:szCs w:val="24"/>
          <w:lang w:eastAsia="ru-RU"/>
        </w:rPr>
      </w:pPr>
      <w:r>
        <w:rPr>
          <w:b/>
          <w:sz w:val="24"/>
          <w:szCs w:val="24"/>
          <w:lang w:eastAsia="ru-RU"/>
        </w:rPr>
        <w:t>ГЛАВА 5. Положение о проведении публичных слушаний по вопросам землепользования и застройки</w:t>
      </w:r>
    </w:p>
    <w:p w:rsidR="008E6261" w:rsidRDefault="008E6261" w:rsidP="008E6261">
      <w:pPr>
        <w:tabs>
          <w:tab w:val="right" w:leader="dot" w:pos="9344"/>
          <w:tab w:val="right" w:leader="dot" w:pos="10206"/>
        </w:tabs>
        <w:suppressAutoHyphens w:val="0"/>
        <w:snapToGrid/>
        <w:spacing w:before="240" w:after="240"/>
        <w:ind w:firstLine="709"/>
        <w:jc w:val="center"/>
        <w:rPr>
          <w:b/>
          <w:sz w:val="24"/>
          <w:szCs w:val="24"/>
          <w:lang w:eastAsia="ru-RU"/>
        </w:rPr>
      </w:pPr>
      <w:r>
        <w:rPr>
          <w:b/>
          <w:sz w:val="24"/>
          <w:szCs w:val="24"/>
          <w:lang w:eastAsia="ru-RU"/>
        </w:rPr>
        <w:t>Статья 21. Общие положения организации и проведения публичных слушаний по вопросам землепользования и застройки</w:t>
      </w:r>
    </w:p>
    <w:p w:rsidR="008E6261" w:rsidRDefault="008E6261" w:rsidP="008E6261">
      <w:pPr>
        <w:widowControl w:val="0"/>
        <w:suppressAutoHyphens w:val="0"/>
        <w:autoSpaceDE w:val="0"/>
        <w:autoSpaceDN w:val="0"/>
        <w:adjustRightInd w:val="0"/>
        <w:snapToGrid/>
        <w:ind w:right="-1" w:firstLine="709"/>
        <w:jc w:val="both"/>
        <w:rPr>
          <w:sz w:val="24"/>
          <w:szCs w:val="24"/>
          <w:lang w:eastAsia="ru-RU"/>
        </w:rPr>
      </w:pPr>
      <w:r>
        <w:rPr>
          <w:sz w:val="24"/>
          <w:szCs w:val="24"/>
          <w:lang w:eastAsia="ru-RU"/>
        </w:rPr>
        <w:t xml:space="preserve">1. </w:t>
      </w:r>
      <w:proofErr w:type="gramStart"/>
      <w:r>
        <w:rPr>
          <w:sz w:val="24"/>
          <w:szCs w:val="24"/>
          <w:lang w:eastAsia="ru-RU"/>
        </w:rPr>
        <w:t xml:space="preserve">Публичные слушания по вопросам землепользования и застройки (далее - публичные слушания) </w:t>
      </w:r>
      <w:r>
        <w:rPr>
          <w:color w:val="000000"/>
          <w:sz w:val="24"/>
          <w:szCs w:val="24"/>
          <w:lang w:eastAsia="ru-RU"/>
        </w:rPr>
        <w:t xml:space="preserve">проводятся в порядке, установленном Градостроительным </w:t>
      </w:r>
      <w:hyperlink r:id="rId28" w:history="1">
        <w:r>
          <w:rPr>
            <w:rStyle w:val="a3"/>
            <w:sz w:val="24"/>
            <w:szCs w:val="24"/>
            <w:lang w:eastAsia="ru-RU"/>
          </w:rPr>
          <w:t>кодексом</w:t>
        </w:r>
      </w:hyperlink>
      <w:r>
        <w:rPr>
          <w:color w:val="000000"/>
          <w:sz w:val="24"/>
          <w:szCs w:val="24"/>
          <w:lang w:eastAsia="ru-RU"/>
        </w:rPr>
        <w:t xml:space="preserve"> РФ и </w:t>
      </w:r>
      <w:hyperlink r:id="rId29" w:history="1">
        <w:r>
          <w:rPr>
            <w:rStyle w:val="a3"/>
            <w:sz w:val="24"/>
            <w:szCs w:val="24"/>
            <w:lang w:eastAsia="ru-RU"/>
          </w:rPr>
          <w:t xml:space="preserve">правовым актом Думы </w:t>
        </w:r>
        <w:r>
          <w:rPr>
            <w:rStyle w:val="a3"/>
            <w:color w:val="auto"/>
            <w:sz w:val="24"/>
            <w:szCs w:val="24"/>
            <w:lang w:eastAsia="ru-RU"/>
          </w:rPr>
          <w:t>Мойганского</w:t>
        </w:r>
        <w:r>
          <w:rPr>
            <w:rStyle w:val="a3"/>
            <w:sz w:val="24"/>
            <w:szCs w:val="24"/>
            <w:lang w:eastAsia="ru-RU"/>
          </w:rPr>
          <w:t xml:space="preserve"> муниципального образования в соответствии с федеральным законодательством и Уставом </w:t>
        </w:r>
      </w:hyperlink>
      <w:r>
        <w:rPr>
          <w:color w:val="000000"/>
          <w:sz w:val="24"/>
          <w:szCs w:val="24"/>
          <w:lang w:eastAsia="ru-RU"/>
        </w:rPr>
        <w:t xml:space="preserve">администрации </w:t>
      </w:r>
      <w:r>
        <w:rPr>
          <w:sz w:val="24"/>
          <w:szCs w:val="24"/>
          <w:lang w:eastAsia="ru-RU"/>
        </w:rPr>
        <w:t xml:space="preserve">Мойганского </w:t>
      </w:r>
      <w:r>
        <w:rPr>
          <w:color w:val="000000"/>
          <w:sz w:val="24"/>
          <w:szCs w:val="24"/>
          <w:lang w:eastAsia="ru-RU"/>
        </w:rPr>
        <w:t xml:space="preserve">МО по вопросам, предусмотренным </w:t>
      </w:r>
      <w:hyperlink r:id="rId30" w:anchor="Par180" w:history="1">
        <w:r>
          <w:rPr>
            <w:rStyle w:val="a3"/>
            <w:sz w:val="24"/>
            <w:szCs w:val="24"/>
            <w:lang w:eastAsia="ru-RU"/>
          </w:rPr>
          <w:t>пунктом 2</w:t>
        </w:r>
      </w:hyperlink>
      <w:r>
        <w:rPr>
          <w:sz w:val="24"/>
          <w:szCs w:val="24"/>
          <w:lang w:eastAsia="ru-RU"/>
        </w:rPr>
        <w:t xml:space="preserve"> настоящей статьи, с приглашением депутатов Думы муниципального образования и в границах территории, применительно к которой установлены Правила.</w:t>
      </w:r>
      <w:proofErr w:type="gramEnd"/>
    </w:p>
    <w:p w:rsidR="008E6261" w:rsidRDefault="008E6261" w:rsidP="008E6261">
      <w:pPr>
        <w:widowControl w:val="0"/>
        <w:suppressAutoHyphens w:val="0"/>
        <w:autoSpaceDE w:val="0"/>
        <w:autoSpaceDN w:val="0"/>
        <w:adjustRightInd w:val="0"/>
        <w:snapToGrid/>
        <w:ind w:right="-1" w:firstLine="709"/>
        <w:jc w:val="both"/>
        <w:rPr>
          <w:sz w:val="24"/>
          <w:szCs w:val="24"/>
          <w:lang w:eastAsia="ru-RU"/>
        </w:rPr>
      </w:pPr>
      <w:bookmarkStart w:id="60" w:name="Par180"/>
      <w:bookmarkEnd w:id="60"/>
      <w:r>
        <w:rPr>
          <w:sz w:val="24"/>
          <w:szCs w:val="24"/>
          <w:lang w:eastAsia="ru-RU"/>
        </w:rPr>
        <w:t>2. Публичные слушания проводятся по следующим вопросам:</w:t>
      </w:r>
    </w:p>
    <w:p w:rsidR="008E6261" w:rsidRDefault="008E6261" w:rsidP="008E6261">
      <w:pPr>
        <w:widowControl w:val="0"/>
        <w:suppressAutoHyphens w:val="0"/>
        <w:autoSpaceDE w:val="0"/>
        <w:autoSpaceDN w:val="0"/>
        <w:adjustRightInd w:val="0"/>
        <w:snapToGrid/>
        <w:ind w:right="-1" w:firstLine="709"/>
        <w:jc w:val="both"/>
        <w:rPr>
          <w:sz w:val="24"/>
          <w:szCs w:val="24"/>
          <w:lang w:eastAsia="ru-RU"/>
        </w:rPr>
      </w:pPr>
      <w:r>
        <w:rPr>
          <w:sz w:val="24"/>
          <w:szCs w:val="24"/>
          <w:lang w:eastAsia="ru-RU"/>
        </w:rPr>
        <w:t>- по проекту генерального плана, в том числе по внесению в него изменений;</w:t>
      </w:r>
    </w:p>
    <w:p w:rsidR="008E6261" w:rsidRDefault="008E6261" w:rsidP="008E6261">
      <w:pPr>
        <w:widowControl w:val="0"/>
        <w:suppressAutoHyphens w:val="0"/>
        <w:autoSpaceDE w:val="0"/>
        <w:autoSpaceDN w:val="0"/>
        <w:adjustRightInd w:val="0"/>
        <w:snapToGrid/>
        <w:ind w:right="-1" w:firstLine="709"/>
        <w:jc w:val="both"/>
        <w:rPr>
          <w:sz w:val="24"/>
          <w:szCs w:val="24"/>
          <w:lang w:eastAsia="ru-RU"/>
        </w:rPr>
      </w:pPr>
      <w:r>
        <w:rPr>
          <w:sz w:val="24"/>
          <w:szCs w:val="24"/>
          <w:lang w:eastAsia="ru-RU"/>
        </w:rPr>
        <w:t>- по проекту правил землепользования и застройки, в том числе по внесению в них изменений;</w:t>
      </w:r>
    </w:p>
    <w:p w:rsidR="008E6261" w:rsidRDefault="008E6261" w:rsidP="008E6261">
      <w:pPr>
        <w:widowControl w:val="0"/>
        <w:suppressAutoHyphens w:val="0"/>
        <w:autoSpaceDE w:val="0"/>
        <w:autoSpaceDN w:val="0"/>
        <w:adjustRightInd w:val="0"/>
        <w:snapToGrid/>
        <w:ind w:right="-1" w:firstLine="709"/>
        <w:jc w:val="both"/>
        <w:rPr>
          <w:sz w:val="24"/>
          <w:szCs w:val="24"/>
          <w:lang w:eastAsia="ru-RU"/>
        </w:rPr>
      </w:pPr>
      <w:r>
        <w:rPr>
          <w:sz w:val="24"/>
          <w:szCs w:val="24"/>
          <w:lang w:eastAsia="ru-RU"/>
        </w:rPr>
        <w:t>-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8E6261" w:rsidRDefault="008E6261" w:rsidP="008E6261">
      <w:pPr>
        <w:widowControl w:val="0"/>
        <w:suppressAutoHyphens w:val="0"/>
        <w:autoSpaceDE w:val="0"/>
        <w:autoSpaceDN w:val="0"/>
        <w:adjustRightInd w:val="0"/>
        <w:snapToGrid/>
        <w:ind w:right="-1" w:firstLine="709"/>
        <w:jc w:val="both"/>
        <w:rPr>
          <w:sz w:val="24"/>
          <w:szCs w:val="24"/>
          <w:lang w:eastAsia="ru-RU"/>
        </w:rPr>
      </w:pPr>
      <w:r>
        <w:rPr>
          <w:sz w:val="24"/>
          <w:szCs w:val="24"/>
          <w:lang w:eastAsia="ru-RU"/>
        </w:rP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E6261" w:rsidRDefault="008E6261" w:rsidP="008E6261">
      <w:pPr>
        <w:widowControl w:val="0"/>
        <w:suppressAutoHyphens w:val="0"/>
        <w:autoSpaceDE w:val="0"/>
        <w:autoSpaceDN w:val="0"/>
        <w:adjustRightInd w:val="0"/>
        <w:snapToGrid/>
        <w:ind w:right="-1" w:firstLine="709"/>
        <w:jc w:val="both"/>
        <w:rPr>
          <w:sz w:val="24"/>
          <w:szCs w:val="24"/>
          <w:lang w:eastAsia="ru-RU"/>
        </w:rPr>
      </w:pPr>
      <w:r>
        <w:rPr>
          <w:sz w:val="24"/>
          <w:szCs w:val="24"/>
          <w:lang w:eastAsia="ru-RU"/>
        </w:rPr>
        <w:t>- по проектам планировки территории муниципального образования;</w:t>
      </w:r>
    </w:p>
    <w:p w:rsidR="008E6261" w:rsidRDefault="008E6261" w:rsidP="008E6261">
      <w:pPr>
        <w:widowControl w:val="0"/>
        <w:suppressAutoHyphens w:val="0"/>
        <w:autoSpaceDE w:val="0"/>
        <w:autoSpaceDN w:val="0"/>
        <w:adjustRightInd w:val="0"/>
        <w:snapToGrid/>
        <w:ind w:right="-1" w:firstLine="709"/>
        <w:jc w:val="both"/>
        <w:rPr>
          <w:sz w:val="24"/>
          <w:szCs w:val="24"/>
          <w:lang w:eastAsia="ru-RU"/>
        </w:rPr>
      </w:pPr>
      <w:r>
        <w:rPr>
          <w:sz w:val="24"/>
          <w:szCs w:val="24"/>
          <w:lang w:eastAsia="ru-RU"/>
        </w:rPr>
        <w:t>- по проектам межевания территории муниципального образования.</w:t>
      </w:r>
    </w:p>
    <w:p w:rsidR="008E6261" w:rsidRDefault="008E6261" w:rsidP="008E6261">
      <w:pPr>
        <w:widowControl w:val="0"/>
        <w:suppressAutoHyphens w:val="0"/>
        <w:autoSpaceDE w:val="0"/>
        <w:autoSpaceDN w:val="0"/>
        <w:adjustRightInd w:val="0"/>
        <w:snapToGrid/>
        <w:ind w:right="-1" w:firstLine="709"/>
        <w:jc w:val="both"/>
        <w:rPr>
          <w:sz w:val="24"/>
          <w:szCs w:val="24"/>
          <w:lang w:eastAsia="ru-RU"/>
        </w:rPr>
      </w:pPr>
      <w:r>
        <w:rPr>
          <w:sz w:val="24"/>
          <w:szCs w:val="24"/>
          <w:lang w:eastAsia="ru-RU"/>
        </w:rPr>
        <w:t xml:space="preserve">3. </w:t>
      </w:r>
      <w:proofErr w:type="gramStart"/>
      <w:r>
        <w:rPr>
          <w:sz w:val="24"/>
          <w:szCs w:val="24"/>
          <w:lang w:eastAsia="ru-RU"/>
        </w:rPr>
        <w:t xml:space="preserve">Правом участвовать в публичных слушаниях обладают жители муниципального образования, зарегистрированные по месту жительства в границах территории проведения публичных слушаний и достигшие к моменту проведения публичных слушаний 18 лет, а также иные физические и юридические лица, которые в соответствии с Градостроительным </w:t>
      </w:r>
      <w:hyperlink r:id="rId31" w:history="1">
        <w:r>
          <w:rPr>
            <w:rStyle w:val="a3"/>
            <w:sz w:val="24"/>
            <w:szCs w:val="24"/>
            <w:lang w:eastAsia="ru-RU"/>
          </w:rPr>
          <w:t>кодексом</w:t>
        </w:r>
      </w:hyperlink>
      <w:r>
        <w:rPr>
          <w:color w:val="000000"/>
          <w:sz w:val="24"/>
          <w:szCs w:val="24"/>
          <w:lang w:eastAsia="ru-RU"/>
        </w:rPr>
        <w:t xml:space="preserve"> Российской Федерации и </w:t>
      </w:r>
      <w:r>
        <w:rPr>
          <w:sz w:val="24"/>
          <w:szCs w:val="24"/>
          <w:lang w:eastAsia="ru-RU"/>
        </w:rPr>
        <w:t>нормативными правовыми актами представительного органа муниципального образования, являются участниками публичных слушаний.</w:t>
      </w:r>
      <w:proofErr w:type="gramEnd"/>
    </w:p>
    <w:p w:rsidR="008E6261" w:rsidRDefault="008E6261" w:rsidP="008E6261">
      <w:pPr>
        <w:widowControl w:val="0"/>
        <w:suppressAutoHyphens w:val="0"/>
        <w:autoSpaceDE w:val="0"/>
        <w:autoSpaceDN w:val="0"/>
        <w:adjustRightInd w:val="0"/>
        <w:snapToGrid/>
        <w:ind w:right="-1" w:firstLine="709"/>
        <w:jc w:val="both"/>
        <w:rPr>
          <w:sz w:val="24"/>
          <w:szCs w:val="24"/>
          <w:lang w:eastAsia="ru-RU"/>
        </w:rPr>
      </w:pPr>
      <w:r>
        <w:rPr>
          <w:sz w:val="24"/>
          <w:szCs w:val="24"/>
          <w:lang w:eastAsia="ru-RU"/>
        </w:rPr>
        <w:t>4. Результаты публичных слушаний носят рекомендательный характер для органов местного самоуправления муниципального образования.</w:t>
      </w:r>
    </w:p>
    <w:p w:rsidR="008E6261" w:rsidRDefault="008E6261" w:rsidP="008E6261">
      <w:pPr>
        <w:widowControl w:val="0"/>
        <w:suppressAutoHyphens w:val="0"/>
        <w:autoSpaceDE w:val="0"/>
        <w:autoSpaceDN w:val="0"/>
        <w:adjustRightInd w:val="0"/>
        <w:snapToGrid/>
        <w:ind w:right="-1" w:firstLine="709"/>
        <w:jc w:val="both"/>
        <w:rPr>
          <w:sz w:val="24"/>
          <w:szCs w:val="24"/>
          <w:lang w:eastAsia="ru-RU"/>
        </w:rPr>
      </w:pPr>
      <w:r>
        <w:rPr>
          <w:sz w:val="24"/>
          <w:szCs w:val="24"/>
          <w:lang w:eastAsia="ru-RU"/>
        </w:rPr>
        <w:t xml:space="preserve">5. Документами публичных слушаний являются протокол публичных слушаний и </w:t>
      </w:r>
      <w:r>
        <w:rPr>
          <w:sz w:val="24"/>
          <w:szCs w:val="24"/>
          <w:lang w:eastAsia="ru-RU"/>
        </w:rPr>
        <w:lastRenderedPageBreak/>
        <w:t>заключение о результатах публичных слушаний.</w:t>
      </w:r>
    </w:p>
    <w:p w:rsidR="008E6261" w:rsidRDefault="008E6261" w:rsidP="008E6261">
      <w:pPr>
        <w:widowControl w:val="0"/>
        <w:suppressAutoHyphens w:val="0"/>
        <w:autoSpaceDE w:val="0"/>
        <w:autoSpaceDN w:val="0"/>
        <w:adjustRightInd w:val="0"/>
        <w:snapToGrid/>
        <w:ind w:right="-1" w:firstLine="709"/>
        <w:jc w:val="both"/>
        <w:rPr>
          <w:sz w:val="24"/>
          <w:szCs w:val="24"/>
          <w:lang w:eastAsia="ru-RU"/>
        </w:rPr>
      </w:pPr>
      <w:r>
        <w:rPr>
          <w:sz w:val="24"/>
          <w:szCs w:val="24"/>
          <w:lang w:eastAsia="ru-RU"/>
        </w:rPr>
        <w:t>6.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8E6261" w:rsidRDefault="008E6261" w:rsidP="008E6261">
      <w:pPr>
        <w:widowControl w:val="0"/>
        <w:suppressAutoHyphens w:val="0"/>
        <w:autoSpaceDE w:val="0"/>
        <w:autoSpaceDN w:val="0"/>
        <w:adjustRightInd w:val="0"/>
        <w:snapToGrid/>
        <w:ind w:right="-1" w:firstLine="709"/>
        <w:jc w:val="both"/>
        <w:rPr>
          <w:sz w:val="24"/>
          <w:szCs w:val="24"/>
          <w:lang w:eastAsia="ru-RU"/>
        </w:rPr>
      </w:pPr>
      <w:r>
        <w:rPr>
          <w:sz w:val="24"/>
          <w:szCs w:val="24"/>
          <w:lang w:eastAsia="ru-RU"/>
        </w:rPr>
        <w:t>7.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8E6261" w:rsidRDefault="008E6261" w:rsidP="008E6261">
      <w:pPr>
        <w:keepNext/>
        <w:widowControl w:val="0"/>
        <w:tabs>
          <w:tab w:val="left" w:pos="0"/>
        </w:tabs>
        <w:snapToGrid/>
        <w:spacing w:before="360" w:after="60"/>
        <w:jc w:val="center"/>
        <w:outlineLvl w:val="1"/>
        <w:rPr>
          <w:b/>
          <w:bCs/>
          <w:color w:val="000000"/>
          <w:kern w:val="2"/>
          <w:sz w:val="24"/>
          <w:szCs w:val="24"/>
          <w:lang w:eastAsia="en-US"/>
        </w:rPr>
      </w:pPr>
      <w:bookmarkStart w:id="61" w:name="_Toc258228324"/>
      <w:bookmarkStart w:id="62" w:name="_Toc281221537"/>
      <w:bookmarkStart w:id="63" w:name="_Toc342781041"/>
      <w:r>
        <w:rPr>
          <w:b/>
          <w:bCs/>
          <w:color w:val="000000"/>
          <w:kern w:val="2"/>
          <w:sz w:val="24"/>
          <w:szCs w:val="24"/>
          <w:lang w:eastAsia="en-US"/>
        </w:rPr>
        <w:t>ГЛАВА 6. Градостроительные регламенты и порядок их применения</w:t>
      </w:r>
      <w:bookmarkStart w:id="64" w:name="_Toc258228325"/>
      <w:bookmarkStart w:id="65" w:name="_Toc281221538"/>
      <w:bookmarkStart w:id="66" w:name="_Toc342781042"/>
      <w:bookmarkEnd w:id="61"/>
      <w:bookmarkEnd w:id="62"/>
      <w:bookmarkEnd w:id="63"/>
    </w:p>
    <w:p w:rsidR="008E6261" w:rsidRDefault="008E6261" w:rsidP="008E6261">
      <w:pPr>
        <w:keepNext/>
        <w:widowControl w:val="0"/>
        <w:tabs>
          <w:tab w:val="left" w:pos="0"/>
        </w:tabs>
        <w:snapToGrid/>
        <w:spacing w:before="360" w:after="60"/>
        <w:jc w:val="center"/>
        <w:outlineLvl w:val="1"/>
        <w:rPr>
          <w:b/>
          <w:bCs/>
          <w:color w:val="000000"/>
          <w:kern w:val="2"/>
          <w:sz w:val="24"/>
          <w:szCs w:val="24"/>
          <w:lang w:eastAsia="en-US"/>
        </w:rPr>
      </w:pPr>
      <w:r>
        <w:rPr>
          <w:b/>
          <w:bCs/>
          <w:color w:val="000000"/>
          <w:sz w:val="24"/>
          <w:szCs w:val="24"/>
          <w:lang w:eastAsia="en-US"/>
        </w:rPr>
        <w:t xml:space="preserve">Статья 22. </w:t>
      </w:r>
      <w:bookmarkEnd w:id="64"/>
      <w:r>
        <w:rPr>
          <w:b/>
          <w:bCs/>
          <w:color w:val="000000"/>
          <w:sz w:val="24"/>
          <w:szCs w:val="24"/>
          <w:lang w:eastAsia="en-US"/>
        </w:rPr>
        <w:t>Градостроительный регламент</w:t>
      </w:r>
      <w:bookmarkEnd w:id="65"/>
      <w:bookmarkEnd w:id="66"/>
    </w:p>
    <w:p w:rsidR="008E6261" w:rsidRDefault="008E6261" w:rsidP="008E6261">
      <w:pPr>
        <w:suppressAutoHyphens w:val="0"/>
        <w:snapToGrid/>
        <w:spacing w:before="240"/>
        <w:ind w:firstLine="709"/>
        <w:jc w:val="both"/>
        <w:rPr>
          <w:sz w:val="24"/>
          <w:szCs w:val="24"/>
          <w:lang w:eastAsia="ru-RU"/>
        </w:rPr>
      </w:pPr>
      <w:r>
        <w:rPr>
          <w:sz w:val="24"/>
          <w:szCs w:val="24"/>
          <w:lang w:eastAsia="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E6261" w:rsidRDefault="008E6261" w:rsidP="008E6261">
      <w:pPr>
        <w:autoSpaceDE w:val="0"/>
        <w:snapToGrid/>
        <w:ind w:firstLine="720"/>
        <w:jc w:val="both"/>
        <w:rPr>
          <w:sz w:val="24"/>
          <w:szCs w:val="24"/>
        </w:rPr>
      </w:pPr>
      <w:r>
        <w:rPr>
          <w:sz w:val="24"/>
          <w:szCs w:val="24"/>
          <w:lang w:eastAsia="ru-RU"/>
        </w:rPr>
        <w:t xml:space="preserve">2. </w:t>
      </w:r>
      <w:r>
        <w:rPr>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E6261" w:rsidRDefault="008E6261" w:rsidP="008E6261">
      <w:pPr>
        <w:autoSpaceDE w:val="0"/>
        <w:snapToGrid/>
        <w:ind w:firstLine="720"/>
        <w:jc w:val="both"/>
        <w:rPr>
          <w:sz w:val="24"/>
          <w:szCs w:val="24"/>
        </w:rPr>
      </w:pPr>
      <w:r>
        <w:rPr>
          <w:sz w:val="24"/>
          <w:szCs w:val="24"/>
        </w:rPr>
        <w:t>1) виды разрешённого использования земельных участков и объектов капитального строительства;</w:t>
      </w:r>
    </w:p>
    <w:p w:rsidR="008E6261" w:rsidRDefault="008E6261" w:rsidP="008E6261">
      <w:pPr>
        <w:autoSpaceDE w:val="0"/>
        <w:snapToGrid/>
        <w:ind w:firstLine="720"/>
        <w:jc w:val="both"/>
        <w:rPr>
          <w:sz w:val="24"/>
          <w:szCs w:val="24"/>
        </w:rPr>
      </w:pPr>
      <w:r>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6261" w:rsidRDefault="008E6261" w:rsidP="008E6261">
      <w:pPr>
        <w:suppressAutoHyphens w:val="0"/>
        <w:snapToGrid/>
        <w:ind w:firstLine="720"/>
        <w:jc w:val="both"/>
        <w:rPr>
          <w:sz w:val="24"/>
          <w:szCs w:val="24"/>
        </w:rPr>
      </w:pPr>
      <w:r>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E6261" w:rsidRDefault="008E6261" w:rsidP="008E6261">
      <w:pPr>
        <w:suppressAutoHyphens w:val="0"/>
        <w:snapToGrid/>
        <w:ind w:firstLine="709"/>
        <w:jc w:val="both"/>
        <w:rPr>
          <w:sz w:val="24"/>
          <w:szCs w:val="24"/>
          <w:lang w:eastAsia="ru-RU"/>
        </w:rPr>
      </w:pPr>
      <w:r>
        <w:rPr>
          <w:sz w:val="24"/>
          <w:szCs w:val="24"/>
        </w:rPr>
        <w:t xml:space="preserve">При применении градостроительных регламентов необходимо в обязательном порядке учитывать все три указанные в настоящей части позиции в совокупности. </w:t>
      </w:r>
    </w:p>
    <w:p w:rsidR="008E6261" w:rsidRDefault="008E6261" w:rsidP="008E6261">
      <w:pPr>
        <w:suppressAutoHyphens w:val="0"/>
        <w:snapToGrid/>
        <w:ind w:firstLine="709"/>
        <w:jc w:val="both"/>
        <w:rPr>
          <w:sz w:val="24"/>
          <w:szCs w:val="24"/>
          <w:lang w:eastAsia="ru-RU"/>
        </w:rPr>
      </w:pPr>
      <w:r>
        <w:rPr>
          <w:sz w:val="24"/>
          <w:szCs w:val="24"/>
          <w:lang w:eastAsia="ru-RU"/>
        </w:rPr>
        <w:t>2. Градостроительные регламенты установлены с учётом:</w:t>
      </w:r>
    </w:p>
    <w:p w:rsidR="008E6261" w:rsidRDefault="008E6261" w:rsidP="008E6261">
      <w:pPr>
        <w:suppressAutoHyphens w:val="0"/>
        <w:snapToGrid/>
        <w:ind w:firstLine="709"/>
        <w:jc w:val="both"/>
        <w:rPr>
          <w:sz w:val="24"/>
          <w:szCs w:val="24"/>
          <w:lang w:eastAsia="ru-RU"/>
        </w:rPr>
      </w:pPr>
      <w:r>
        <w:rPr>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8E6261" w:rsidRDefault="008E6261" w:rsidP="008E6261">
      <w:pPr>
        <w:suppressAutoHyphens w:val="0"/>
        <w:snapToGrid/>
        <w:ind w:firstLine="709"/>
        <w:jc w:val="both"/>
        <w:rPr>
          <w:sz w:val="24"/>
          <w:szCs w:val="24"/>
          <w:lang w:eastAsia="ru-RU"/>
        </w:rPr>
      </w:pPr>
      <w:r>
        <w:rPr>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E6261" w:rsidRDefault="008E6261" w:rsidP="008E6261">
      <w:pPr>
        <w:suppressAutoHyphens w:val="0"/>
        <w:snapToGrid/>
        <w:ind w:firstLine="709"/>
        <w:jc w:val="both"/>
        <w:rPr>
          <w:sz w:val="24"/>
          <w:szCs w:val="24"/>
          <w:lang w:eastAsia="ru-RU"/>
        </w:rPr>
      </w:pPr>
      <w:r>
        <w:rPr>
          <w:sz w:val="24"/>
          <w:szCs w:val="24"/>
          <w:lang w:eastAsia="ru-RU"/>
        </w:rPr>
        <w:t>3) функциональных зон и характеристик их планируемого развития, определённых Генеральным планом Мойганского муниципального образования;</w:t>
      </w:r>
    </w:p>
    <w:p w:rsidR="008E6261" w:rsidRDefault="008E6261" w:rsidP="008E6261">
      <w:pPr>
        <w:suppressAutoHyphens w:val="0"/>
        <w:snapToGrid/>
        <w:ind w:firstLine="709"/>
        <w:jc w:val="both"/>
        <w:rPr>
          <w:sz w:val="24"/>
          <w:szCs w:val="24"/>
          <w:lang w:eastAsia="ru-RU"/>
        </w:rPr>
      </w:pPr>
      <w:r>
        <w:rPr>
          <w:sz w:val="24"/>
          <w:szCs w:val="24"/>
          <w:lang w:eastAsia="ru-RU"/>
        </w:rPr>
        <w:t>4) видов территориальных зон;</w:t>
      </w:r>
    </w:p>
    <w:p w:rsidR="008E6261" w:rsidRDefault="008E6261" w:rsidP="008E6261">
      <w:pPr>
        <w:suppressAutoHyphens w:val="0"/>
        <w:snapToGrid/>
        <w:ind w:firstLine="709"/>
        <w:jc w:val="both"/>
        <w:rPr>
          <w:sz w:val="24"/>
          <w:szCs w:val="24"/>
          <w:lang w:eastAsia="ru-RU"/>
        </w:rPr>
      </w:pPr>
      <w:r>
        <w:rPr>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8E6261" w:rsidRDefault="008E6261" w:rsidP="008E6261">
      <w:pPr>
        <w:suppressAutoHyphens w:val="0"/>
        <w:snapToGrid/>
        <w:ind w:firstLine="709"/>
        <w:jc w:val="both"/>
        <w:rPr>
          <w:sz w:val="24"/>
          <w:szCs w:val="24"/>
          <w:lang w:eastAsia="ru-RU"/>
        </w:rPr>
      </w:pPr>
      <w:r>
        <w:rPr>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Мойганского муниципального образования.</w:t>
      </w:r>
    </w:p>
    <w:p w:rsidR="008E6261" w:rsidRDefault="008E6261" w:rsidP="008E6261">
      <w:pPr>
        <w:suppressAutoHyphens w:val="0"/>
        <w:snapToGrid/>
        <w:ind w:firstLine="720"/>
        <w:jc w:val="both"/>
        <w:rPr>
          <w:sz w:val="24"/>
          <w:szCs w:val="24"/>
          <w:lang w:eastAsia="ru-RU"/>
        </w:rPr>
      </w:pPr>
      <w:r>
        <w:rPr>
          <w:sz w:val="24"/>
          <w:szCs w:val="24"/>
          <w:lang w:eastAsia="ru-RU"/>
        </w:rPr>
        <w:lastRenderedPageBreak/>
        <w:t xml:space="preserve">4. </w:t>
      </w:r>
      <w:proofErr w:type="gramStart"/>
      <w:r>
        <w:rPr>
          <w:sz w:val="24"/>
          <w:szCs w:val="24"/>
          <w:lang w:eastAsia="ru-RU"/>
        </w:rPr>
        <w:t xml:space="preserve">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Иркутской области и Мойганского муниципального образования, публичных сервитутов,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roofErr w:type="gramEnd"/>
    </w:p>
    <w:p w:rsidR="008E6261" w:rsidRDefault="008E6261" w:rsidP="008E6261">
      <w:pPr>
        <w:suppressAutoHyphens w:val="0"/>
        <w:snapToGrid/>
        <w:ind w:firstLine="720"/>
        <w:jc w:val="both"/>
        <w:rPr>
          <w:sz w:val="24"/>
          <w:szCs w:val="24"/>
          <w:lang w:eastAsia="ru-RU"/>
        </w:rPr>
      </w:pPr>
      <w:r>
        <w:rPr>
          <w:sz w:val="24"/>
          <w:szCs w:val="24"/>
          <w:lang w:eastAsia="ru-RU"/>
        </w:rPr>
        <w:t>5. Действие градостроительного регламента не распространяется на земельные участки:</w:t>
      </w:r>
    </w:p>
    <w:p w:rsidR="008E6261" w:rsidRDefault="008E6261" w:rsidP="008E6261">
      <w:pPr>
        <w:suppressAutoHyphens w:val="0"/>
        <w:snapToGrid/>
        <w:ind w:firstLine="720"/>
        <w:jc w:val="both"/>
        <w:rPr>
          <w:sz w:val="24"/>
          <w:szCs w:val="24"/>
          <w:lang w:eastAsia="ru-RU"/>
        </w:rPr>
      </w:pPr>
      <w:r>
        <w:rPr>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w:t>
      </w:r>
    </w:p>
    <w:p w:rsidR="008E6261" w:rsidRDefault="008E6261" w:rsidP="008E6261">
      <w:pPr>
        <w:suppressAutoHyphens w:val="0"/>
        <w:snapToGrid/>
        <w:ind w:firstLine="720"/>
        <w:jc w:val="both"/>
        <w:rPr>
          <w:sz w:val="24"/>
          <w:szCs w:val="24"/>
          <w:lang w:eastAsia="ru-RU"/>
        </w:rPr>
      </w:pPr>
      <w:r>
        <w:rPr>
          <w:sz w:val="24"/>
          <w:szCs w:val="24"/>
          <w:lang w:eastAsia="ru-RU"/>
        </w:rPr>
        <w:t>2) в границах территорий общего пользования;</w:t>
      </w:r>
    </w:p>
    <w:p w:rsidR="008E6261" w:rsidRDefault="008E6261" w:rsidP="008E6261">
      <w:pPr>
        <w:ind w:firstLine="720"/>
        <w:jc w:val="both"/>
        <w:rPr>
          <w:sz w:val="24"/>
          <w:szCs w:val="24"/>
        </w:rPr>
      </w:pPr>
      <w:proofErr w:type="gramStart"/>
      <w:r>
        <w:rPr>
          <w:sz w:val="24"/>
          <w:szCs w:val="24"/>
        </w:rPr>
        <w:t>3) предназначенные для размещения линейных объектов и (или) занятые линейными объектами;</w:t>
      </w:r>
      <w:proofErr w:type="gramEnd"/>
    </w:p>
    <w:p w:rsidR="008E6261" w:rsidRDefault="008E6261" w:rsidP="008E6261">
      <w:pPr>
        <w:ind w:firstLine="720"/>
        <w:jc w:val="both"/>
        <w:rPr>
          <w:sz w:val="24"/>
          <w:szCs w:val="24"/>
        </w:rPr>
      </w:pPr>
      <w:proofErr w:type="gramStart"/>
      <w:r>
        <w:rPr>
          <w:sz w:val="24"/>
          <w:szCs w:val="24"/>
        </w:rPr>
        <w:t xml:space="preserve">4) </w:t>
      </w:r>
      <w:r>
        <w:rPr>
          <w:sz w:val="24"/>
          <w:szCs w:val="24"/>
          <w:lang w:eastAsia="ru-RU"/>
        </w:rPr>
        <w:t>предоставленные для добычи полезных ископаемых.</w:t>
      </w:r>
      <w:proofErr w:type="gramEnd"/>
    </w:p>
    <w:p w:rsidR="008E6261" w:rsidRDefault="008E6261" w:rsidP="008E6261">
      <w:pPr>
        <w:suppressAutoHyphens w:val="0"/>
        <w:snapToGrid/>
        <w:ind w:firstLine="720"/>
        <w:jc w:val="both"/>
        <w:rPr>
          <w:sz w:val="24"/>
          <w:szCs w:val="24"/>
          <w:lang w:eastAsia="ru-RU"/>
        </w:rPr>
      </w:pPr>
      <w:r>
        <w:rPr>
          <w:sz w:val="24"/>
          <w:szCs w:val="24"/>
          <w:lang w:eastAsia="ru-RU"/>
        </w:rPr>
        <w:t>6.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8E6261" w:rsidRDefault="008E6261" w:rsidP="008E6261">
      <w:pPr>
        <w:suppressAutoHyphens w:val="0"/>
        <w:snapToGrid/>
        <w:ind w:firstLine="720"/>
        <w:jc w:val="both"/>
        <w:rPr>
          <w:sz w:val="24"/>
          <w:szCs w:val="24"/>
          <w:lang w:eastAsia="ru-RU"/>
        </w:rPr>
      </w:pPr>
      <w:r>
        <w:rPr>
          <w:sz w:val="24"/>
          <w:szCs w:val="24"/>
          <w:lang w:eastAsia="ru-RU"/>
        </w:rPr>
        <w:t>7.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19 Правил.</w:t>
      </w:r>
    </w:p>
    <w:p w:rsidR="008E6261" w:rsidRDefault="008E6261" w:rsidP="008E6261">
      <w:pPr>
        <w:suppressAutoHyphens w:val="0"/>
        <w:snapToGrid/>
        <w:ind w:firstLine="720"/>
        <w:jc w:val="both"/>
        <w:rPr>
          <w:sz w:val="24"/>
          <w:szCs w:val="24"/>
          <w:lang w:eastAsia="ru-RU"/>
        </w:rPr>
      </w:pPr>
      <w:r>
        <w:rPr>
          <w:sz w:val="24"/>
          <w:szCs w:val="24"/>
          <w:lang w:eastAsia="ru-RU"/>
        </w:rPr>
        <w:t xml:space="preserve">8. </w:t>
      </w:r>
      <w:proofErr w:type="gramStart"/>
      <w:r>
        <w:rPr>
          <w:sz w:val="24"/>
          <w:szCs w:val="24"/>
          <w:lang w:eastAsia="ru-RU"/>
        </w:rPr>
        <w:t>Земельные участки или объекты капитального строительства, созданные (образованные) в установленном порядке до введения в действие Правил застройки,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w:t>
      </w:r>
      <w:proofErr w:type="gramEnd"/>
      <w:r>
        <w:rPr>
          <w:sz w:val="24"/>
          <w:szCs w:val="24"/>
          <w:lang w:eastAsia="ru-RU"/>
        </w:rPr>
        <w:t xml:space="preserve"> жизни или здоровья человека, для окружающей среды, объектов культурного наследия, особо охраняемых природных территорий.</w:t>
      </w:r>
    </w:p>
    <w:p w:rsidR="008E6261" w:rsidRDefault="008E6261" w:rsidP="008E6261">
      <w:pPr>
        <w:suppressAutoHyphens w:val="0"/>
        <w:snapToGrid/>
        <w:ind w:firstLine="720"/>
        <w:jc w:val="both"/>
        <w:rPr>
          <w:sz w:val="24"/>
          <w:szCs w:val="24"/>
          <w:lang w:eastAsia="ru-RU"/>
        </w:rPr>
      </w:pPr>
      <w:r>
        <w:rPr>
          <w:sz w:val="24"/>
          <w:szCs w:val="24"/>
          <w:lang w:eastAsia="ru-RU"/>
        </w:rPr>
        <w:t xml:space="preserve">9. Реконструкция указанных в части 8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 при наличии разрешения на отклонение от предельных параметров разрешенного строительства, реконструкции объектов капитального строительства. </w:t>
      </w:r>
    </w:p>
    <w:p w:rsidR="008E6261" w:rsidRDefault="008E6261" w:rsidP="008E6261">
      <w:pPr>
        <w:suppressAutoHyphens w:val="0"/>
        <w:snapToGrid/>
        <w:ind w:firstLine="720"/>
        <w:jc w:val="both"/>
        <w:rPr>
          <w:sz w:val="24"/>
          <w:szCs w:val="24"/>
          <w:lang w:eastAsia="ru-RU"/>
        </w:rPr>
      </w:pPr>
      <w:r>
        <w:rPr>
          <w:sz w:val="24"/>
          <w:szCs w:val="24"/>
          <w:lang w:eastAsia="ru-RU"/>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8E6261" w:rsidRDefault="008E6261" w:rsidP="008E6261">
      <w:pPr>
        <w:suppressAutoHyphens w:val="0"/>
        <w:snapToGrid/>
        <w:ind w:firstLine="720"/>
        <w:jc w:val="both"/>
        <w:rPr>
          <w:sz w:val="24"/>
          <w:szCs w:val="24"/>
          <w:lang w:eastAsia="ru-RU"/>
        </w:rPr>
      </w:pPr>
      <w:r>
        <w:rPr>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8E6261" w:rsidRDefault="008E6261" w:rsidP="008E6261">
      <w:pPr>
        <w:suppressAutoHyphens w:val="0"/>
        <w:snapToGrid/>
        <w:ind w:firstLine="720"/>
        <w:jc w:val="both"/>
        <w:rPr>
          <w:sz w:val="24"/>
          <w:szCs w:val="24"/>
          <w:lang w:eastAsia="ru-RU"/>
        </w:rPr>
      </w:pPr>
      <w:r>
        <w:rPr>
          <w:sz w:val="24"/>
          <w:szCs w:val="24"/>
          <w:lang w:eastAsia="ru-RU"/>
        </w:rPr>
        <w:lastRenderedPageBreak/>
        <w:t xml:space="preserve">11. Объекты капитального строительства, созданные </w:t>
      </w:r>
      <w:r>
        <w:rPr>
          <w:sz w:val="24"/>
          <w:szCs w:val="24"/>
        </w:rPr>
        <w:t>на земельных участках, не отведённых для этих целей в порядке, установленном законом и иными правовыми актами, либо созданные без получения на это необходимых разрешений или с существенным нарушением градостроительных и строительных норм и правил</w:t>
      </w:r>
      <w:r>
        <w:rPr>
          <w:sz w:val="24"/>
          <w:szCs w:val="24"/>
          <w:lang w:eastAsia="ru-RU"/>
        </w:rPr>
        <w:t>, являются самовольными постройками в соответствии со статьёй 222 Гражданского кодекса Российской Федерации.</w:t>
      </w:r>
    </w:p>
    <w:p w:rsidR="008E6261" w:rsidRDefault="008E6261" w:rsidP="008E6261">
      <w:pPr>
        <w:keepNext/>
        <w:widowControl w:val="0"/>
        <w:tabs>
          <w:tab w:val="left" w:pos="0"/>
        </w:tabs>
        <w:snapToGrid/>
        <w:spacing w:before="360" w:after="60"/>
        <w:jc w:val="center"/>
        <w:outlineLvl w:val="2"/>
        <w:rPr>
          <w:b/>
          <w:bCs/>
          <w:color w:val="000000"/>
          <w:sz w:val="24"/>
          <w:szCs w:val="24"/>
          <w:lang w:eastAsia="en-US"/>
        </w:rPr>
      </w:pPr>
      <w:bookmarkStart w:id="67" w:name="_Toc258228326"/>
      <w:bookmarkStart w:id="68" w:name="_Toc281221539"/>
      <w:bookmarkStart w:id="69" w:name="_Toc342781043"/>
      <w:r>
        <w:rPr>
          <w:b/>
          <w:bCs/>
          <w:color w:val="000000"/>
          <w:sz w:val="24"/>
          <w:szCs w:val="24"/>
          <w:lang w:eastAsia="en-US"/>
        </w:rPr>
        <w:t>Статья 23.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67"/>
      <w:bookmarkEnd w:id="68"/>
      <w:bookmarkEnd w:id="69"/>
    </w:p>
    <w:p w:rsidR="008E6261" w:rsidRDefault="008E6261" w:rsidP="008E6261">
      <w:pPr>
        <w:tabs>
          <w:tab w:val="left" w:pos="1134"/>
        </w:tabs>
        <w:suppressAutoHyphens w:val="0"/>
        <w:snapToGrid/>
        <w:ind w:firstLine="720"/>
        <w:jc w:val="both"/>
        <w:rPr>
          <w:sz w:val="24"/>
          <w:szCs w:val="24"/>
          <w:lang w:eastAsia="ru-RU"/>
        </w:rPr>
      </w:pPr>
      <w:r>
        <w:rPr>
          <w:sz w:val="24"/>
          <w:szCs w:val="24"/>
          <w:lang w:eastAsia="ru-RU"/>
        </w:rPr>
        <w:t>1.</w:t>
      </w:r>
      <w:r>
        <w:rPr>
          <w:sz w:val="24"/>
          <w:szCs w:val="24"/>
          <w:lang w:eastAsia="ru-RU"/>
        </w:rPr>
        <w:tab/>
      </w:r>
      <w:proofErr w:type="gramStart"/>
      <w:r>
        <w:rPr>
          <w:sz w:val="24"/>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roofErr w:type="gramEnd"/>
    </w:p>
    <w:p w:rsidR="008E6261" w:rsidRDefault="008E6261" w:rsidP="008E6261">
      <w:pPr>
        <w:tabs>
          <w:tab w:val="left" w:pos="1134"/>
        </w:tabs>
        <w:ind w:firstLine="720"/>
        <w:jc w:val="both"/>
        <w:rPr>
          <w:sz w:val="24"/>
          <w:szCs w:val="24"/>
        </w:rPr>
      </w:pPr>
      <w:r>
        <w:rPr>
          <w:sz w:val="24"/>
          <w:szCs w:val="24"/>
        </w:rPr>
        <w:t>2.</w:t>
      </w:r>
      <w:r>
        <w:rPr>
          <w:sz w:val="24"/>
          <w:szCs w:val="24"/>
        </w:rPr>
        <w:tab/>
      </w:r>
      <w:proofErr w:type="gramStart"/>
      <w:r>
        <w:rPr>
          <w:sz w:val="24"/>
          <w:szCs w:val="24"/>
        </w:rPr>
        <w:t xml:space="preserve">В границах территорий общего пользования (площадей, улиц, проездов, набережных, береговых полос водных объектов общего пользования, скверов, бульваров и других подобных территорий), а также в границах земельных участков, предназначенных для размещения линейных объектов и (или) занятых линейными объектами, решения об использовании земельных участков, использовании и строительстве, реконструкции объектов капитального строительства, линейных объектов принимает администрация </w:t>
      </w:r>
      <w:r>
        <w:rPr>
          <w:sz w:val="24"/>
          <w:szCs w:val="24"/>
          <w:lang w:eastAsia="ru-RU"/>
        </w:rPr>
        <w:t>Мойганского</w:t>
      </w:r>
      <w:r>
        <w:rPr>
          <w:sz w:val="24"/>
          <w:szCs w:val="24"/>
        </w:rPr>
        <w:t xml:space="preserve"> муниципального образования в соответствии с положениями</w:t>
      </w:r>
      <w:proofErr w:type="gramEnd"/>
      <w:r>
        <w:rPr>
          <w:sz w:val="24"/>
          <w:szCs w:val="24"/>
        </w:rPr>
        <w:t xml:space="preserve"> Генерального плана </w:t>
      </w:r>
      <w:r>
        <w:rPr>
          <w:sz w:val="24"/>
          <w:szCs w:val="24"/>
          <w:lang w:eastAsia="ru-RU"/>
        </w:rPr>
        <w:t>Мойганского</w:t>
      </w:r>
      <w:r>
        <w:rPr>
          <w:sz w:val="24"/>
          <w:szCs w:val="24"/>
        </w:rPr>
        <w:t xml:space="preserve"> муниципального образования, а также с требованиями технических регламентов, строительных, санитарно-эпидемиологических норм и правил, Нормативов градостроительного проектирования Иркутской области и/или </w:t>
      </w:r>
      <w:r>
        <w:rPr>
          <w:sz w:val="24"/>
          <w:szCs w:val="24"/>
          <w:lang w:eastAsia="ru-RU"/>
        </w:rPr>
        <w:t xml:space="preserve">Мойганского </w:t>
      </w:r>
      <w:r>
        <w:rPr>
          <w:sz w:val="24"/>
          <w:szCs w:val="24"/>
        </w:rPr>
        <w:t>муниципального образования, документации по планировке территории, проектной документации, и другими требованиями действующего законодательства.</w:t>
      </w:r>
    </w:p>
    <w:p w:rsidR="008E6261" w:rsidRDefault="008E6261" w:rsidP="008E6261">
      <w:pPr>
        <w:tabs>
          <w:tab w:val="left" w:pos="1134"/>
        </w:tabs>
        <w:ind w:firstLine="720"/>
        <w:jc w:val="both"/>
        <w:rPr>
          <w:sz w:val="24"/>
          <w:szCs w:val="24"/>
        </w:rPr>
      </w:pPr>
      <w:r>
        <w:rPr>
          <w:sz w:val="24"/>
          <w:szCs w:val="24"/>
        </w:rPr>
        <w:t>В границах земельных участков, предоставленных для добычи полезных ископаемых, решения об использовании земельных участков, использовании и строительстве, реконструкции объектов капитального строительства, линейных объектов принимаются с учётом законодательства о недрах.</w:t>
      </w:r>
    </w:p>
    <w:p w:rsidR="008E6261" w:rsidRDefault="008E6261" w:rsidP="008E6261">
      <w:pPr>
        <w:tabs>
          <w:tab w:val="left" w:pos="1134"/>
        </w:tabs>
        <w:suppressAutoHyphens w:val="0"/>
        <w:snapToGrid/>
        <w:ind w:firstLine="720"/>
        <w:jc w:val="both"/>
        <w:rPr>
          <w:sz w:val="24"/>
          <w:szCs w:val="24"/>
          <w:lang w:eastAsia="ru-RU"/>
        </w:rPr>
      </w:pPr>
      <w:r>
        <w:rPr>
          <w:sz w:val="24"/>
          <w:szCs w:val="24"/>
          <w:lang w:eastAsia="ru-RU"/>
        </w:rPr>
        <w:t>3.</w:t>
      </w:r>
      <w:r>
        <w:rPr>
          <w:sz w:val="24"/>
          <w:szCs w:val="24"/>
          <w:lang w:eastAsia="ru-RU"/>
        </w:rPr>
        <w:tab/>
      </w:r>
      <w:proofErr w:type="gramStart"/>
      <w:r>
        <w:rPr>
          <w:sz w:val="24"/>
          <w:szCs w:val="24"/>
          <w:lang w:eastAsia="ru-RU"/>
        </w:rPr>
        <w:t>Использование земель лесного фонда, земель, покрытых поверхностными водами,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определяется уполномоченными федеральными органами исполнительной власти, уполномоченными органами исполнительной власти Иркутской области, органами местного самоуправления Заларинского района или Мойганского муниципального образования в соответствии с федеральными</w:t>
      </w:r>
      <w:proofErr w:type="gramEnd"/>
      <w:r>
        <w:rPr>
          <w:sz w:val="24"/>
          <w:szCs w:val="24"/>
          <w:lang w:eastAsia="ru-RU"/>
        </w:rPr>
        <w:t xml:space="preserve"> законами. </w:t>
      </w:r>
    </w:p>
    <w:p w:rsidR="008E6261" w:rsidRDefault="008E6261" w:rsidP="008E6261">
      <w:pPr>
        <w:keepNext/>
        <w:widowControl w:val="0"/>
        <w:tabs>
          <w:tab w:val="left" w:pos="0"/>
        </w:tabs>
        <w:snapToGrid/>
        <w:spacing w:before="360" w:after="60"/>
        <w:jc w:val="center"/>
        <w:outlineLvl w:val="2"/>
        <w:rPr>
          <w:b/>
          <w:bCs/>
          <w:color w:val="000000"/>
          <w:sz w:val="24"/>
          <w:szCs w:val="24"/>
          <w:lang w:eastAsia="en-US"/>
        </w:rPr>
      </w:pPr>
      <w:bookmarkStart w:id="70" w:name="_Toc258228327"/>
      <w:bookmarkStart w:id="71" w:name="_Toc281221540"/>
      <w:bookmarkStart w:id="72" w:name="_Toc342781044"/>
      <w:r>
        <w:rPr>
          <w:b/>
          <w:bCs/>
          <w:color w:val="000000"/>
          <w:sz w:val="24"/>
          <w:szCs w:val="24"/>
          <w:lang w:eastAsia="en-US"/>
        </w:rPr>
        <w:t>Статья 24. Виды разрешённого использования земельных участков и объектов капитального строительства</w:t>
      </w:r>
      <w:bookmarkEnd w:id="70"/>
      <w:bookmarkEnd w:id="71"/>
      <w:bookmarkEnd w:id="72"/>
    </w:p>
    <w:p w:rsidR="008E6261" w:rsidRDefault="008E6261" w:rsidP="008E6261">
      <w:pPr>
        <w:suppressAutoHyphens w:val="0"/>
        <w:snapToGrid/>
        <w:spacing w:before="240"/>
        <w:ind w:firstLine="709"/>
        <w:jc w:val="both"/>
        <w:rPr>
          <w:sz w:val="24"/>
          <w:szCs w:val="24"/>
          <w:lang w:eastAsia="ru-RU"/>
        </w:rPr>
      </w:pPr>
      <w:r>
        <w:rPr>
          <w:sz w:val="24"/>
          <w:szCs w:val="24"/>
          <w:lang w:eastAsia="ru-RU"/>
        </w:rPr>
        <w:t>1. Разрешённое использование земельных участков и объектов капитального строительства может быть следующих видов:</w:t>
      </w:r>
    </w:p>
    <w:p w:rsidR="008E6261" w:rsidRDefault="008E6261" w:rsidP="008E6261">
      <w:pPr>
        <w:suppressAutoHyphens w:val="0"/>
        <w:snapToGrid/>
        <w:ind w:firstLine="709"/>
        <w:jc w:val="both"/>
        <w:rPr>
          <w:sz w:val="24"/>
          <w:szCs w:val="24"/>
          <w:lang w:eastAsia="ru-RU"/>
        </w:rPr>
      </w:pPr>
      <w:r>
        <w:rPr>
          <w:sz w:val="24"/>
          <w:szCs w:val="24"/>
          <w:lang w:eastAsia="ru-RU"/>
        </w:rPr>
        <w:t>1) основные виды разрешённого использования;</w:t>
      </w:r>
    </w:p>
    <w:p w:rsidR="008E6261" w:rsidRDefault="008E6261" w:rsidP="008E6261">
      <w:pPr>
        <w:suppressAutoHyphens w:val="0"/>
        <w:snapToGrid/>
        <w:ind w:firstLine="709"/>
        <w:jc w:val="both"/>
        <w:rPr>
          <w:sz w:val="24"/>
          <w:szCs w:val="24"/>
          <w:lang w:eastAsia="ru-RU"/>
        </w:rPr>
      </w:pPr>
      <w:r>
        <w:rPr>
          <w:sz w:val="24"/>
          <w:szCs w:val="24"/>
          <w:lang w:eastAsia="ru-RU"/>
        </w:rPr>
        <w:t>2) условно разрешённые виды использования;</w:t>
      </w:r>
    </w:p>
    <w:p w:rsidR="008E6261" w:rsidRDefault="008E6261" w:rsidP="008E6261">
      <w:pPr>
        <w:suppressAutoHyphens w:val="0"/>
        <w:snapToGrid/>
        <w:ind w:firstLine="709"/>
        <w:jc w:val="both"/>
        <w:rPr>
          <w:sz w:val="24"/>
          <w:szCs w:val="24"/>
          <w:lang w:eastAsia="ru-RU"/>
        </w:rPr>
      </w:pPr>
      <w:r>
        <w:rPr>
          <w:sz w:val="24"/>
          <w:szCs w:val="24"/>
          <w:lang w:eastAsia="ru-RU"/>
        </w:rPr>
        <w:lastRenderedPageBreak/>
        <w:t xml:space="preserve">3) вспомогательные виды разрешённого использования, допустимые только в качестве </w:t>
      </w:r>
      <w:proofErr w:type="gramStart"/>
      <w:r>
        <w:rPr>
          <w:sz w:val="24"/>
          <w:szCs w:val="24"/>
          <w:lang w:eastAsia="ru-RU"/>
        </w:rPr>
        <w:t>дополнительных</w:t>
      </w:r>
      <w:proofErr w:type="gramEnd"/>
      <w:r>
        <w:rPr>
          <w:sz w:val="24"/>
          <w:szCs w:val="24"/>
          <w:lang w:eastAsia="ru-RU"/>
        </w:rPr>
        <w:t xml:space="preserve"> по отношению к основным видам разрешённого использования и условно разрешённым видам использования и осуществляемые совместно с ними.</w:t>
      </w:r>
    </w:p>
    <w:p w:rsidR="008E6261" w:rsidRDefault="008E6261" w:rsidP="008E6261">
      <w:pPr>
        <w:suppressAutoHyphens w:val="0"/>
        <w:snapToGrid/>
        <w:ind w:firstLine="709"/>
        <w:jc w:val="both"/>
        <w:rPr>
          <w:sz w:val="24"/>
          <w:szCs w:val="24"/>
          <w:lang w:eastAsia="ru-RU"/>
        </w:rPr>
      </w:pPr>
      <w:r>
        <w:rPr>
          <w:sz w:val="24"/>
          <w:szCs w:val="24"/>
          <w:lang w:eastAsia="ru-RU"/>
        </w:rPr>
        <w:t xml:space="preserve">2. </w:t>
      </w:r>
      <w:proofErr w:type="gramStart"/>
      <w:r>
        <w:rPr>
          <w:sz w:val="24"/>
          <w:szCs w:val="24"/>
          <w:lang w:eastAsia="ru-RU"/>
        </w:rPr>
        <w:t>Применительно к территориальным зонам статьями 30-45 Правил застройки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РФ.</w:t>
      </w:r>
      <w:proofErr w:type="gramEnd"/>
    </w:p>
    <w:p w:rsidR="008E6261" w:rsidRDefault="008E6261" w:rsidP="008E6261">
      <w:pPr>
        <w:suppressAutoHyphens w:val="0"/>
        <w:snapToGrid/>
        <w:ind w:firstLine="709"/>
        <w:jc w:val="both"/>
        <w:rPr>
          <w:sz w:val="24"/>
          <w:szCs w:val="24"/>
          <w:lang w:eastAsia="ru-RU"/>
        </w:rPr>
      </w:pPr>
      <w:r>
        <w:rPr>
          <w:sz w:val="24"/>
          <w:szCs w:val="24"/>
          <w:lang w:eastAsia="ru-RU"/>
        </w:rPr>
        <w:t>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в соответствии с требованиями статей 46-50 Правил.</w:t>
      </w:r>
    </w:p>
    <w:p w:rsidR="008E6261" w:rsidRDefault="008E6261" w:rsidP="008E6261">
      <w:pPr>
        <w:suppressAutoHyphens w:val="0"/>
        <w:snapToGrid/>
        <w:ind w:firstLine="709"/>
        <w:jc w:val="both"/>
        <w:rPr>
          <w:sz w:val="24"/>
          <w:szCs w:val="24"/>
        </w:rPr>
      </w:pPr>
      <w:r>
        <w:rPr>
          <w:sz w:val="24"/>
          <w:szCs w:val="24"/>
          <w:lang w:eastAsia="ru-RU"/>
        </w:rPr>
        <w:t>Полный перечень возможных видов разрешённого использования земельных участков и объектов капитального строительства содержится в Классификаторе видов разрешённого использования земельных участков и объектов капитального строительства (Приложение к настоящим Правилам</w:t>
      </w:r>
      <w:r>
        <w:rPr>
          <w:bCs/>
          <w:sz w:val="24"/>
          <w:szCs w:val="24"/>
          <w:lang w:eastAsia="ru-RU"/>
        </w:rPr>
        <w:t xml:space="preserve"> застройки</w:t>
      </w:r>
      <w:r>
        <w:rPr>
          <w:sz w:val="24"/>
          <w:szCs w:val="24"/>
          <w:lang w:eastAsia="ru-RU"/>
        </w:rPr>
        <w:t xml:space="preserve">). </w:t>
      </w:r>
      <w:r>
        <w:rPr>
          <w:sz w:val="24"/>
          <w:szCs w:val="24"/>
        </w:rPr>
        <w:t xml:space="preserve">Классификатор может включать в себя виды разрешённого использования земельных участков и объектов капитального строительства, не используемые на территории </w:t>
      </w:r>
      <w:r>
        <w:rPr>
          <w:sz w:val="24"/>
          <w:szCs w:val="24"/>
          <w:lang w:eastAsia="ru-RU"/>
        </w:rPr>
        <w:t>Мойганского муниципального образования</w:t>
      </w:r>
      <w:r>
        <w:rPr>
          <w:sz w:val="24"/>
          <w:szCs w:val="24"/>
        </w:rPr>
        <w:t>.</w:t>
      </w:r>
    </w:p>
    <w:p w:rsidR="008E6261" w:rsidRDefault="008E6261" w:rsidP="008E6261">
      <w:pPr>
        <w:suppressAutoHyphens w:val="0"/>
        <w:snapToGrid/>
        <w:ind w:firstLine="709"/>
        <w:jc w:val="both"/>
        <w:rPr>
          <w:sz w:val="24"/>
          <w:szCs w:val="24"/>
          <w:lang w:eastAsia="ru-RU"/>
        </w:rPr>
      </w:pPr>
      <w:proofErr w:type="gramStart"/>
      <w:r>
        <w:rPr>
          <w:sz w:val="24"/>
          <w:szCs w:val="24"/>
        </w:rPr>
        <w:t>Виды разрешённого использования земельных участков, установленные в Классификаторе, соответствуют видам разрешённого использования земельных участков, определённым приказом Министерства экономического развития и торговли РФ от 15 февраля 2007 года №39 «Об утверждении Методических указаний по государственной кадастровой оценке земель населённых пунктов».</w:t>
      </w:r>
      <w:proofErr w:type="gramEnd"/>
    </w:p>
    <w:p w:rsidR="008E6261" w:rsidRDefault="008E6261" w:rsidP="008E6261">
      <w:pPr>
        <w:suppressAutoHyphens w:val="0"/>
        <w:snapToGrid/>
        <w:ind w:firstLine="709"/>
        <w:jc w:val="both"/>
        <w:rPr>
          <w:sz w:val="24"/>
          <w:szCs w:val="24"/>
          <w:lang w:eastAsia="ru-RU"/>
        </w:rPr>
      </w:pPr>
      <w:r>
        <w:rPr>
          <w:sz w:val="24"/>
          <w:szCs w:val="24"/>
          <w:lang w:eastAsia="ru-RU"/>
        </w:rPr>
        <w:t xml:space="preserve">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статьей 21 Правил. </w:t>
      </w:r>
    </w:p>
    <w:p w:rsidR="008E6261" w:rsidRDefault="008E6261" w:rsidP="008E6261">
      <w:pPr>
        <w:suppressAutoHyphens w:val="0"/>
        <w:snapToGrid/>
        <w:ind w:firstLine="709"/>
        <w:jc w:val="both"/>
        <w:rPr>
          <w:sz w:val="24"/>
          <w:szCs w:val="24"/>
          <w:lang w:eastAsia="ru-RU"/>
        </w:rPr>
      </w:pPr>
      <w:r>
        <w:rPr>
          <w:sz w:val="24"/>
          <w:szCs w:val="24"/>
          <w:lang w:eastAsia="ru-RU"/>
        </w:rPr>
        <w:t xml:space="preserve">4. </w:t>
      </w:r>
      <w:proofErr w:type="gramStart"/>
      <w:r>
        <w:rPr>
          <w:sz w:val="24"/>
          <w:szCs w:val="24"/>
          <w:lang w:eastAsia="ru-RU"/>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Мойганского муниципального образования,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Нормативов градостроительного проектирования Иркутской области и</w:t>
      </w:r>
      <w:proofErr w:type="gramEnd"/>
      <w:r>
        <w:rPr>
          <w:sz w:val="24"/>
          <w:szCs w:val="24"/>
          <w:lang w:eastAsia="ru-RU"/>
        </w:rPr>
        <w:t xml:space="preserve">/или Мойганского муниципального образования,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8E6261" w:rsidRDefault="008E6261" w:rsidP="008E6261">
      <w:pPr>
        <w:suppressAutoHyphens w:val="0"/>
        <w:snapToGrid/>
        <w:ind w:firstLine="709"/>
        <w:jc w:val="both"/>
        <w:rPr>
          <w:sz w:val="24"/>
          <w:szCs w:val="24"/>
          <w:lang w:eastAsia="ru-RU"/>
        </w:rPr>
      </w:pPr>
      <w:r>
        <w:rPr>
          <w:sz w:val="24"/>
          <w:szCs w:val="24"/>
          <w:lang w:eastAsia="ru-RU"/>
        </w:rPr>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Мойганского муниципального образования,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8E6261" w:rsidRDefault="008E6261" w:rsidP="008E6261">
      <w:pPr>
        <w:suppressAutoHyphens w:val="0"/>
        <w:snapToGrid/>
        <w:ind w:firstLine="709"/>
        <w:jc w:val="both"/>
        <w:rPr>
          <w:sz w:val="24"/>
          <w:szCs w:val="24"/>
          <w:lang w:eastAsia="ru-RU"/>
        </w:rPr>
      </w:pPr>
      <w:r>
        <w:rPr>
          <w:sz w:val="24"/>
          <w:szCs w:val="24"/>
          <w:lang w:eastAsia="ru-RU"/>
        </w:rPr>
        <w:lastRenderedPageBreak/>
        <w:t>5. Применение правообладателями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8E6261" w:rsidRDefault="008E6261" w:rsidP="008E6261">
      <w:pPr>
        <w:suppressAutoHyphens w:val="0"/>
        <w:snapToGrid/>
        <w:ind w:firstLine="709"/>
        <w:jc w:val="both"/>
        <w:rPr>
          <w:sz w:val="24"/>
          <w:szCs w:val="24"/>
          <w:lang w:eastAsia="ru-RU"/>
        </w:rPr>
      </w:pPr>
      <w:r>
        <w:rPr>
          <w:sz w:val="24"/>
          <w:szCs w:val="24"/>
          <w:lang w:eastAsia="ru-RU"/>
        </w:rPr>
        <w:t>- когда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8E6261" w:rsidRDefault="008E6261" w:rsidP="008E6261">
      <w:pPr>
        <w:suppressAutoHyphens w:val="0"/>
        <w:snapToGrid/>
        <w:ind w:firstLine="709"/>
        <w:jc w:val="both"/>
        <w:rPr>
          <w:sz w:val="24"/>
          <w:szCs w:val="24"/>
          <w:lang w:eastAsia="ru-RU"/>
        </w:rPr>
      </w:pPr>
      <w:r>
        <w:rPr>
          <w:sz w:val="24"/>
          <w:szCs w:val="24"/>
          <w:lang w:eastAsia="ru-RU"/>
        </w:rPr>
        <w:t>-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8E6261" w:rsidRDefault="008E6261" w:rsidP="008E6261">
      <w:pPr>
        <w:suppressAutoHyphens w:val="0"/>
        <w:snapToGrid/>
        <w:ind w:firstLine="709"/>
        <w:jc w:val="both"/>
        <w:rPr>
          <w:sz w:val="24"/>
          <w:szCs w:val="24"/>
          <w:lang w:eastAsia="ru-RU"/>
        </w:rPr>
      </w:pPr>
      <w:r>
        <w:rPr>
          <w:sz w:val="24"/>
          <w:szCs w:val="24"/>
          <w:lang w:eastAsia="ru-RU"/>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25 Правил застройки и в соответствии со статьёй 39 Градостроительного кодекса РФ.</w:t>
      </w:r>
    </w:p>
    <w:p w:rsidR="008E6261" w:rsidRDefault="008E6261" w:rsidP="008E6261">
      <w:pPr>
        <w:suppressAutoHyphens w:val="0"/>
        <w:snapToGrid/>
        <w:ind w:firstLine="709"/>
        <w:jc w:val="both"/>
        <w:rPr>
          <w:sz w:val="24"/>
          <w:szCs w:val="24"/>
          <w:lang w:eastAsia="ru-RU"/>
        </w:rPr>
      </w:pPr>
      <w:r>
        <w:rPr>
          <w:sz w:val="24"/>
          <w:szCs w:val="24"/>
          <w:lang w:eastAsia="ru-RU"/>
        </w:rPr>
        <w:t>7.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8E6261" w:rsidRDefault="008E6261" w:rsidP="008E6261">
      <w:pPr>
        <w:suppressAutoHyphens w:val="0"/>
        <w:snapToGrid/>
        <w:spacing w:after="240"/>
        <w:ind w:firstLine="709"/>
        <w:jc w:val="both"/>
        <w:rPr>
          <w:sz w:val="24"/>
          <w:szCs w:val="24"/>
          <w:lang w:eastAsia="ru-RU"/>
        </w:rPr>
      </w:pPr>
      <w:r>
        <w:rPr>
          <w:sz w:val="24"/>
          <w:szCs w:val="24"/>
          <w:lang w:eastAsia="ru-RU"/>
        </w:rPr>
        <w:t>8. Объекты инженерной инфраструктуры являются всегда основными видами разрешённого использования во всех территориальных зонах.</w:t>
      </w:r>
      <w:bookmarkStart w:id="73" w:name="_Toc258228329"/>
      <w:bookmarkStart w:id="74" w:name="_Toc281221542"/>
      <w:bookmarkStart w:id="75" w:name="_Toc342781045"/>
    </w:p>
    <w:p w:rsidR="008E6261" w:rsidRDefault="008E6261" w:rsidP="008E6261">
      <w:pPr>
        <w:keepNext/>
        <w:widowControl w:val="0"/>
        <w:tabs>
          <w:tab w:val="left" w:pos="0"/>
        </w:tabs>
        <w:snapToGrid/>
        <w:spacing w:before="360" w:after="60"/>
        <w:jc w:val="center"/>
        <w:outlineLvl w:val="2"/>
        <w:rPr>
          <w:b/>
          <w:bCs/>
          <w:color w:val="000000"/>
          <w:sz w:val="24"/>
          <w:szCs w:val="24"/>
          <w:lang w:eastAsia="en-US"/>
        </w:rPr>
      </w:pPr>
      <w:bookmarkStart w:id="76" w:name="_Toc258228330"/>
      <w:bookmarkStart w:id="77" w:name="_Toc281221543"/>
      <w:bookmarkStart w:id="78" w:name="_Toc342781046"/>
      <w:bookmarkEnd w:id="73"/>
      <w:bookmarkEnd w:id="74"/>
      <w:bookmarkEnd w:id="75"/>
      <w:r>
        <w:rPr>
          <w:b/>
          <w:bCs/>
          <w:color w:val="000000"/>
          <w:sz w:val="24"/>
          <w:szCs w:val="24"/>
          <w:lang w:eastAsia="en-US"/>
        </w:rPr>
        <w:t>Статья 25.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76"/>
      <w:bookmarkEnd w:id="77"/>
      <w:bookmarkEnd w:id="78"/>
    </w:p>
    <w:p w:rsidR="008E6261" w:rsidRDefault="008E6261" w:rsidP="008E6261">
      <w:pPr>
        <w:tabs>
          <w:tab w:val="left" w:pos="1134"/>
        </w:tabs>
        <w:suppressAutoHyphens w:val="0"/>
        <w:snapToGrid/>
        <w:ind w:firstLine="709"/>
        <w:jc w:val="both"/>
        <w:rPr>
          <w:sz w:val="24"/>
          <w:szCs w:val="24"/>
          <w:lang w:eastAsia="ru-RU"/>
        </w:rPr>
      </w:pPr>
      <w:r>
        <w:rPr>
          <w:sz w:val="24"/>
          <w:szCs w:val="24"/>
          <w:lang w:eastAsia="ru-RU"/>
        </w:rPr>
        <w:t>1.</w:t>
      </w:r>
      <w:r>
        <w:rPr>
          <w:sz w:val="24"/>
          <w:szCs w:val="24"/>
          <w:lang w:eastAsia="ru-RU"/>
        </w:rP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8E6261" w:rsidRDefault="008E6261" w:rsidP="008E6261">
      <w:pPr>
        <w:tabs>
          <w:tab w:val="left" w:pos="900"/>
          <w:tab w:val="left" w:pos="1134"/>
        </w:tabs>
        <w:suppressAutoHyphens w:val="0"/>
        <w:snapToGrid/>
        <w:ind w:firstLine="709"/>
        <w:jc w:val="both"/>
        <w:rPr>
          <w:sz w:val="24"/>
          <w:szCs w:val="24"/>
          <w:lang w:eastAsia="ru-RU"/>
        </w:rPr>
      </w:pPr>
      <w:r>
        <w:rPr>
          <w:sz w:val="24"/>
          <w:szCs w:val="24"/>
          <w:lang w:eastAsia="ru-RU"/>
        </w:rPr>
        <w:t>- предельные (минимальные и (или) максимальные) размеры земельных участков, в том числе их площадь;</w:t>
      </w:r>
    </w:p>
    <w:p w:rsidR="008E6261" w:rsidRDefault="008E6261" w:rsidP="008E6261">
      <w:pPr>
        <w:tabs>
          <w:tab w:val="left" w:pos="900"/>
          <w:tab w:val="left" w:pos="1134"/>
        </w:tabs>
        <w:suppressAutoHyphens w:val="0"/>
        <w:snapToGrid/>
        <w:ind w:firstLine="709"/>
        <w:jc w:val="both"/>
        <w:rPr>
          <w:sz w:val="24"/>
          <w:szCs w:val="24"/>
          <w:lang w:eastAsia="ru-RU"/>
        </w:rPr>
      </w:pPr>
      <w:r>
        <w:rPr>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E6261" w:rsidRDefault="008E6261" w:rsidP="008E6261">
      <w:pPr>
        <w:tabs>
          <w:tab w:val="left" w:pos="900"/>
          <w:tab w:val="left" w:pos="1134"/>
        </w:tabs>
        <w:suppressAutoHyphens w:val="0"/>
        <w:snapToGrid/>
        <w:ind w:firstLine="709"/>
        <w:jc w:val="both"/>
        <w:rPr>
          <w:sz w:val="24"/>
          <w:szCs w:val="24"/>
          <w:lang w:eastAsia="ru-RU"/>
        </w:rPr>
      </w:pPr>
      <w:r>
        <w:rPr>
          <w:sz w:val="24"/>
          <w:szCs w:val="24"/>
          <w:lang w:eastAsia="ru-RU"/>
        </w:rPr>
        <w:t>- предельную этажность или предельную высоту зданий, строений, сооружений;</w:t>
      </w:r>
    </w:p>
    <w:p w:rsidR="008E6261" w:rsidRDefault="008E6261" w:rsidP="008E6261">
      <w:pPr>
        <w:tabs>
          <w:tab w:val="left" w:pos="900"/>
          <w:tab w:val="left" w:pos="1134"/>
        </w:tabs>
        <w:suppressAutoHyphens w:val="0"/>
        <w:snapToGrid/>
        <w:ind w:firstLine="709"/>
        <w:jc w:val="both"/>
        <w:rPr>
          <w:sz w:val="24"/>
          <w:szCs w:val="24"/>
          <w:lang w:eastAsia="ru-RU"/>
        </w:rPr>
      </w:pPr>
      <w:r>
        <w:rPr>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E6261" w:rsidRDefault="008E6261" w:rsidP="008E6261">
      <w:pPr>
        <w:tabs>
          <w:tab w:val="left" w:pos="900"/>
          <w:tab w:val="left" w:pos="1134"/>
        </w:tabs>
        <w:suppressAutoHyphens w:val="0"/>
        <w:snapToGrid/>
        <w:ind w:firstLine="709"/>
        <w:jc w:val="both"/>
        <w:rPr>
          <w:sz w:val="24"/>
          <w:szCs w:val="24"/>
          <w:lang w:eastAsia="ru-RU"/>
        </w:rPr>
      </w:pPr>
      <w:r>
        <w:rPr>
          <w:sz w:val="24"/>
          <w:szCs w:val="24"/>
          <w:lang w:eastAsia="ru-RU"/>
        </w:rPr>
        <w:t>- иные показатели.</w:t>
      </w:r>
    </w:p>
    <w:p w:rsidR="008E6261" w:rsidRDefault="008E6261" w:rsidP="008E6261">
      <w:pPr>
        <w:tabs>
          <w:tab w:val="left" w:pos="1134"/>
        </w:tabs>
        <w:suppressAutoHyphens w:val="0"/>
        <w:snapToGrid/>
        <w:ind w:firstLine="709"/>
        <w:jc w:val="both"/>
        <w:rPr>
          <w:sz w:val="24"/>
          <w:szCs w:val="24"/>
          <w:lang w:eastAsia="ru-RU"/>
        </w:rPr>
      </w:pPr>
      <w:r>
        <w:rPr>
          <w:sz w:val="24"/>
          <w:szCs w:val="24"/>
          <w:lang w:eastAsia="ru-RU"/>
        </w:rPr>
        <w:t>2.</w:t>
      </w:r>
      <w:r>
        <w:rPr>
          <w:sz w:val="24"/>
          <w:szCs w:val="24"/>
          <w:lang w:eastAsia="ru-RU"/>
        </w:rPr>
        <w:tab/>
        <w:t>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Нормативов градостроительного проектирования Иркутской области и/или Мойганского муниципального образования,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8E6261" w:rsidRDefault="008E6261" w:rsidP="008E6261">
      <w:pPr>
        <w:keepNext/>
        <w:widowControl w:val="0"/>
        <w:tabs>
          <w:tab w:val="left" w:pos="0"/>
        </w:tabs>
        <w:snapToGrid/>
        <w:spacing w:before="360" w:after="60"/>
        <w:jc w:val="center"/>
        <w:outlineLvl w:val="2"/>
        <w:rPr>
          <w:b/>
          <w:bCs/>
          <w:color w:val="000000"/>
          <w:sz w:val="24"/>
          <w:szCs w:val="24"/>
          <w:lang w:eastAsia="en-US"/>
        </w:rPr>
      </w:pPr>
      <w:bookmarkStart w:id="79" w:name="_Toc258228331"/>
      <w:bookmarkStart w:id="80" w:name="_Toc281221544"/>
      <w:bookmarkStart w:id="81" w:name="_Toc342781047"/>
      <w:r>
        <w:rPr>
          <w:b/>
          <w:bCs/>
          <w:color w:val="000000"/>
          <w:sz w:val="24"/>
          <w:szCs w:val="24"/>
          <w:lang w:eastAsia="en-US"/>
        </w:rPr>
        <w:t>Статья 26.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79"/>
      <w:bookmarkEnd w:id="80"/>
      <w:bookmarkEnd w:id="81"/>
    </w:p>
    <w:p w:rsidR="008E6261" w:rsidRDefault="008E6261" w:rsidP="008E6261">
      <w:pPr>
        <w:tabs>
          <w:tab w:val="left" w:pos="1134"/>
        </w:tabs>
        <w:suppressAutoHyphens w:val="0"/>
        <w:snapToGrid/>
        <w:ind w:firstLine="709"/>
        <w:jc w:val="both"/>
        <w:rPr>
          <w:sz w:val="24"/>
          <w:szCs w:val="24"/>
          <w:lang w:eastAsia="ru-RU"/>
        </w:rPr>
      </w:pPr>
      <w:r>
        <w:rPr>
          <w:sz w:val="24"/>
          <w:szCs w:val="24"/>
          <w:lang w:eastAsia="ru-RU"/>
        </w:rPr>
        <w:t>1.</w:t>
      </w:r>
      <w:r>
        <w:rPr>
          <w:sz w:val="24"/>
          <w:szCs w:val="24"/>
          <w:lang w:eastAsia="ru-RU"/>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8E6261" w:rsidRDefault="008E6261" w:rsidP="008E6261">
      <w:pPr>
        <w:tabs>
          <w:tab w:val="left" w:pos="1134"/>
        </w:tabs>
        <w:suppressAutoHyphens w:val="0"/>
        <w:snapToGrid/>
        <w:ind w:firstLine="709"/>
        <w:jc w:val="both"/>
        <w:rPr>
          <w:sz w:val="24"/>
          <w:szCs w:val="24"/>
          <w:lang w:eastAsia="ru-RU"/>
        </w:rPr>
      </w:pPr>
      <w:r>
        <w:rPr>
          <w:sz w:val="24"/>
          <w:szCs w:val="24"/>
          <w:lang w:eastAsia="ru-RU"/>
        </w:rPr>
        <w:lastRenderedPageBreak/>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8E6261" w:rsidRDefault="008E6261" w:rsidP="008E6261">
      <w:pPr>
        <w:tabs>
          <w:tab w:val="left" w:pos="1134"/>
        </w:tabs>
        <w:suppressAutoHyphens w:val="0"/>
        <w:snapToGrid/>
        <w:ind w:firstLine="709"/>
        <w:jc w:val="both"/>
        <w:rPr>
          <w:sz w:val="24"/>
          <w:szCs w:val="24"/>
          <w:lang w:eastAsia="ru-RU"/>
        </w:rPr>
      </w:pPr>
      <w:r>
        <w:rPr>
          <w:sz w:val="24"/>
          <w:szCs w:val="24"/>
          <w:lang w:eastAsia="ru-RU"/>
        </w:rPr>
        <w:t>2.</w:t>
      </w:r>
      <w:r>
        <w:rPr>
          <w:sz w:val="24"/>
          <w:szCs w:val="24"/>
          <w:lang w:eastAsia="ru-RU"/>
        </w:rPr>
        <w:tab/>
      </w:r>
      <w:proofErr w:type="gramStart"/>
      <w:r>
        <w:rPr>
          <w:sz w:val="24"/>
          <w:szCs w:val="24"/>
          <w:lang w:eastAsia="ru-RU"/>
        </w:rP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8E6261" w:rsidRDefault="008E6261" w:rsidP="008E6261">
      <w:pPr>
        <w:tabs>
          <w:tab w:val="left" w:pos="1134"/>
        </w:tabs>
        <w:suppressAutoHyphens w:val="0"/>
        <w:snapToGrid/>
        <w:ind w:firstLine="709"/>
        <w:jc w:val="both"/>
        <w:rPr>
          <w:sz w:val="24"/>
          <w:szCs w:val="24"/>
          <w:lang w:eastAsia="ru-RU"/>
        </w:rPr>
      </w:pPr>
      <w:r>
        <w:rPr>
          <w:sz w:val="24"/>
          <w:szCs w:val="24"/>
          <w:lang w:eastAsia="ru-RU"/>
        </w:rPr>
        <w:t>3.</w:t>
      </w:r>
      <w:r>
        <w:rPr>
          <w:sz w:val="24"/>
          <w:szCs w:val="24"/>
          <w:lang w:eastAsia="ru-RU"/>
        </w:rPr>
        <w:tab/>
        <w:t xml:space="preserve">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w:t>
      </w:r>
      <w:proofErr w:type="gramStart"/>
      <w:r>
        <w:rPr>
          <w:sz w:val="24"/>
          <w:szCs w:val="24"/>
          <w:lang w:eastAsia="ru-RU"/>
        </w:rPr>
        <w:t>числа</w:t>
      </w:r>
      <w:proofErr w:type="gramEnd"/>
      <w:r>
        <w:rPr>
          <w:sz w:val="24"/>
          <w:szCs w:val="24"/>
          <w:lang w:eastAsia="ru-RU"/>
        </w:rPr>
        <w:t xml:space="preserve">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ограниченный перечень видов разрешённого использования земельных участков и/или объектов капитального строительства.</w:t>
      </w:r>
    </w:p>
    <w:p w:rsidR="008E6261" w:rsidRDefault="008E6261" w:rsidP="008E6261">
      <w:pPr>
        <w:tabs>
          <w:tab w:val="left" w:pos="1134"/>
        </w:tabs>
        <w:suppressAutoHyphens w:val="0"/>
        <w:snapToGrid/>
        <w:ind w:firstLine="709"/>
        <w:jc w:val="both"/>
        <w:rPr>
          <w:sz w:val="24"/>
          <w:szCs w:val="24"/>
          <w:lang w:eastAsia="ru-RU"/>
        </w:rPr>
      </w:pPr>
      <w:r>
        <w:rPr>
          <w:sz w:val="24"/>
          <w:szCs w:val="24"/>
          <w:lang w:eastAsia="ru-RU"/>
        </w:rPr>
        <w:t>4.</w:t>
      </w:r>
      <w:r>
        <w:rPr>
          <w:sz w:val="24"/>
          <w:szCs w:val="24"/>
          <w:lang w:eastAsia="ru-RU"/>
        </w:rPr>
        <w:tab/>
      </w:r>
      <w:proofErr w:type="gramStart"/>
      <w:r>
        <w:rPr>
          <w:sz w:val="24"/>
          <w:szCs w:val="24"/>
          <w:lang w:eastAsia="ru-RU"/>
        </w:rPr>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требования, установленные в данной зоне с особыми условиями использования территории.</w:t>
      </w:r>
      <w:proofErr w:type="gramEnd"/>
    </w:p>
    <w:p w:rsidR="008E6261" w:rsidRDefault="008E6261" w:rsidP="008E6261">
      <w:pPr>
        <w:tabs>
          <w:tab w:val="left" w:pos="1134"/>
        </w:tabs>
        <w:suppressAutoHyphens w:val="0"/>
        <w:snapToGrid/>
        <w:ind w:firstLine="709"/>
        <w:jc w:val="both"/>
        <w:rPr>
          <w:sz w:val="24"/>
          <w:szCs w:val="24"/>
          <w:lang w:eastAsia="ru-RU"/>
        </w:rPr>
      </w:pPr>
      <w:r>
        <w:rPr>
          <w:sz w:val="24"/>
          <w:szCs w:val="24"/>
          <w:lang w:eastAsia="ru-RU"/>
        </w:rPr>
        <w:t>5.</w:t>
      </w:r>
      <w:r>
        <w:rPr>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8E6261" w:rsidRDefault="008E6261" w:rsidP="008E6261">
      <w:pPr>
        <w:tabs>
          <w:tab w:val="left" w:pos="1134"/>
        </w:tabs>
        <w:suppressAutoHyphens w:val="0"/>
        <w:snapToGrid/>
        <w:ind w:firstLine="709"/>
        <w:jc w:val="both"/>
        <w:rPr>
          <w:sz w:val="24"/>
          <w:szCs w:val="24"/>
          <w:lang w:eastAsia="ru-RU"/>
        </w:rPr>
      </w:pPr>
      <w:r>
        <w:rPr>
          <w:sz w:val="24"/>
          <w:szCs w:val="24"/>
          <w:lang w:eastAsia="ru-RU"/>
        </w:rPr>
        <w:t>6.</w:t>
      </w:r>
      <w:r>
        <w:rPr>
          <w:sz w:val="24"/>
          <w:szCs w:val="24"/>
          <w:lang w:eastAsia="ru-RU"/>
        </w:rPr>
        <w:tab/>
        <w:t xml:space="preserve">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w:t>
      </w:r>
      <w:proofErr w:type="gramStart"/>
      <w:r>
        <w:rPr>
          <w:sz w:val="24"/>
          <w:szCs w:val="24"/>
          <w:lang w:eastAsia="ru-RU"/>
        </w:rPr>
        <w:t>территории</w:t>
      </w:r>
      <w:proofErr w:type="gramEnd"/>
      <w:r>
        <w:rPr>
          <w:sz w:val="24"/>
          <w:szCs w:val="24"/>
          <w:lang w:eastAsia="ru-RU"/>
        </w:rPr>
        <w:t xml:space="preserve">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8E6261" w:rsidRDefault="008E6261" w:rsidP="008E6261">
      <w:pPr>
        <w:tabs>
          <w:tab w:val="left" w:pos="1134"/>
        </w:tabs>
        <w:suppressAutoHyphens w:val="0"/>
        <w:snapToGrid/>
        <w:ind w:firstLine="709"/>
        <w:jc w:val="both"/>
        <w:rPr>
          <w:sz w:val="24"/>
          <w:szCs w:val="24"/>
          <w:lang w:eastAsia="ru-RU"/>
        </w:rPr>
      </w:pPr>
      <w:r>
        <w:rPr>
          <w:sz w:val="24"/>
          <w:szCs w:val="24"/>
          <w:lang w:eastAsia="ru-RU"/>
        </w:rPr>
        <w:t>7.</w:t>
      </w:r>
      <w:r>
        <w:rPr>
          <w:sz w:val="24"/>
          <w:szCs w:val="24"/>
          <w:lang w:eastAsia="ru-RU"/>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8E6261" w:rsidRDefault="008E6261" w:rsidP="008E6261">
      <w:pPr>
        <w:keepNext/>
        <w:widowControl w:val="0"/>
        <w:tabs>
          <w:tab w:val="left" w:pos="0"/>
        </w:tabs>
        <w:snapToGrid/>
        <w:spacing w:before="360" w:after="60"/>
        <w:jc w:val="center"/>
        <w:outlineLvl w:val="2"/>
        <w:rPr>
          <w:b/>
          <w:bCs/>
          <w:color w:val="000000"/>
          <w:sz w:val="24"/>
          <w:szCs w:val="24"/>
          <w:lang w:eastAsia="en-US"/>
        </w:rPr>
      </w:pPr>
      <w:bookmarkStart w:id="82" w:name="_Toc258228332"/>
      <w:bookmarkStart w:id="83" w:name="_Toc281221545"/>
      <w:bookmarkStart w:id="84" w:name="_Toc342781048"/>
      <w:r>
        <w:rPr>
          <w:b/>
          <w:bCs/>
          <w:color w:val="000000"/>
          <w:sz w:val="24"/>
          <w:szCs w:val="24"/>
          <w:lang w:eastAsia="en-US"/>
        </w:rPr>
        <w:t>Статья 27. Использование земельных участков и объектов капитального строительства, не соответствующих градостроительному регламенту</w:t>
      </w:r>
      <w:bookmarkEnd w:id="82"/>
      <w:bookmarkEnd w:id="83"/>
      <w:bookmarkEnd w:id="84"/>
    </w:p>
    <w:p w:rsidR="008E6261" w:rsidRDefault="008E6261" w:rsidP="008E6261">
      <w:pPr>
        <w:tabs>
          <w:tab w:val="left" w:pos="1134"/>
        </w:tabs>
        <w:suppressAutoHyphens w:val="0"/>
        <w:snapToGrid/>
        <w:ind w:firstLine="709"/>
        <w:jc w:val="both"/>
        <w:rPr>
          <w:sz w:val="24"/>
          <w:szCs w:val="24"/>
          <w:lang w:eastAsia="ru-RU"/>
        </w:rPr>
      </w:pPr>
      <w:r>
        <w:rPr>
          <w:sz w:val="24"/>
          <w:szCs w:val="24"/>
          <w:lang w:eastAsia="ru-RU"/>
        </w:rPr>
        <w:t>1.</w:t>
      </w:r>
      <w:r>
        <w:rPr>
          <w:sz w:val="24"/>
          <w:szCs w:val="24"/>
          <w:lang w:eastAsia="ru-RU"/>
        </w:rPr>
        <w:tab/>
        <w:t>Земельные участки, объекты капитального строительства, образованные, созданные в установленном порядке до введения в действие Правил застройки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8E6261" w:rsidRDefault="008E6261" w:rsidP="008E6261">
      <w:pPr>
        <w:tabs>
          <w:tab w:val="left" w:pos="0"/>
          <w:tab w:val="left" w:pos="1134"/>
        </w:tabs>
        <w:suppressAutoHyphens w:val="0"/>
        <w:snapToGrid/>
        <w:ind w:firstLine="709"/>
        <w:jc w:val="both"/>
        <w:rPr>
          <w:sz w:val="24"/>
          <w:szCs w:val="24"/>
          <w:lang w:eastAsia="ru-RU"/>
        </w:rPr>
      </w:pPr>
      <w:r>
        <w:rPr>
          <w:sz w:val="24"/>
          <w:szCs w:val="24"/>
          <w:lang w:eastAsia="ru-RU"/>
        </w:rPr>
        <w:t>-</w:t>
      </w:r>
      <w:r>
        <w:rPr>
          <w:sz w:val="24"/>
          <w:szCs w:val="24"/>
          <w:lang w:eastAsia="ru-RU"/>
        </w:rPr>
        <w:tab/>
        <w:t xml:space="preserve">существующие виды использования земельных участков и объектов капитального строительства не соответствуют указанным в градостроительном </w:t>
      </w:r>
      <w:r>
        <w:rPr>
          <w:sz w:val="24"/>
          <w:szCs w:val="24"/>
          <w:lang w:eastAsia="ru-RU"/>
        </w:rPr>
        <w:lastRenderedPageBreak/>
        <w:t>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8E6261" w:rsidRDefault="008E6261" w:rsidP="008E6261">
      <w:pPr>
        <w:tabs>
          <w:tab w:val="left" w:pos="0"/>
          <w:tab w:val="left" w:pos="1134"/>
        </w:tabs>
        <w:suppressAutoHyphens w:val="0"/>
        <w:snapToGrid/>
        <w:ind w:firstLine="709"/>
        <w:jc w:val="both"/>
        <w:rPr>
          <w:sz w:val="24"/>
          <w:szCs w:val="24"/>
          <w:lang w:eastAsia="ru-RU"/>
        </w:rPr>
      </w:pPr>
      <w:proofErr w:type="gramStart"/>
      <w:r>
        <w:rPr>
          <w:sz w:val="24"/>
          <w:szCs w:val="24"/>
          <w:lang w:eastAsia="ru-RU"/>
        </w:rPr>
        <w:t>-</w:t>
      </w:r>
      <w:r>
        <w:rPr>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8E6261" w:rsidRDefault="008E6261" w:rsidP="008E6261">
      <w:pPr>
        <w:tabs>
          <w:tab w:val="left" w:pos="0"/>
          <w:tab w:val="left" w:pos="1134"/>
        </w:tabs>
        <w:suppressAutoHyphens w:val="0"/>
        <w:snapToGrid/>
        <w:ind w:firstLine="709"/>
        <w:jc w:val="both"/>
        <w:rPr>
          <w:sz w:val="24"/>
          <w:szCs w:val="24"/>
          <w:lang w:eastAsia="ru-RU"/>
        </w:rPr>
      </w:pPr>
      <w:r>
        <w:rPr>
          <w:sz w:val="24"/>
          <w:szCs w:val="24"/>
          <w:lang w:eastAsia="ru-RU"/>
        </w:rPr>
        <w:t>-</w:t>
      </w:r>
      <w:r>
        <w:rPr>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8E6261" w:rsidRDefault="008E6261" w:rsidP="008E6261">
      <w:pPr>
        <w:tabs>
          <w:tab w:val="left" w:pos="0"/>
          <w:tab w:val="left" w:pos="1134"/>
        </w:tabs>
        <w:suppressAutoHyphens w:val="0"/>
        <w:snapToGrid/>
        <w:ind w:firstLine="709"/>
        <w:jc w:val="both"/>
        <w:rPr>
          <w:sz w:val="24"/>
          <w:szCs w:val="24"/>
          <w:lang w:eastAsia="ru-RU"/>
        </w:rPr>
      </w:pPr>
      <w:r>
        <w:rPr>
          <w:sz w:val="24"/>
          <w:szCs w:val="24"/>
          <w:lang w:eastAsia="ru-RU"/>
        </w:rPr>
        <w:t>-</w:t>
      </w:r>
      <w:r>
        <w:rPr>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8E6261" w:rsidRDefault="008E6261" w:rsidP="008E6261">
      <w:pPr>
        <w:tabs>
          <w:tab w:val="left" w:pos="791"/>
          <w:tab w:val="left" w:pos="851"/>
          <w:tab w:val="left" w:pos="900"/>
          <w:tab w:val="left" w:pos="1134"/>
        </w:tabs>
        <w:suppressAutoHyphens w:val="0"/>
        <w:snapToGrid/>
        <w:spacing w:after="240"/>
        <w:ind w:firstLine="720"/>
        <w:jc w:val="both"/>
        <w:rPr>
          <w:sz w:val="24"/>
          <w:szCs w:val="24"/>
          <w:lang w:eastAsia="ru-RU"/>
        </w:rPr>
      </w:pPr>
      <w:r>
        <w:rPr>
          <w:sz w:val="24"/>
          <w:szCs w:val="24"/>
          <w:lang w:eastAsia="ru-RU"/>
        </w:rPr>
        <w:t>2.</w:t>
      </w:r>
      <w:r>
        <w:rPr>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18 Правил.</w:t>
      </w:r>
    </w:p>
    <w:p w:rsidR="008E6261" w:rsidRDefault="008E6261" w:rsidP="008E6261">
      <w:pPr>
        <w:tabs>
          <w:tab w:val="right" w:leader="dot" w:pos="9344"/>
          <w:tab w:val="right" w:leader="dot" w:pos="10206"/>
        </w:tabs>
        <w:suppressAutoHyphens w:val="0"/>
        <w:snapToGrid/>
        <w:spacing w:after="240"/>
        <w:ind w:firstLine="709"/>
        <w:jc w:val="center"/>
        <w:rPr>
          <w:b/>
          <w:sz w:val="24"/>
          <w:szCs w:val="24"/>
          <w:lang w:eastAsia="ru-RU"/>
        </w:rPr>
      </w:pPr>
      <w:r>
        <w:rPr>
          <w:b/>
          <w:sz w:val="24"/>
          <w:szCs w:val="24"/>
          <w:lang w:eastAsia="ru-RU"/>
        </w:rPr>
        <w:t>ГЛАВА 7. Положение о внесении изменений в Правила землепользования и застройки</w:t>
      </w:r>
      <w:bookmarkStart w:id="85" w:name="_Toc269076893"/>
      <w:bookmarkStart w:id="86" w:name="_Toc269299745"/>
      <w:bookmarkStart w:id="87" w:name="_Toc342781054"/>
    </w:p>
    <w:p w:rsidR="008E6261" w:rsidRDefault="008E6261" w:rsidP="008E6261">
      <w:pPr>
        <w:tabs>
          <w:tab w:val="right" w:leader="dot" w:pos="9344"/>
          <w:tab w:val="right" w:leader="dot" w:pos="10206"/>
        </w:tabs>
        <w:suppressAutoHyphens w:val="0"/>
        <w:snapToGrid/>
        <w:ind w:firstLine="709"/>
        <w:jc w:val="center"/>
        <w:rPr>
          <w:bCs/>
          <w:i/>
          <w:color w:val="000000"/>
          <w:sz w:val="24"/>
          <w:szCs w:val="24"/>
          <w:lang w:eastAsia="en-US"/>
        </w:rPr>
      </w:pPr>
      <w:r>
        <w:rPr>
          <w:b/>
          <w:bCs/>
          <w:color w:val="000000"/>
          <w:sz w:val="24"/>
          <w:szCs w:val="24"/>
          <w:lang w:eastAsia="en-US"/>
        </w:rPr>
        <w:t>Статья 28. Порядок внесения изменений в Правила</w:t>
      </w:r>
      <w:bookmarkEnd w:id="85"/>
      <w:bookmarkEnd w:id="86"/>
      <w:bookmarkEnd w:id="87"/>
    </w:p>
    <w:p w:rsidR="008E6261" w:rsidRDefault="008E6261" w:rsidP="008E6261">
      <w:pPr>
        <w:tabs>
          <w:tab w:val="left" w:pos="1276"/>
        </w:tabs>
        <w:ind w:firstLine="709"/>
        <w:jc w:val="both"/>
        <w:rPr>
          <w:sz w:val="24"/>
          <w:szCs w:val="24"/>
        </w:rPr>
      </w:pPr>
      <w:r>
        <w:rPr>
          <w:sz w:val="24"/>
          <w:szCs w:val="24"/>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либо градостроительных регламентов.</w:t>
      </w:r>
    </w:p>
    <w:p w:rsidR="008E6261" w:rsidRDefault="008E6261" w:rsidP="008E6261">
      <w:pPr>
        <w:ind w:firstLine="709"/>
        <w:jc w:val="both"/>
        <w:rPr>
          <w:sz w:val="24"/>
          <w:szCs w:val="24"/>
        </w:rPr>
      </w:pPr>
      <w:r>
        <w:rPr>
          <w:sz w:val="24"/>
          <w:szCs w:val="24"/>
        </w:rPr>
        <w:t xml:space="preserve">2. Основаниями для рассмотрения главой </w:t>
      </w:r>
      <w:r w:rsidR="00CB1EF4">
        <w:rPr>
          <w:sz w:val="24"/>
          <w:szCs w:val="24"/>
          <w:lang w:eastAsia="ru-RU"/>
        </w:rPr>
        <w:t>Мойганского</w:t>
      </w:r>
      <w:r>
        <w:rPr>
          <w:sz w:val="24"/>
          <w:szCs w:val="24"/>
        </w:rPr>
        <w:t xml:space="preserve"> муниципального образования вопроса о внесении изменений в настоящие Правила являются:</w:t>
      </w:r>
    </w:p>
    <w:p w:rsidR="008E6261" w:rsidRDefault="008E6261" w:rsidP="008E6261">
      <w:pPr>
        <w:ind w:firstLine="709"/>
        <w:jc w:val="both"/>
        <w:rPr>
          <w:sz w:val="24"/>
          <w:szCs w:val="24"/>
        </w:rPr>
      </w:pPr>
      <w:r>
        <w:rPr>
          <w:sz w:val="24"/>
          <w:szCs w:val="24"/>
        </w:rPr>
        <w:t xml:space="preserve">1) несоответствие настоящих Правил Генеральному плану </w:t>
      </w:r>
      <w:r>
        <w:rPr>
          <w:sz w:val="24"/>
          <w:szCs w:val="24"/>
          <w:lang w:eastAsia="ru-RU"/>
        </w:rPr>
        <w:t xml:space="preserve">Мойганского </w:t>
      </w:r>
      <w:r>
        <w:rPr>
          <w:sz w:val="24"/>
          <w:szCs w:val="24"/>
        </w:rPr>
        <w:t>муниципального образования, возникшее в результате внесения в Генеральный план изменений;</w:t>
      </w:r>
    </w:p>
    <w:p w:rsidR="008E6261" w:rsidRDefault="008E6261" w:rsidP="008E6261">
      <w:pPr>
        <w:ind w:firstLine="709"/>
        <w:jc w:val="both"/>
        <w:rPr>
          <w:sz w:val="24"/>
          <w:szCs w:val="24"/>
        </w:rPr>
      </w:pPr>
      <w:r>
        <w:rPr>
          <w:sz w:val="24"/>
          <w:szCs w:val="24"/>
        </w:rPr>
        <w:t>2) поступление предложений об изменении границ территориальных зон, изменении градостроительных регламентов.</w:t>
      </w:r>
    </w:p>
    <w:p w:rsidR="008E6261" w:rsidRDefault="008E6261" w:rsidP="008E6261">
      <w:pPr>
        <w:ind w:firstLine="709"/>
        <w:jc w:val="both"/>
        <w:rPr>
          <w:sz w:val="24"/>
          <w:szCs w:val="24"/>
        </w:rPr>
      </w:pPr>
      <w:r>
        <w:rPr>
          <w:sz w:val="24"/>
          <w:szCs w:val="24"/>
        </w:rPr>
        <w:t>3. Предложения о внесении изменений в настоящие Правила направляются:</w:t>
      </w:r>
    </w:p>
    <w:p w:rsidR="008E6261" w:rsidRDefault="008E6261" w:rsidP="008E6261">
      <w:pPr>
        <w:ind w:firstLine="709"/>
        <w:jc w:val="both"/>
        <w:rPr>
          <w:sz w:val="24"/>
          <w:szCs w:val="24"/>
        </w:rPr>
      </w:pPr>
      <w:r>
        <w:rPr>
          <w:sz w:val="24"/>
          <w:szCs w:val="24"/>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8E6261" w:rsidRDefault="008E6261" w:rsidP="008E6261">
      <w:pPr>
        <w:ind w:firstLine="709"/>
        <w:jc w:val="both"/>
        <w:rPr>
          <w:sz w:val="24"/>
          <w:szCs w:val="24"/>
        </w:rPr>
      </w:pPr>
      <w:r>
        <w:rPr>
          <w:sz w:val="24"/>
          <w:szCs w:val="24"/>
        </w:rPr>
        <w:t>2) органами исполнительной власти Иркутской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8E6261" w:rsidRDefault="008E6261" w:rsidP="008E6261">
      <w:pPr>
        <w:ind w:firstLine="709"/>
        <w:jc w:val="both"/>
        <w:rPr>
          <w:sz w:val="24"/>
          <w:szCs w:val="24"/>
        </w:rPr>
      </w:pPr>
      <w:r>
        <w:rPr>
          <w:sz w:val="24"/>
          <w:szCs w:val="24"/>
        </w:rPr>
        <w:t>3) органами местного самоуправления Заларинского района в случаях, если Правила застройки могут воспрепятствовать функционированию, размещению объектов капитального строительства местного значения муниципального района;</w:t>
      </w:r>
    </w:p>
    <w:p w:rsidR="008E6261" w:rsidRDefault="008E6261" w:rsidP="008E6261">
      <w:pPr>
        <w:ind w:firstLine="709"/>
        <w:jc w:val="both"/>
        <w:rPr>
          <w:sz w:val="24"/>
          <w:szCs w:val="24"/>
        </w:rPr>
      </w:pPr>
      <w:r>
        <w:rPr>
          <w:sz w:val="24"/>
          <w:szCs w:val="24"/>
        </w:rPr>
        <w:t xml:space="preserve">4) органами местного самоуправления </w:t>
      </w:r>
      <w:r>
        <w:rPr>
          <w:sz w:val="24"/>
          <w:szCs w:val="24"/>
          <w:lang w:eastAsia="ru-RU"/>
        </w:rPr>
        <w:t>Мойганского</w:t>
      </w:r>
      <w:r>
        <w:rPr>
          <w:sz w:val="24"/>
          <w:szCs w:val="24"/>
        </w:rPr>
        <w:t xml:space="preserve"> муниципального образования в случаях, если необходимо совершенствовать порядок регулирования землепользования и застройки на соответствующей территории </w:t>
      </w:r>
      <w:r>
        <w:rPr>
          <w:sz w:val="24"/>
          <w:szCs w:val="24"/>
          <w:lang w:eastAsia="ru-RU"/>
        </w:rPr>
        <w:t>Мойганского</w:t>
      </w:r>
      <w:r>
        <w:rPr>
          <w:sz w:val="24"/>
          <w:szCs w:val="24"/>
        </w:rPr>
        <w:t xml:space="preserve"> муниципального образования;</w:t>
      </w:r>
    </w:p>
    <w:p w:rsidR="008E6261" w:rsidRDefault="008E6261" w:rsidP="008E6261">
      <w:pPr>
        <w:ind w:firstLine="709"/>
        <w:jc w:val="both"/>
        <w:rPr>
          <w:sz w:val="24"/>
          <w:szCs w:val="24"/>
        </w:rPr>
      </w:pPr>
      <w:r>
        <w:rPr>
          <w:sz w:val="24"/>
          <w:szCs w:val="24"/>
        </w:rPr>
        <w:t xml:space="preserve">5) физическими или юридическими лицами в инициативном порядке либо в случаях, если в результате применения настоящих Правил, земельные участки и объекты </w:t>
      </w:r>
      <w:r>
        <w:rPr>
          <w:sz w:val="24"/>
          <w:szCs w:val="24"/>
        </w:rPr>
        <w:lastRenderedPageBreak/>
        <w:t>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E6261" w:rsidRDefault="008E6261" w:rsidP="008E6261">
      <w:pPr>
        <w:ind w:firstLine="709"/>
        <w:jc w:val="both"/>
        <w:rPr>
          <w:sz w:val="24"/>
          <w:szCs w:val="24"/>
        </w:rPr>
      </w:pPr>
      <w:r>
        <w:rPr>
          <w:sz w:val="24"/>
          <w:szCs w:val="24"/>
        </w:rPr>
        <w:t>4. Предложение о внесении изменений в настоящие Правила направляется в письменной форме в Комиссию.</w:t>
      </w:r>
    </w:p>
    <w:p w:rsidR="008E6261" w:rsidRDefault="008E6261" w:rsidP="008E6261">
      <w:pPr>
        <w:ind w:firstLine="709"/>
        <w:jc w:val="both"/>
        <w:rPr>
          <w:sz w:val="24"/>
          <w:szCs w:val="24"/>
        </w:rPr>
      </w:pPr>
      <w:r>
        <w:rPr>
          <w:sz w:val="24"/>
          <w:szCs w:val="24"/>
        </w:rPr>
        <w:t xml:space="preserve">5. </w:t>
      </w:r>
      <w:proofErr w:type="gramStart"/>
      <w:r>
        <w:rPr>
          <w:sz w:val="24"/>
          <w:szCs w:val="24"/>
        </w:rPr>
        <w:t xml:space="preserve">Комиссия в течение 30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w:t>
      </w:r>
      <w:r>
        <w:rPr>
          <w:sz w:val="24"/>
          <w:szCs w:val="24"/>
          <w:lang w:eastAsia="ru-RU"/>
        </w:rPr>
        <w:t xml:space="preserve">Мойганского </w:t>
      </w:r>
      <w:r>
        <w:rPr>
          <w:sz w:val="24"/>
          <w:szCs w:val="24"/>
        </w:rPr>
        <w:t>муниципального образования.</w:t>
      </w:r>
      <w:proofErr w:type="gramEnd"/>
    </w:p>
    <w:p w:rsidR="008E6261" w:rsidRDefault="008E6261" w:rsidP="008E6261">
      <w:pPr>
        <w:ind w:firstLine="709"/>
        <w:jc w:val="both"/>
        <w:rPr>
          <w:sz w:val="24"/>
          <w:szCs w:val="24"/>
        </w:rPr>
      </w:pPr>
      <w:r>
        <w:rPr>
          <w:sz w:val="24"/>
          <w:szCs w:val="24"/>
        </w:rPr>
        <w:t xml:space="preserve">6. Глава </w:t>
      </w:r>
      <w:r>
        <w:rPr>
          <w:sz w:val="24"/>
          <w:szCs w:val="24"/>
          <w:lang w:eastAsia="ru-RU"/>
        </w:rPr>
        <w:t>Мойганского</w:t>
      </w:r>
      <w:r>
        <w:rPr>
          <w:sz w:val="24"/>
          <w:szCs w:val="24"/>
        </w:rPr>
        <w:t xml:space="preserve"> муниципального образования с учётом рекомендаций, содержащихся в заключени</w:t>
      </w:r>
      <w:proofErr w:type="gramStart"/>
      <w:r>
        <w:rPr>
          <w:sz w:val="24"/>
          <w:szCs w:val="24"/>
        </w:rPr>
        <w:t>и</w:t>
      </w:r>
      <w:proofErr w:type="gramEnd"/>
      <w:r>
        <w:rPr>
          <w:sz w:val="24"/>
          <w:szCs w:val="24"/>
        </w:rPr>
        <w:t xml:space="preserve"> Комиссии, в течение 30 дней принимает решение о подготовке проекта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8E6261" w:rsidRDefault="008E6261" w:rsidP="008E6261">
      <w:pPr>
        <w:ind w:firstLine="709"/>
        <w:jc w:val="both"/>
        <w:rPr>
          <w:sz w:val="24"/>
          <w:szCs w:val="24"/>
        </w:rPr>
      </w:pPr>
      <w:r>
        <w:rPr>
          <w:sz w:val="24"/>
          <w:szCs w:val="24"/>
          <w:lang w:eastAsia="ru-RU"/>
        </w:rPr>
        <w:t xml:space="preserve">7. </w:t>
      </w:r>
      <w:proofErr w:type="gramStart"/>
      <w:r>
        <w:rPr>
          <w:sz w:val="24"/>
          <w:szCs w:val="24"/>
        </w:rPr>
        <w:t xml:space="preserve">Решение о подготовке проекта внесения изменений в настоящие Правила принимается с установлением этапов градостроительного зонирования применительно ко всей территории </w:t>
      </w:r>
      <w:r>
        <w:rPr>
          <w:sz w:val="24"/>
          <w:szCs w:val="24"/>
          <w:lang w:eastAsia="ru-RU"/>
        </w:rPr>
        <w:t>Мойганского</w:t>
      </w:r>
      <w:r>
        <w:rPr>
          <w:sz w:val="24"/>
          <w:szCs w:val="24"/>
        </w:rPr>
        <w:t xml:space="preserve"> муниципального образования либо к различным частям территории </w:t>
      </w:r>
      <w:r>
        <w:rPr>
          <w:sz w:val="24"/>
          <w:szCs w:val="24"/>
          <w:lang w:eastAsia="ru-RU"/>
        </w:rPr>
        <w:t>Мойганского</w:t>
      </w:r>
      <w:r>
        <w:rPr>
          <w:sz w:val="24"/>
          <w:szCs w:val="24"/>
        </w:rPr>
        <w:t xml:space="preserve"> муниципального образования (в случае подготовки проекта о внесении изменений в настоящие Правила применительно к частям территории </w:t>
      </w:r>
      <w:r>
        <w:rPr>
          <w:sz w:val="24"/>
          <w:szCs w:val="24"/>
          <w:lang w:eastAsia="ru-RU"/>
        </w:rPr>
        <w:t xml:space="preserve">Мойганского </w:t>
      </w:r>
      <w:r>
        <w:rPr>
          <w:sz w:val="24"/>
          <w:szCs w:val="24"/>
        </w:rPr>
        <w:t>муниципального образования), порядка и сроков проведения работ по подготовке указанного проекта, иных положений, касающихся организации</w:t>
      </w:r>
      <w:proofErr w:type="gramEnd"/>
      <w:r>
        <w:rPr>
          <w:sz w:val="24"/>
          <w:szCs w:val="24"/>
        </w:rPr>
        <w:t xml:space="preserve"> указанных работ.</w:t>
      </w:r>
    </w:p>
    <w:p w:rsidR="008E6261" w:rsidRDefault="008E6261" w:rsidP="008E6261">
      <w:pPr>
        <w:ind w:firstLine="709"/>
        <w:jc w:val="both"/>
        <w:rPr>
          <w:sz w:val="24"/>
          <w:szCs w:val="24"/>
        </w:rPr>
      </w:pPr>
      <w:r>
        <w:rPr>
          <w:sz w:val="24"/>
          <w:szCs w:val="24"/>
        </w:rPr>
        <w:t xml:space="preserve">8. Глава </w:t>
      </w:r>
      <w:r>
        <w:rPr>
          <w:sz w:val="24"/>
          <w:szCs w:val="24"/>
          <w:lang w:eastAsia="ru-RU"/>
        </w:rPr>
        <w:t>Мойганского</w:t>
      </w:r>
      <w:r>
        <w:rPr>
          <w:sz w:val="24"/>
          <w:szCs w:val="24"/>
        </w:rPr>
        <w:t xml:space="preserve"> муниципального образования не </w:t>
      </w:r>
      <w:proofErr w:type="gramStart"/>
      <w:r>
        <w:rPr>
          <w:sz w:val="24"/>
          <w:szCs w:val="24"/>
        </w:rPr>
        <w:t>позднее</w:t>
      </w:r>
      <w:proofErr w:type="gramEnd"/>
      <w:r>
        <w:rPr>
          <w:sz w:val="24"/>
          <w:szCs w:val="24"/>
        </w:rPr>
        <w:t xml:space="preserve">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частью 6 статьи 17 настоящих Правил. Сообщение о принятии такого решения также может быть распространено по телевидению.</w:t>
      </w:r>
    </w:p>
    <w:p w:rsidR="008E6261" w:rsidRDefault="008E6261" w:rsidP="008E6261">
      <w:pPr>
        <w:ind w:firstLine="709"/>
        <w:jc w:val="both"/>
        <w:rPr>
          <w:sz w:val="24"/>
          <w:szCs w:val="24"/>
        </w:rPr>
      </w:pPr>
      <w:r>
        <w:rPr>
          <w:sz w:val="24"/>
          <w:szCs w:val="24"/>
        </w:rPr>
        <w:t>9. В указанном в части 8 настоящей статьи сообщении о принятии решения о подготовке проекта внесения изменений в настоящие Правила указываются:</w:t>
      </w:r>
    </w:p>
    <w:p w:rsidR="008E6261" w:rsidRDefault="008E6261" w:rsidP="008E6261">
      <w:pPr>
        <w:ind w:firstLine="709"/>
        <w:jc w:val="both"/>
        <w:rPr>
          <w:sz w:val="24"/>
          <w:szCs w:val="24"/>
        </w:rPr>
      </w:pPr>
      <w:r>
        <w:rPr>
          <w:sz w:val="24"/>
          <w:szCs w:val="24"/>
        </w:rPr>
        <w:t>1) состав и порядок деятельности Комиссии;</w:t>
      </w:r>
    </w:p>
    <w:p w:rsidR="008E6261" w:rsidRDefault="008E6261" w:rsidP="008E6261">
      <w:pPr>
        <w:ind w:firstLine="709"/>
        <w:jc w:val="both"/>
        <w:rPr>
          <w:sz w:val="24"/>
          <w:szCs w:val="24"/>
        </w:rPr>
      </w:pPr>
      <w:r>
        <w:rPr>
          <w:sz w:val="24"/>
          <w:szCs w:val="24"/>
        </w:rPr>
        <w:t xml:space="preserve">2) последовательность градостроительного зонирования применительно к территории </w:t>
      </w:r>
      <w:r>
        <w:rPr>
          <w:sz w:val="24"/>
          <w:szCs w:val="24"/>
          <w:lang w:eastAsia="ru-RU"/>
        </w:rPr>
        <w:t xml:space="preserve">Мойганского </w:t>
      </w:r>
      <w:r>
        <w:rPr>
          <w:sz w:val="24"/>
          <w:szCs w:val="24"/>
        </w:rPr>
        <w:t xml:space="preserve">муниципального образования либо применительно к различным частям территории </w:t>
      </w:r>
      <w:r>
        <w:rPr>
          <w:sz w:val="24"/>
          <w:szCs w:val="24"/>
          <w:lang w:eastAsia="ru-RU"/>
        </w:rPr>
        <w:t>Мойганского</w:t>
      </w:r>
      <w:r>
        <w:rPr>
          <w:sz w:val="24"/>
          <w:szCs w:val="24"/>
        </w:rPr>
        <w:t xml:space="preserve"> муниципального образования (в случае подготовки проекта внесения изменений в настоящие Правила применительно к частям территории </w:t>
      </w:r>
      <w:r>
        <w:rPr>
          <w:sz w:val="24"/>
          <w:szCs w:val="24"/>
          <w:lang w:eastAsia="ru-RU"/>
        </w:rPr>
        <w:t>Мойганского</w:t>
      </w:r>
      <w:r>
        <w:rPr>
          <w:sz w:val="24"/>
          <w:szCs w:val="24"/>
        </w:rPr>
        <w:t xml:space="preserve"> муниципального образования);</w:t>
      </w:r>
    </w:p>
    <w:p w:rsidR="008E6261" w:rsidRDefault="008E6261" w:rsidP="008E6261">
      <w:pPr>
        <w:ind w:firstLine="709"/>
        <w:jc w:val="both"/>
        <w:rPr>
          <w:sz w:val="24"/>
          <w:szCs w:val="24"/>
        </w:rPr>
      </w:pPr>
      <w:r>
        <w:rPr>
          <w:sz w:val="24"/>
          <w:szCs w:val="24"/>
        </w:rPr>
        <w:t>3) порядок и сроки проведения работ по подготовке проекта внесения изменений в настоящие Правила застройки;</w:t>
      </w:r>
    </w:p>
    <w:p w:rsidR="008E6261" w:rsidRDefault="008E6261" w:rsidP="008E6261">
      <w:pPr>
        <w:ind w:firstLine="709"/>
        <w:jc w:val="both"/>
        <w:rPr>
          <w:sz w:val="24"/>
          <w:szCs w:val="24"/>
        </w:rPr>
      </w:pPr>
      <w:r>
        <w:rPr>
          <w:sz w:val="24"/>
          <w:szCs w:val="24"/>
        </w:rPr>
        <w:t>4) порядок направления в Комиссию предложений заинтересованных лиц по подготовке проекта внесения изменений в настоящие Правила;</w:t>
      </w:r>
    </w:p>
    <w:p w:rsidR="008E6261" w:rsidRDefault="008E6261" w:rsidP="008E6261">
      <w:pPr>
        <w:ind w:firstLine="709"/>
        <w:jc w:val="both"/>
        <w:rPr>
          <w:sz w:val="24"/>
          <w:szCs w:val="24"/>
        </w:rPr>
      </w:pPr>
      <w:r>
        <w:rPr>
          <w:sz w:val="24"/>
          <w:szCs w:val="24"/>
        </w:rPr>
        <w:t>5) иные вопросы организации работ.</w:t>
      </w:r>
    </w:p>
    <w:p w:rsidR="008E6261" w:rsidRDefault="008E6261" w:rsidP="008E6261">
      <w:pPr>
        <w:ind w:firstLine="709"/>
        <w:jc w:val="both"/>
        <w:rPr>
          <w:sz w:val="24"/>
          <w:szCs w:val="24"/>
        </w:rPr>
      </w:pPr>
      <w:r>
        <w:rPr>
          <w:sz w:val="24"/>
          <w:szCs w:val="24"/>
        </w:rPr>
        <w:t xml:space="preserve">10. Администрация </w:t>
      </w:r>
      <w:r>
        <w:rPr>
          <w:sz w:val="24"/>
          <w:szCs w:val="24"/>
          <w:lang w:eastAsia="ru-RU"/>
        </w:rPr>
        <w:t>Мойганского</w:t>
      </w:r>
      <w:r>
        <w:rPr>
          <w:sz w:val="24"/>
          <w:szCs w:val="24"/>
        </w:rPr>
        <w:t xml:space="preserve"> муниципального образования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w:t>
      </w:r>
      <w:r>
        <w:rPr>
          <w:sz w:val="24"/>
          <w:szCs w:val="24"/>
          <w:lang w:eastAsia="ru-RU"/>
        </w:rPr>
        <w:t xml:space="preserve">Мойганского </w:t>
      </w:r>
      <w:r>
        <w:rPr>
          <w:sz w:val="24"/>
          <w:szCs w:val="24"/>
        </w:rPr>
        <w:t>муниципального образования, схемам территориального планирования Заларинского района, схемам территориального планирования Иркутской области, схемам территориального планирования Российской Федерации.</w:t>
      </w:r>
    </w:p>
    <w:p w:rsidR="008E6261" w:rsidRDefault="008E6261" w:rsidP="008E6261">
      <w:pPr>
        <w:ind w:firstLine="709"/>
        <w:jc w:val="both"/>
        <w:rPr>
          <w:sz w:val="24"/>
          <w:szCs w:val="24"/>
        </w:rPr>
      </w:pPr>
      <w:r>
        <w:rPr>
          <w:sz w:val="24"/>
          <w:szCs w:val="24"/>
        </w:rPr>
        <w:t xml:space="preserve">11. По результатам указанной в части 10 настоящей статьи проверки администрация </w:t>
      </w:r>
      <w:r>
        <w:rPr>
          <w:sz w:val="24"/>
          <w:szCs w:val="24"/>
          <w:lang w:eastAsia="ru-RU"/>
        </w:rPr>
        <w:t>Мойганского</w:t>
      </w:r>
      <w:r>
        <w:rPr>
          <w:sz w:val="24"/>
          <w:szCs w:val="24"/>
        </w:rPr>
        <w:t xml:space="preserve"> муниципального образования направляет проект внесения изменений в настоящие Правила главе </w:t>
      </w:r>
      <w:r>
        <w:rPr>
          <w:sz w:val="24"/>
          <w:szCs w:val="24"/>
          <w:lang w:eastAsia="ru-RU"/>
        </w:rPr>
        <w:t>Мойганского</w:t>
      </w:r>
      <w:r>
        <w:rPr>
          <w:sz w:val="24"/>
          <w:szCs w:val="24"/>
        </w:rPr>
        <w:t xml:space="preserve"> муниципального образования  или, в </w:t>
      </w:r>
      <w:r>
        <w:rPr>
          <w:sz w:val="24"/>
          <w:szCs w:val="24"/>
        </w:rPr>
        <w:lastRenderedPageBreak/>
        <w:t>случае обнаружения его несоответствия требованиям и документам, указанным в части 10 настоящей статьи, в Комиссию на доработку.</w:t>
      </w:r>
    </w:p>
    <w:p w:rsidR="008E6261" w:rsidRDefault="008E6261" w:rsidP="008E6261">
      <w:pPr>
        <w:ind w:firstLine="709"/>
        <w:jc w:val="both"/>
        <w:rPr>
          <w:sz w:val="24"/>
          <w:szCs w:val="24"/>
        </w:rPr>
      </w:pPr>
      <w:r>
        <w:rPr>
          <w:sz w:val="24"/>
          <w:szCs w:val="24"/>
        </w:rPr>
        <w:t>12. Проект внесения изменений в настоящие Правила рассматривается на публичных слушаниях. Публичные слушания проводятся в соответствии с Положением о публичных слушаниях.</w:t>
      </w:r>
    </w:p>
    <w:p w:rsidR="008E6261" w:rsidRDefault="008E6261" w:rsidP="008E6261">
      <w:pPr>
        <w:ind w:firstLine="709"/>
        <w:jc w:val="both"/>
        <w:rPr>
          <w:sz w:val="24"/>
          <w:szCs w:val="24"/>
        </w:rPr>
      </w:pPr>
      <w:r>
        <w:rPr>
          <w:sz w:val="24"/>
          <w:szCs w:val="24"/>
        </w:rPr>
        <w:t xml:space="preserve">13. После завершения публичных слушаний по проекту внесения изменений в настоящие Правила Комиссия с учётом результатов таких публичных слушаний обеспечивает внесение изменений в данный проект и представляет его главе </w:t>
      </w:r>
      <w:r>
        <w:rPr>
          <w:sz w:val="24"/>
          <w:szCs w:val="24"/>
          <w:lang w:eastAsia="ru-RU"/>
        </w:rPr>
        <w:t>Мойганского</w:t>
      </w:r>
      <w:r>
        <w:rPr>
          <w:sz w:val="24"/>
          <w:szCs w:val="24"/>
        </w:rPr>
        <w:t xml:space="preserve"> муниципального образования.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w:t>
      </w:r>
    </w:p>
    <w:p w:rsidR="008E6261" w:rsidRDefault="008E6261" w:rsidP="008E6261">
      <w:pPr>
        <w:ind w:firstLine="709"/>
        <w:jc w:val="both"/>
        <w:rPr>
          <w:sz w:val="24"/>
          <w:szCs w:val="24"/>
        </w:rPr>
      </w:pPr>
      <w:r>
        <w:rPr>
          <w:sz w:val="24"/>
          <w:szCs w:val="24"/>
        </w:rPr>
        <w:t xml:space="preserve">14. </w:t>
      </w:r>
      <w:proofErr w:type="gramStart"/>
      <w:r>
        <w:rPr>
          <w:sz w:val="24"/>
          <w:szCs w:val="24"/>
        </w:rPr>
        <w:t xml:space="preserve">Глава </w:t>
      </w:r>
      <w:r>
        <w:rPr>
          <w:sz w:val="24"/>
          <w:szCs w:val="24"/>
          <w:lang w:eastAsia="ru-RU"/>
        </w:rPr>
        <w:t>Мойганского</w:t>
      </w:r>
      <w:r>
        <w:rPr>
          <w:sz w:val="24"/>
          <w:szCs w:val="24"/>
        </w:rPr>
        <w:t xml:space="preserve"> муниципального образования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представительный орган местного самоуправления </w:t>
      </w:r>
      <w:r>
        <w:rPr>
          <w:sz w:val="24"/>
          <w:szCs w:val="24"/>
          <w:lang w:eastAsia="ru-RU"/>
        </w:rPr>
        <w:t>Мойганского</w:t>
      </w:r>
      <w:r>
        <w:rPr>
          <w:sz w:val="24"/>
          <w:szCs w:val="24"/>
        </w:rPr>
        <w:t xml:space="preserve"> муниципального образования или об отклонении проекта внесения изменений в Правила и о направлении его на доработку с указанием даты его</w:t>
      </w:r>
      <w:proofErr w:type="gramEnd"/>
      <w:r>
        <w:rPr>
          <w:sz w:val="24"/>
          <w:szCs w:val="24"/>
        </w:rPr>
        <w:t xml:space="preserve"> повторного представления.</w:t>
      </w:r>
    </w:p>
    <w:p w:rsidR="008E6261" w:rsidRDefault="008E6261" w:rsidP="008E6261">
      <w:pPr>
        <w:ind w:firstLine="709"/>
        <w:jc w:val="both"/>
        <w:rPr>
          <w:sz w:val="24"/>
          <w:szCs w:val="24"/>
        </w:rPr>
      </w:pPr>
      <w:r>
        <w:rPr>
          <w:sz w:val="24"/>
          <w:szCs w:val="24"/>
        </w:rPr>
        <w:t xml:space="preserve">15. После утверждения представительным органом </w:t>
      </w:r>
      <w:r>
        <w:rPr>
          <w:sz w:val="24"/>
          <w:szCs w:val="24"/>
          <w:lang w:eastAsia="ru-RU"/>
        </w:rPr>
        <w:t>Мойганского</w:t>
      </w:r>
      <w:r>
        <w:rPr>
          <w:sz w:val="24"/>
          <w:szCs w:val="24"/>
        </w:rPr>
        <w:t xml:space="preserve"> муниципального образования изменения в настоящие Правила подлежат опубликованию в порядке, установленном частью 6 статьи 17 настоящих Правил.</w:t>
      </w:r>
    </w:p>
    <w:p w:rsidR="008E6261" w:rsidRDefault="008E6261" w:rsidP="008E6261">
      <w:pPr>
        <w:ind w:firstLine="709"/>
        <w:jc w:val="both"/>
        <w:rPr>
          <w:sz w:val="24"/>
          <w:szCs w:val="24"/>
        </w:rPr>
      </w:pPr>
      <w:r>
        <w:rPr>
          <w:sz w:val="24"/>
          <w:szCs w:val="24"/>
        </w:rPr>
        <w:t>16. Физические и юридические лица вправе оспорить решение о внесении изменений в настоящие Правила в судебном порядке.</w:t>
      </w:r>
    </w:p>
    <w:p w:rsidR="008E6261" w:rsidRDefault="008E6261" w:rsidP="008E6261">
      <w:pPr>
        <w:tabs>
          <w:tab w:val="left" w:pos="791"/>
          <w:tab w:val="left" w:pos="851"/>
          <w:tab w:val="left" w:pos="900"/>
        </w:tabs>
        <w:suppressAutoHyphens w:val="0"/>
        <w:snapToGrid/>
        <w:ind w:firstLine="720"/>
        <w:jc w:val="both"/>
        <w:rPr>
          <w:sz w:val="24"/>
          <w:szCs w:val="24"/>
        </w:rPr>
      </w:pPr>
      <w:r>
        <w:rPr>
          <w:sz w:val="24"/>
          <w:szCs w:val="24"/>
        </w:rPr>
        <w:t xml:space="preserve">17. </w:t>
      </w:r>
      <w:proofErr w:type="gramStart"/>
      <w:r>
        <w:rPr>
          <w:sz w:val="24"/>
          <w:szCs w:val="24"/>
        </w:rPr>
        <w:t>Органы государственной власти Российской Федерации, органы государственной власти Иркутской области, органы местного самоуправления Заларинского района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Иркутской области, схемам территориального планирования Заларинского района, утверждённым до внесения изменений в настоящие Правила.</w:t>
      </w:r>
      <w:proofErr w:type="gramEnd"/>
    </w:p>
    <w:p w:rsidR="008E6261" w:rsidRDefault="008E6261" w:rsidP="008E6261">
      <w:pPr>
        <w:keepNext/>
        <w:widowControl w:val="0"/>
        <w:tabs>
          <w:tab w:val="left" w:pos="0"/>
        </w:tabs>
        <w:snapToGrid/>
        <w:spacing w:before="360" w:after="60"/>
        <w:jc w:val="center"/>
        <w:outlineLvl w:val="2"/>
        <w:rPr>
          <w:bCs/>
          <w:i/>
          <w:color w:val="000000"/>
          <w:sz w:val="24"/>
          <w:szCs w:val="24"/>
          <w:lang w:eastAsia="en-US"/>
        </w:rPr>
      </w:pPr>
      <w:bookmarkStart w:id="88" w:name="_Toc269076851"/>
      <w:bookmarkStart w:id="89" w:name="_Toc269299703"/>
      <w:bookmarkStart w:id="90" w:name="_Toc342781055"/>
      <w:r>
        <w:rPr>
          <w:b/>
          <w:bCs/>
          <w:color w:val="000000"/>
          <w:sz w:val="24"/>
          <w:szCs w:val="24"/>
          <w:lang w:eastAsia="en-US"/>
        </w:rPr>
        <w:t>Статья 29. Ответственность за нарушение Правил</w:t>
      </w:r>
      <w:bookmarkEnd w:id="88"/>
      <w:bookmarkEnd w:id="89"/>
      <w:bookmarkEnd w:id="90"/>
    </w:p>
    <w:p w:rsidR="008E6261" w:rsidRDefault="008E6261" w:rsidP="008E6261">
      <w:pPr>
        <w:tabs>
          <w:tab w:val="left" w:pos="791"/>
          <w:tab w:val="left" w:pos="851"/>
          <w:tab w:val="left" w:pos="900"/>
        </w:tabs>
        <w:suppressAutoHyphens w:val="0"/>
        <w:snapToGrid/>
        <w:ind w:firstLine="720"/>
        <w:jc w:val="both"/>
        <w:rPr>
          <w:sz w:val="24"/>
          <w:szCs w:val="24"/>
          <w:lang w:eastAsia="ru-RU"/>
        </w:rPr>
      </w:pPr>
      <w:r>
        <w:rPr>
          <w:color w:val="000000"/>
          <w:spacing w:val="4"/>
          <w:sz w:val="24"/>
          <w:szCs w:val="24"/>
        </w:rPr>
        <w:t>Лица, виновные в нарушении настоящих Правил, несут дисциплинарную, имущест</w:t>
      </w:r>
      <w:r>
        <w:rPr>
          <w:color w:val="000000"/>
          <w:spacing w:val="2"/>
          <w:sz w:val="24"/>
          <w:szCs w:val="24"/>
        </w:rPr>
        <w:t>венную, административную, уголовную и иную ответственность в соответствии с законодательством Российской Федерации и Иркутской области.</w:t>
      </w:r>
    </w:p>
    <w:p w:rsidR="008E6261" w:rsidRDefault="008E6261" w:rsidP="008E6261">
      <w:pPr>
        <w:pStyle w:val="1"/>
        <w:tabs>
          <w:tab w:val="left" w:pos="0"/>
        </w:tabs>
        <w:rPr>
          <w:rFonts w:ascii="Times New Roman" w:eastAsia="Calibri" w:hAnsi="Times New Roman"/>
          <w:sz w:val="24"/>
          <w:szCs w:val="24"/>
          <w:lang w:val="ru-RU"/>
        </w:rPr>
      </w:pPr>
      <w:bookmarkStart w:id="91" w:name="_Toc258228317"/>
      <w:bookmarkStart w:id="92" w:name="_Toc281221531"/>
      <w:bookmarkStart w:id="93" w:name="_Toc342605648"/>
      <w:bookmarkStart w:id="94" w:name="_Toc342607576"/>
      <w:bookmarkStart w:id="95" w:name="_Toc342781056"/>
      <w:r>
        <w:rPr>
          <w:rFonts w:ascii="Times New Roman" w:eastAsia="Calibri" w:hAnsi="Times New Roman"/>
          <w:sz w:val="24"/>
          <w:szCs w:val="24"/>
          <w:lang w:val="ru-RU"/>
        </w:rPr>
        <w:t>Часть 2. КАРТА ГРАДОСТРОИТЕЛЬНОГО ЗОНИРОВАНИЯ</w:t>
      </w:r>
      <w:bookmarkEnd w:id="91"/>
      <w:bookmarkEnd w:id="92"/>
      <w:bookmarkEnd w:id="93"/>
      <w:bookmarkEnd w:id="94"/>
      <w:bookmarkEnd w:id="95"/>
    </w:p>
    <w:p w:rsidR="008E6261" w:rsidRDefault="008E6261" w:rsidP="008E6261">
      <w:pPr>
        <w:pStyle w:val="2"/>
        <w:tabs>
          <w:tab w:val="left" w:pos="0"/>
        </w:tabs>
        <w:rPr>
          <w:rFonts w:ascii="Times New Roman" w:eastAsia="Calibri" w:hAnsi="Times New Roman"/>
          <w:kern w:val="2"/>
          <w:sz w:val="24"/>
          <w:szCs w:val="24"/>
          <w:lang w:val="ru-RU"/>
        </w:rPr>
      </w:pPr>
      <w:bookmarkStart w:id="96" w:name="_Toc258228318"/>
      <w:bookmarkStart w:id="97" w:name="_Toc281221532"/>
      <w:bookmarkStart w:id="98" w:name="_Toc342605649"/>
      <w:bookmarkStart w:id="99" w:name="_Toc342607577"/>
      <w:bookmarkStart w:id="100" w:name="_Toc342781057"/>
      <w:r>
        <w:rPr>
          <w:rFonts w:ascii="Times New Roman" w:eastAsia="Calibri" w:hAnsi="Times New Roman"/>
          <w:kern w:val="2"/>
          <w:sz w:val="24"/>
          <w:szCs w:val="24"/>
          <w:lang w:val="ru-RU"/>
        </w:rPr>
        <w:t>ГЛАВА 8. Карта градостроительного зонирования</w:t>
      </w:r>
      <w:bookmarkEnd w:id="96"/>
      <w:bookmarkEnd w:id="97"/>
      <w:bookmarkEnd w:id="98"/>
      <w:bookmarkEnd w:id="99"/>
      <w:bookmarkEnd w:id="100"/>
    </w:p>
    <w:p w:rsidR="008E6261" w:rsidRDefault="008E6261" w:rsidP="008E6261">
      <w:pPr>
        <w:pStyle w:val="3"/>
        <w:tabs>
          <w:tab w:val="left" w:pos="0"/>
        </w:tabs>
        <w:rPr>
          <w:rFonts w:ascii="Times New Roman" w:eastAsia="Calibri" w:hAnsi="Times New Roman"/>
          <w:sz w:val="24"/>
          <w:szCs w:val="24"/>
          <w:lang w:val="ru-RU"/>
        </w:rPr>
      </w:pPr>
      <w:bookmarkStart w:id="101" w:name="_Toc258228319"/>
      <w:bookmarkStart w:id="102" w:name="_Toc281221533"/>
      <w:bookmarkStart w:id="103" w:name="_Toc342605650"/>
      <w:bookmarkStart w:id="104" w:name="_Toc342607578"/>
      <w:bookmarkStart w:id="105" w:name="_Toc342781058"/>
      <w:r>
        <w:rPr>
          <w:rFonts w:ascii="Times New Roman" w:eastAsia="Calibri" w:hAnsi="Times New Roman"/>
          <w:sz w:val="24"/>
          <w:szCs w:val="24"/>
          <w:lang w:val="ru-RU"/>
        </w:rPr>
        <w:t>Статья 30. Карта градостроительного зонирования</w:t>
      </w:r>
      <w:bookmarkEnd w:id="101"/>
      <w:bookmarkEnd w:id="102"/>
      <w:bookmarkEnd w:id="103"/>
      <w:bookmarkEnd w:id="104"/>
      <w:bookmarkEnd w:id="105"/>
    </w:p>
    <w:p w:rsidR="008E6261" w:rsidRDefault="008E6261" w:rsidP="008E6261">
      <w:pPr>
        <w:widowControl w:val="0"/>
        <w:tabs>
          <w:tab w:val="left" w:pos="180"/>
          <w:tab w:val="left" w:pos="360"/>
          <w:tab w:val="left" w:pos="720"/>
          <w:tab w:val="left" w:pos="900"/>
          <w:tab w:val="left" w:pos="1080"/>
        </w:tabs>
        <w:suppressAutoHyphens w:val="0"/>
        <w:overflowPunct w:val="0"/>
        <w:adjustRightInd w:val="0"/>
        <w:snapToGrid/>
        <w:spacing w:after="240"/>
        <w:ind w:firstLine="709"/>
        <w:jc w:val="both"/>
        <w:rPr>
          <w:sz w:val="24"/>
          <w:szCs w:val="24"/>
          <w:lang w:eastAsia="ru-RU"/>
        </w:rPr>
      </w:pPr>
      <w:r>
        <w:rPr>
          <w:sz w:val="24"/>
          <w:szCs w:val="24"/>
          <w:lang w:eastAsia="ru-RU"/>
        </w:rPr>
        <w:t>Карта градостроительного зонирования Мойганского муниципального образования представляет собой чертёж с отображением границ Мойганского муниципального образования, границ территориальных зон, границ земель различных категорий и границ зон с особыми условиями использования территории.</w:t>
      </w:r>
      <w:bookmarkStart w:id="106" w:name="_Toc258228323"/>
      <w:bookmarkStart w:id="107" w:name="_Toc281221536"/>
      <w:bookmarkStart w:id="108" w:name="_Toc309643353"/>
      <w:bookmarkStart w:id="109" w:name="_Toc342781059"/>
      <w:bookmarkStart w:id="110" w:name="_Toc269076947"/>
      <w:bookmarkStart w:id="111" w:name="_Toc269149043"/>
      <w:bookmarkStart w:id="112" w:name="_Toc300173738"/>
      <w:bookmarkStart w:id="113" w:name="_Toc302999627"/>
      <w:bookmarkStart w:id="114" w:name="_Toc300173740"/>
      <w:bookmarkStart w:id="115" w:name="_Toc302999629"/>
    </w:p>
    <w:p w:rsidR="008E6261" w:rsidRDefault="008E6261" w:rsidP="008E6261">
      <w:pPr>
        <w:widowControl w:val="0"/>
        <w:tabs>
          <w:tab w:val="left" w:pos="180"/>
          <w:tab w:val="left" w:pos="360"/>
          <w:tab w:val="left" w:pos="720"/>
          <w:tab w:val="left" w:pos="900"/>
          <w:tab w:val="left" w:pos="1080"/>
        </w:tabs>
        <w:suppressAutoHyphens w:val="0"/>
        <w:overflowPunct w:val="0"/>
        <w:adjustRightInd w:val="0"/>
        <w:snapToGrid/>
        <w:ind w:firstLine="709"/>
        <w:jc w:val="center"/>
        <w:rPr>
          <w:b/>
          <w:sz w:val="24"/>
          <w:szCs w:val="24"/>
        </w:rPr>
      </w:pPr>
      <w:r>
        <w:rPr>
          <w:b/>
          <w:sz w:val="24"/>
          <w:szCs w:val="24"/>
        </w:rPr>
        <w:t>Часть 3. ГРАДОСТРОИТЕЛЬНЫЕ РЕГЛАМЕНТЫ</w:t>
      </w:r>
      <w:bookmarkEnd w:id="106"/>
      <w:bookmarkEnd w:id="107"/>
      <w:bookmarkEnd w:id="108"/>
      <w:bookmarkEnd w:id="109"/>
    </w:p>
    <w:p w:rsidR="008E6261" w:rsidRDefault="008E6261" w:rsidP="008E6261">
      <w:pPr>
        <w:pStyle w:val="3"/>
        <w:tabs>
          <w:tab w:val="left" w:pos="0"/>
        </w:tabs>
        <w:rPr>
          <w:rFonts w:ascii="Times New Roman" w:eastAsia="Calibri" w:hAnsi="Times New Roman"/>
          <w:color w:val="auto"/>
          <w:sz w:val="24"/>
          <w:szCs w:val="24"/>
          <w:lang w:val="ru-RU"/>
        </w:rPr>
      </w:pPr>
      <w:bookmarkStart w:id="116" w:name="_Toc342781060"/>
      <w:bookmarkStart w:id="117" w:name="_Toc255909193"/>
      <w:bookmarkStart w:id="118" w:name="_Toc300266012"/>
      <w:bookmarkStart w:id="119" w:name="_Toc316225230"/>
      <w:bookmarkStart w:id="120" w:name="_Toc325623888"/>
      <w:bookmarkStart w:id="121" w:name="_Toc329343950"/>
      <w:r>
        <w:rPr>
          <w:rFonts w:ascii="Times New Roman" w:eastAsia="Calibri" w:hAnsi="Times New Roman"/>
          <w:color w:val="auto"/>
          <w:sz w:val="24"/>
          <w:szCs w:val="24"/>
          <w:lang w:val="ru-RU"/>
        </w:rPr>
        <w:lastRenderedPageBreak/>
        <w:t>Жилые зоны</w:t>
      </w:r>
      <w:bookmarkEnd w:id="116"/>
    </w:p>
    <w:p w:rsidR="008E6261" w:rsidRDefault="008E6261" w:rsidP="008E6261">
      <w:pPr>
        <w:pStyle w:val="3"/>
        <w:tabs>
          <w:tab w:val="left" w:pos="0"/>
        </w:tabs>
        <w:rPr>
          <w:rFonts w:ascii="Times New Roman" w:eastAsia="Calibri" w:hAnsi="Times New Roman"/>
          <w:color w:val="auto"/>
          <w:sz w:val="24"/>
          <w:szCs w:val="24"/>
          <w:lang w:val="ru-RU"/>
        </w:rPr>
      </w:pPr>
      <w:bookmarkStart w:id="122" w:name="_Toc342781061"/>
      <w:r>
        <w:rPr>
          <w:rFonts w:ascii="Times New Roman" w:eastAsia="Calibri" w:hAnsi="Times New Roman"/>
          <w:color w:val="auto"/>
          <w:sz w:val="24"/>
          <w:szCs w:val="24"/>
          <w:lang w:val="ru-RU"/>
        </w:rPr>
        <w:t xml:space="preserve">Статья 31. Ж. Зона </w:t>
      </w:r>
      <w:bookmarkEnd w:id="122"/>
      <w:r>
        <w:rPr>
          <w:rFonts w:ascii="Times New Roman" w:eastAsia="Calibri" w:hAnsi="Times New Roman"/>
          <w:color w:val="auto"/>
          <w:sz w:val="24"/>
          <w:szCs w:val="24"/>
          <w:lang w:val="ru-RU"/>
        </w:rPr>
        <w:t>индивидуальной и малоэтажной жилой застройки</w:t>
      </w:r>
    </w:p>
    <w:p w:rsidR="008E6261" w:rsidRDefault="008E6261" w:rsidP="008E6261">
      <w:pPr>
        <w:widowControl w:val="0"/>
        <w:numPr>
          <w:ilvl w:val="0"/>
          <w:numId w:val="13"/>
        </w:numPr>
        <w:tabs>
          <w:tab w:val="left" w:pos="180"/>
          <w:tab w:val="left" w:pos="360"/>
          <w:tab w:val="left" w:pos="720"/>
          <w:tab w:val="left" w:pos="1080"/>
          <w:tab w:val="left" w:pos="1134"/>
        </w:tabs>
        <w:suppressAutoHyphens w:val="0"/>
        <w:overflowPunct w:val="0"/>
        <w:adjustRightInd w:val="0"/>
        <w:snapToGrid/>
        <w:ind w:left="0" w:firstLine="709"/>
        <w:jc w:val="both"/>
        <w:rPr>
          <w:sz w:val="24"/>
          <w:szCs w:val="24"/>
          <w:lang w:eastAsia="ru-RU"/>
        </w:rPr>
      </w:pPr>
      <w:r>
        <w:rPr>
          <w:sz w:val="24"/>
          <w:szCs w:val="24"/>
          <w:lang w:eastAsia="ru-RU"/>
        </w:rPr>
        <w:t>Виды разрешённого использования земельных участков и объектов капитального строительства:</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p>
    <w:tbl>
      <w:tblPr>
        <w:tblW w:w="9540" w:type="dxa"/>
        <w:tblLayout w:type="fixed"/>
        <w:tblCellMar>
          <w:left w:w="180" w:type="dxa"/>
          <w:right w:w="180" w:type="dxa"/>
        </w:tblCellMar>
        <w:tblLook w:val="00A0"/>
      </w:tblPr>
      <w:tblGrid>
        <w:gridCol w:w="3780"/>
        <w:gridCol w:w="2700"/>
        <w:gridCol w:w="3060"/>
      </w:tblGrid>
      <w:tr w:rsidR="008E6261" w:rsidTr="008E6261">
        <w:trPr>
          <w:trHeight w:val="304"/>
        </w:trPr>
        <w:tc>
          <w:tcPr>
            <w:tcW w:w="3780" w:type="dxa"/>
            <w:tcBorders>
              <w:top w:val="single" w:sz="8" w:space="0" w:color="auto"/>
              <w:left w:val="single" w:sz="8" w:space="0" w:color="auto"/>
              <w:bottom w:val="single" w:sz="8" w:space="0" w:color="auto"/>
              <w:right w:val="nil"/>
            </w:tcBorders>
            <w:hideMark/>
          </w:tcPr>
          <w:p w:rsidR="008E6261" w:rsidRDefault="008E6261">
            <w:pPr>
              <w:jc w:val="center"/>
              <w:rPr>
                <w:sz w:val="24"/>
                <w:szCs w:val="24"/>
                <w:lang w:eastAsia="ru-RU"/>
              </w:rPr>
            </w:pPr>
            <w:r>
              <w:rPr>
                <w:sz w:val="24"/>
                <w:szCs w:val="24"/>
                <w:lang w:eastAsia="ru-RU"/>
              </w:rPr>
              <w:t xml:space="preserve">Основные виды </w:t>
            </w:r>
            <w:proofErr w:type="gramStart"/>
            <w:r>
              <w:rPr>
                <w:sz w:val="24"/>
                <w:szCs w:val="24"/>
                <w:lang w:eastAsia="ru-RU"/>
              </w:rPr>
              <w:t>разрешённого</w:t>
            </w:r>
            <w:proofErr w:type="gramEnd"/>
          </w:p>
          <w:p w:rsidR="008E6261" w:rsidRDefault="008E6261">
            <w:pPr>
              <w:jc w:val="center"/>
              <w:rPr>
                <w:sz w:val="24"/>
                <w:szCs w:val="24"/>
                <w:lang w:eastAsia="ru-RU"/>
              </w:rPr>
            </w:pPr>
            <w:r>
              <w:rPr>
                <w:sz w:val="24"/>
                <w:szCs w:val="24"/>
                <w:lang w:eastAsia="ru-RU"/>
              </w:rPr>
              <w:t>использования</w:t>
            </w:r>
          </w:p>
        </w:tc>
        <w:tc>
          <w:tcPr>
            <w:tcW w:w="2700" w:type="dxa"/>
            <w:tcBorders>
              <w:top w:val="single" w:sz="8" w:space="0" w:color="auto"/>
              <w:left w:val="single" w:sz="8" w:space="0" w:color="auto"/>
              <w:bottom w:val="single" w:sz="8" w:space="0" w:color="auto"/>
              <w:right w:val="nil"/>
            </w:tcBorders>
            <w:hideMark/>
          </w:tcPr>
          <w:p w:rsidR="008E6261" w:rsidRDefault="008E6261">
            <w:pPr>
              <w:jc w:val="center"/>
              <w:rPr>
                <w:sz w:val="24"/>
                <w:szCs w:val="24"/>
                <w:lang w:eastAsia="ru-RU"/>
              </w:rPr>
            </w:pPr>
            <w:r>
              <w:rPr>
                <w:sz w:val="24"/>
                <w:szCs w:val="24"/>
                <w:lang w:eastAsia="ru-RU"/>
              </w:rPr>
              <w:t>Условно разрешённые</w:t>
            </w:r>
          </w:p>
          <w:p w:rsidR="008E6261" w:rsidRDefault="008E6261">
            <w:pPr>
              <w:jc w:val="center"/>
              <w:rPr>
                <w:sz w:val="24"/>
                <w:szCs w:val="24"/>
                <w:lang w:eastAsia="ru-RU"/>
              </w:rPr>
            </w:pPr>
            <w:r>
              <w:rPr>
                <w:sz w:val="24"/>
                <w:szCs w:val="24"/>
                <w:lang w:eastAsia="ru-RU"/>
              </w:rPr>
              <w:t>виды использования</w:t>
            </w:r>
          </w:p>
        </w:tc>
        <w:tc>
          <w:tcPr>
            <w:tcW w:w="3060" w:type="dxa"/>
            <w:tcBorders>
              <w:top w:val="single" w:sz="8" w:space="0" w:color="auto"/>
              <w:left w:val="single" w:sz="8" w:space="0" w:color="auto"/>
              <w:bottom w:val="single" w:sz="8" w:space="0" w:color="auto"/>
              <w:right w:val="single" w:sz="8" w:space="0" w:color="auto"/>
            </w:tcBorders>
            <w:hideMark/>
          </w:tcPr>
          <w:p w:rsidR="008E6261" w:rsidRDefault="008E6261">
            <w:pPr>
              <w:jc w:val="center"/>
              <w:rPr>
                <w:sz w:val="24"/>
                <w:szCs w:val="24"/>
                <w:lang w:eastAsia="ru-RU"/>
              </w:rPr>
            </w:pPr>
            <w:r>
              <w:rPr>
                <w:sz w:val="24"/>
                <w:szCs w:val="24"/>
                <w:lang w:eastAsia="ru-RU"/>
              </w:rPr>
              <w:t xml:space="preserve">Вспомогательные виды </w:t>
            </w:r>
          </w:p>
          <w:p w:rsidR="008E6261" w:rsidRDefault="008E6261">
            <w:pPr>
              <w:jc w:val="center"/>
              <w:rPr>
                <w:sz w:val="24"/>
                <w:szCs w:val="24"/>
                <w:lang w:eastAsia="ru-RU"/>
              </w:rPr>
            </w:pPr>
            <w:r>
              <w:rPr>
                <w:sz w:val="24"/>
                <w:szCs w:val="24"/>
                <w:lang w:eastAsia="ru-RU"/>
              </w:rPr>
              <w:t>использования</w:t>
            </w:r>
          </w:p>
        </w:tc>
      </w:tr>
      <w:tr w:rsidR="008E6261" w:rsidTr="008E6261">
        <w:trPr>
          <w:trHeight w:val="698"/>
        </w:trPr>
        <w:tc>
          <w:tcPr>
            <w:tcW w:w="3780" w:type="dxa"/>
            <w:tcBorders>
              <w:top w:val="single" w:sz="8" w:space="0" w:color="auto"/>
              <w:left w:val="single" w:sz="8" w:space="0" w:color="auto"/>
              <w:bottom w:val="single" w:sz="8" w:space="0" w:color="auto"/>
              <w:right w:val="nil"/>
            </w:tcBorders>
          </w:tcPr>
          <w:p w:rsidR="008E6261" w:rsidRDefault="008E6261">
            <w:pPr>
              <w:numPr>
                <w:ilvl w:val="0"/>
                <w:numId w:val="14"/>
              </w:numPr>
              <w:tabs>
                <w:tab w:val="left" w:pos="180"/>
                <w:tab w:val="num" w:pos="360"/>
                <w:tab w:val="num" w:pos="567"/>
              </w:tabs>
              <w:suppressAutoHyphens w:val="0"/>
              <w:snapToGrid/>
              <w:ind w:left="0" w:firstLine="284"/>
              <w:rPr>
                <w:sz w:val="24"/>
                <w:szCs w:val="24"/>
                <w:lang w:eastAsia="ru-RU"/>
              </w:rPr>
            </w:pPr>
            <w:r>
              <w:rPr>
                <w:sz w:val="24"/>
                <w:szCs w:val="24"/>
                <w:lang w:eastAsia="ru-RU"/>
              </w:rPr>
              <w:t>Объекты индивидуальной жилой застройки;</w:t>
            </w:r>
          </w:p>
          <w:p w:rsidR="008E6261" w:rsidRDefault="008E6261">
            <w:pPr>
              <w:numPr>
                <w:ilvl w:val="0"/>
                <w:numId w:val="14"/>
              </w:numPr>
              <w:tabs>
                <w:tab w:val="left" w:pos="180"/>
                <w:tab w:val="num" w:pos="360"/>
                <w:tab w:val="num" w:pos="567"/>
              </w:tabs>
              <w:suppressAutoHyphens w:val="0"/>
              <w:snapToGrid/>
              <w:ind w:left="0" w:firstLine="284"/>
              <w:rPr>
                <w:sz w:val="24"/>
                <w:szCs w:val="24"/>
                <w:lang w:eastAsia="ru-RU"/>
              </w:rPr>
            </w:pPr>
            <w:r>
              <w:rPr>
                <w:sz w:val="24"/>
                <w:szCs w:val="24"/>
                <w:lang w:eastAsia="ru-RU"/>
              </w:rPr>
              <w:t>Объекты малоэтажной многоквартирной жилой застройки;</w:t>
            </w:r>
          </w:p>
          <w:p w:rsidR="008E6261" w:rsidRDefault="008E6261">
            <w:pPr>
              <w:numPr>
                <w:ilvl w:val="0"/>
                <w:numId w:val="14"/>
              </w:numPr>
              <w:tabs>
                <w:tab w:val="left" w:pos="180"/>
                <w:tab w:val="num" w:pos="360"/>
                <w:tab w:val="num" w:pos="567"/>
              </w:tabs>
              <w:suppressAutoHyphens w:val="0"/>
              <w:snapToGrid/>
              <w:ind w:left="0" w:firstLine="284"/>
              <w:rPr>
                <w:sz w:val="24"/>
                <w:szCs w:val="24"/>
                <w:lang w:eastAsia="ru-RU"/>
              </w:rPr>
            </w:pPr>
            <w:r>
              <w:rPr>
                <w:sz w:val="24"/>
                <w:szCs w:val="24"/>
                <w:lang w:eastAsia="ru-RU"/>
              </w:rPr>
              <w:t>Учреждения здравоохранения первой необходимости;</w:t>
            </w:r>
          </w:p>
          <w:p w:rsidR="008E6261" w:rsidRDefault="008E6261">
            <w:pPr>
              <w:numPr>
                <w:ilvl w:val="0"/>
                <w:numId w:val="14"/>
              </w:numPr>
              <w:tabs>
                <w:tab w:val="left" w:pos="180"/>
                <w:tab w:val="num" w:pos="360"/>
                <w:tab w:val="num" w:pos="567"/>
              </w:tabs>
              <w:suppressAutoHyphens w:val="0"/>
              <w:snapToGrid/>
              <w:ind w:left="0" w:firstLine="284"/>
              <w:rPr>
                <w:sz w:val="24"/>
                <w:szCs w:val="24"/>
              </w:rPr>
            </w:pPr>
            <w:r>
              <w:rPr>
                <w:sz w:val="24"/>
                <w:szCs w:val="24"/>
              </w:rPr>
              <w:t>Дошкольные образовательные учреждения;</w:t>
            </w:r>
          </w:p>
          <w:p w:rsidR="008E6261" w:rsidRDefault="008E6261">
            <w:pPr>
              <w:numPr>
                <w:ilvl w:val="0"/>
                <w:numId w:val="14"/>
              </w:numPr>
              <w:tabs>
                <w:tab w:val="left" w:pos="180"/>
                <w:tab w:val="num" w:pos="360"/>
                <w:tab w:val="num" w:pos="567"/>
              </w:tabs>
              <w:suppressAutoHyphens w:val="0"/>
              <w:snapToGrid/>
              <w:ind w:left="0" w:firstLine="284"/>
              <w:rPr>
                <w:sz w:val="24"/>
                <w:szCs w:val="24"/>
              </w:rPr>
            </w:pPr>
            <w:r>
              <w:rPr>
                <w:sz w:val="24"/>
                <w:szCs w:val="24"/>
              </w:rPr>
              <w:t>Общеобразовательные учреждения</w:t>
            </w:r>
          </w:p>
          <w:p w:rsidR="008E6261" w:rsidRDefault="008E6261">
            <w:pPr>
              <w:tabs>
                <w:tab w:val="left" w:pos="180"/>
                <w:tab w:val="num" w:pos="1260"/>
              </w:tabs>
              <w:rPr>
                <w:b/>
                <w:i/>
                <w:color w:val="0070C0"/>
                <w:sz w:val="24"/>
                <w:szCs w:val="24"/>
                <w:lang w:eastAsia="ru-RU"/>
              </w:rPr>
            </w:pPr>
          </w:p>
        </w:tc>
        <w:tc>
          <w:tcPr>
            <w:tcW w:w="2700" w:type="dxa"/>
            <w:tcBorders>
              <w:top w:val="single" w:sz="8" w:space="0" w:color="auto"/>
              <w:left w:val="single" w:sz="8" w:space="0" w:color="auto"/>
              <w:bottom w:val="single" w:sz="8" w:space="0" w:color="auto"/>
              <w:right w:val="nil"/>
            </w:tcBorders>
            <w:hideMark/>
          </w:tcPr>
          <w:p w:rsidR="008E6261" w:rsidRDefault="008E6261">
            <w:pPr>
              <w:numPr>
                <w:ilvl w:val="0"/>
                <w:numId w:val="14"/>
              </w:numPr>
              <w:tabs>
                <w:tab w:val="left" w:pos="180"/>
                <w:tab w:val="num" w:pos="473"/>
                <w:tab w:val="num" w:pos="1080"/>
              </w:tabs>
              <w:suppressAutoHyphens w:val="0"/>
              <w:snapToGrid/>
              <w:ind w:left="0" w:firstLine="180"/>
              <w:rPr>
                <w:sz w:val="24"/>
                <w:szCs w:val="24"/>
                <w:lang w:eastAsia="ru-RU"/>
              </w:rPr>
            </w:pPr>
            <w:r>
              <w:rPr>
                <w:sz w:val="24"/>
                <w:szCs w:val="24"/>
                <w:lang w:eastAsia="ru-RU"/>
              </w:rPr>
              <w:t>Культовые здания и сооружения;</w:t>
            </w:r>
          </w:p>
          <w:p w:rsidR="008E6261" w:rsidRDefault="008E6261">
            <w:pPr>
              <w:numPr>
                <w:ilvl w:val="0"/>
                <w:numId w:val="14"/>
              </w:numPr>
              <w:tabs>
                <w:tab w:val="left" w:pos="180"/>
                <w:tab w:val="num" w:pos="473"/>
                <w:tab w:val="num" w:pos="1080"/>
              </w:tabs>
              <w:suppressAutoHyphens w:val="0"/>
              <w:snapToGrid/>
              <w:ind w:left="0" w:firstLine="180"/>
              <w:rPr>
                <w:sz w:val="24"/>
                <w:szCs w:val="24"/>
                <w:lang w:eastAsia="ru-RU"/>
              </w:rPr>
            </w:pPr>
            <w:r>
              <w:rPr>
                <w:sz w:val="24"/>
                <w:szCs w:val="24"/>
                <w:lang w:eastAsia="ru-RU"/>
              </w:rPr>
              <w:t>Гостиницы</w:t>
            </w:r>
          </w:p>
          <w:p w:rsidR="008E6261" w:rsidRDefault="008E6261">
            <w:pPr>
              <w:numPr>
                <w:ilvl w:val="0"/>
                <w:numId w:val="14"/>
              </w:numPr>
              <w:tabs>
                <w:tab w:val="left" w:pos="180"/>
                <w:tab w:val="num" w:pos="473"/>
                <w:tab w:val="num" w:pos="1080"/>
              </w:tabs>
              <w:suppressAutoHyphens w:val="0"/>
              <w:snapToGrid/>
              <w:ind w:left="0" w:firstLine="180"/>
              <w:rPr>
                <w:color w:val="FF0000"/>
                <w:sz w:val="24"/>
                <w:szCs w:val="24"/>
                <w:lang w:eastAsia="ru-RU"/>
              </w:rPr>
            </w:pPr>
            <w:r>
              <w:rPr>
                <w:sz w:val="24"/>
                <w:szCs w:val="24"/>
                <w:lang w:eastAsia="ru-RU"/>
              </w:rPr>
              <w:t>Магазины</w:t>
            </w:r>
          </w:p>
        </w:tc>
        <w:tc>
          <w:tcPr>
            <w:tcW w:w="3060" w:type="dxa"/>
            <w:tcBorders>
              <w:top w:val="single" w:sz="8" w:space="0" w:color="auto"/>
              <w:left w:val="single" w:sz="8" w:space="0" w:color="auto"/>
              <w:bottom w:val="single" w:sz="8" w:space="0" w:color="auto"/>
              <w:right w:val="single" w:sz="8" w:space="0" w:color="auto"/>
            </w:tcBorders>
            <w:hideMark/>
          </w:tcPr>
          <w:p w:rsidR="008E6261" w:rsidRDefault="008E6261">
            <w:pPr>
              <w:numPr>
                <w:ilvl w:val="0"/>
                <w:numId w:val="14"/>
              </w:numPr>
              <w:tabs>
                <w:tab w:val="left" w:pos="180"/>
                <w:tab w:val="num" w:pos="466"/>
                <w:tab w:val="num" w:pos="1080"/>
              </w:tabs>
              <w:suppressAutoHyphens w:val="0"/>
              <w:snapToGrid/>
              <w:ind w:left="0" w:firstLine="180"/>
              <w:rPr>
                <w:sz w:val="24"/>
                <w:szCs w:val="24"/>
                <w:lang w:eastAsia="ru-RU"/>
              </w:rPr>
            </w:pPr>
            <w:r>
              <w:rPr>
                <w:sz w:val="24"/>
                <w:szCs w:val="24"/>
                <w:lang w:eastAsia="ru-RU"/>
              </w:rPr>
              <w:t>Хозяйственно-бытовые постройки (на придомовом участке);</w:t>
            </w:r>
          </w:p>
          <w:p w:rsidR="008E6261" w:rsidRDefault="008E6261">
            <w:pPr>
              <w:numPr>
                <w:ilvl w:val="0"/>
                <w:numId w:val="14"/>
              </w:numPr>
              <w:tabs>
                <w:tab w:val="left" w:pos="180"/>
                <w:tab w:val="num" w:pos="466"/>
                <w:tab w:val="num" w:pos="1080"/>
              </w:tabs>
              <w:suppressAutoHyphens w:val="0"/>
              <w:snapToGrid/>
              <w:ind w:left="0" w:firstLine="180"/>
              <w:rPr>
                <w:sz w:val="24"/>
                <w:szCs w:val="24"/>
                <w:lang w:eastAsia="ru-RU"/>
              </w:rPr>
            </w:pPr>
            <w:r>
              <w:rPr>
                <w:sz w:val="24"/>
                <w:szCs w:val="24"/>
                <w:lang w:eastAsia="ru-RU"/>
              </w:rPr>
              <w:t>Объекты садоводства, огородничества (на придомовом участке);</w:t>
            </w:r>
          </w:p>
          <w:p w:rsidR="008E6261" w:rsidRDefault="008E6261">
            <w:pPr>
              <w:numPr>
                <w:ilvl w:val="0"/>
                <w:numId w:val="14"/>
              </w:numPr>
              <w:tabs>
                <w:tab w:val="left" w:pos="180"/>
                <w:tab w:val="num" w:pos="608"/>
                <w:tab w:val="num" w:pos="1080"/>
              </w:tabs>
              <w:suppressAutoHyphens w:val="0"/>
              <w:snapToGrid/>
              <w:ind w:left="0" w:firstLine="180"/>
              <w:rPr>
                <w:sz w:val="24"/>
                <w:szCs w:val="24"/>
                <w:lang w:eastAsia="ru-RU"/>
              </w:rPr>
            </w:pPr>
            <w:r>
              <w:rPr>
                <w:sz w:val="24"/>
                <w:szCs w:val="24"/>
                <w:lang w:eastAsia="ru-RU"/>
              </w:rPr>
              <w:t>Объекты обслуживания жилищно-коммунального хозяйства;</w:t>
            </w:r>
          </w:p>
          <w:p w:rsidR="008E6261" w:rsidRDefault="008E6261">
            <w:pPr>
              <w:numPr>
                <w:ilvl w:val="0"/>
                <w:numId w:val="14"/>
              </w:numPr>
              <w:tabs>
                <w:tab w:val="left" w:pos="180"/>
                <w:tab w:val="num" w:pos="608"/>
                <w:tab w:val="num" w:pos="1080"/>
              </w:tabs>
              <w:suppressAutoHyphens w:val="0"/>
              <w:snapToGrid/>
              <w:ind w:left="0" w:firstLine="180"/>
              <w:rPr>
                <w:sz w:val="24"/>
                <w:szCs w:val="24"/>
                <w:lang w:eastAsia="ru-RU"/>
              </w:rPr>
            </w:pPr>
            <w:r>
              <w:rPr>
                <w:sz w:val="24"/>
                <w:szCs w:val="24"/>
                <w:lang w:eastAsia="ru-RU"/>
              </w:rPr>
              <w:t>Объекты животноводства (на придомовом участке);</w:t>
            </w:r>
          </w:p>
          <w:p w:rsidR="008E6261" w:rsidRDefault="008E6261">
            <w:pPr>
              <w:numPr>
                <w:ilvl w:val="0"/>
                <w:numId w:val="14"/>
              </w:numPr>
              <w:tabs>
                <w:tab w:val="left" w:pos="180"/>
                <w:tab w:val="num" w:pos="608"/>
                <w:tab w:val="num" w:pos="1080"/>
              </w:tabs>
              <w:suppressAutoHyphens w:val="0"/>
              <w:snapToGrid/>
              <w:ind w:left="0" w:firstLine="180"/>
              <w:rPr>
                <w:sz w:val="24"/>
                <w:szCs w:val="24"/>
                <w:lang w:eastAsia="ru-RU"/>
              </w:rPr>
            </w:pPr>
            <w:r>
              <w:rPr>
                <w:sz w:val="24"/>
                <w:szCs w:val="24"/>
                <w:lang w:eastAsia="ru-RU"/>
              </w:rPr>
              <w:t>Детские игровые площадки;</w:t>
            </w:r>
          </w:p>
          <w:p w:rsidR="008E6261" w:rsidRDefault="008E6261">
            <w:pPr>
              <w:numPr>
                <w:ilvl w:val="0"/>
                <w:numId w:val="14"/>
              </w:numPr>
              <w:tabs>
                <w:tab w:val="left" w:pos="180"/>
                <w:tab w:val="num" w:pos="608"/>
                <w:tab w:val="num" w:pos="1080"/>
              </w:tabs>
              <w:suppressAutoHyphens w:val="0"/>
              <w:snapToGrid/>
              <w:ind w:left="0" w:firstLine="180"/>
              <w:rPr>
                <w:sz w:val="24"/>
                <w:szCs w:val="24"/>
                <w:lang w:eastAsia="ru-RU"/>
              </w:rPr>
            </w:pPr>
            <w:r>
              <w:rPr>
                <w:sz w:val="24"/>
                <w:szCs w:val="24"/>
                <w:lang w:eastAsia="ru-RU"/>
              </w:rPr>
              <w:t>Площадки для отдыха;</w:t>
            </w:r>
          </w:p>
          <w:p w:rsidR="008E6261" w:rsidRDefault="008E6261">
            <w:pPr>
              <w:numPr>
                <w:ilvl w:val="0"/>
                <w:numId w:val="14"/>
              </w:numPr>
              <w:tabs>
                <w:tab w:val="left" w:pos="180"/>
                <w:tab w:val="num" w:pos="608"/>
                <w:tab w:val="num" w:pos="1080"/>
              </w:tabs>
              <w:suppressAutoHyphens w:val="0"/>
              <w:snapToGrid/>
              <w:ind w:left="0" w:firstLine="180"/>
              <w:rPr>
                <w:sz w:val="24"/>
                <w:szCs w:val="24"/>
                <w:lang w:eastAsia="ru-RU"/>
              </w:rPr>
            </w:pPr>
            <w:r>
              <w:rPr>
                <w:sz w:val="24"/>
                <w:szCs w:val="24"/>
                <w:lang w:eastAsia="ru-RU"/>
              </w:rPr>
              <w:t>Универсальные спортивные площадки;</w:t>
            </w:r>
          </w:p>
          <w:p w:rsidR="008E6261" w:rsidRDefault="008E6261">
            <w:pPr>
              <w:numPr>
                <w:ilvl w:val="0"/>
                <w:numId w:val="14"/>
              </w:numPr>
              <w:tabs>
                <w:tab w:val="left" w:pos="180"/>
                <w:tab w:val="num" w:pos="608"/>
                <w:tab w:val="num" w:pos="1080"/>
              </w:tabs>
              <w:suppressAutoHyphens w:val="0"/>
              <w:snapToGrid/>
              <w:ind w:left="0" w:firstLine="180"/>
              <w:rPr>
                <w:sz w:val="24"/>
                <w:szCs w:val="24"/>
                <w:lang w:eastAsia="ru-RU"/>
              </w:rPr>
            </w:pPr>
            <w:r>
              <w:rPr>
                <w:sz w:val="24"/>
                <w:szCs w:val="24"/>
                <w:lang w:eastAsia="ru-RU"/>
              </w:rPr>
              <w:t>Хозяйственные площадки</w:t>
            </w:r>
          </w:p>
        </w:tc>
      </w:tr>
    </w:tbl>
    <w:p w:rsidR="008E6261" w:rsidRDefault="008E6261" w:rsidP="008E6261">
      <w:pPr>
        <w:widowControl w:val="0"/>
        <w:numPr>
          <w:ilvl w:val="0"/>
          <w:numId w:val="15"/>
        </w:numPr>
        <w:tabs>
          <w:tab w:val="clear" w:pos="360"/>
          <w:tab w:val="num" w:pos="0"/>
          <w:tab w:val="left" w:pos="1134"/>
        </w:tabs>
        <w:suppressAutoHyphens w:val="0"/>
        <w:overflowPunct w:val="0"/>
        <w:adjustRightInd w:val="0"/>
        <w:snapToGrid/>
        <w:ind w:left="0" w:firstLine="709"/>
        <w:jc w:val="both"/>
        <w:rPr>
          <w:bCs/>
          <w:sz w:val="24"/>
          <w:szCs w:val="24"/>
        </w:rPr>
      </w:pPr>
      <w:r>
        <w:rPr>
          <w:sz w:val="24"/>
          <w:szCs w:val="24"/>
        </w:rPr>
        <w:t>Па</w:t>
      </w:r>
      <w:r>
        <w:rPr>
          <w:bCs/>
          <w:sz w:val="24"/>
          <w:szCs w:val="24"/>
        </w:rPr>
        <w:t>раметры земельных участков:</w:t>
      </w:r>
    </w:p>
    <w:p w:rsidR="008E6261" w:rsidRDefault="008E6261" w:rsidP="008E6261">
      <w:pPr>
        <w:widowControl w:val="0"/>
        <w:tabs>
          <w:tab w:val="num" w:pos="0"/>
          <w:tab w:val="left" w:pos="1134"/>
        </w:tabs>
        <w:suppressAutoHyphens w:val="0"/>
        <w:overflowPunct w:val="0"/>
        <w:adjustRightInd w:val="0"/>
        <w:snapToGrid/>
        <w:ind w:firstLine="709"/>
        <w:jc w:val="both"/>
        <w:rPr>
          <w:bCs/>
          <w:sz w:val="24"/>
          <w:szCs w:val="24"/>
        </w:rPr>
      </w:pPr>
      <w:r>
        <w:rPr>
          <w:bCs/>
          <w:sz w:val="24"/>
          <w:szCs w:val="24"/>
        </w:rPr>
        <w:t>1.1) для жилых объектов:</w:t>
      </w:r>
    </w:p>
    <w:p w:rsidR="008E6261" w:rsidRDefault="008E6261" w:rsidP="008E6261">
      <w:pPr>
        <w:widowControl w:val="0"/>
        <w:numPr>
          <w:ilvl w:val="1"/>
          <w:numId w:val="16"/>
        </w:numPr>
        <w:tabs>
          <w:tab w:val="clear" w:pos="720"/>
          <w:tab w:val="num" w:pos="0"/>
          <w:tab w:val="num" w:pos="1134"/>
        </w:tabs>
        <w:suppressAutoHyphens w:val="0"/>
        <w:overflowPunct w:val="0"/>
        <w:adjustRightInd w:val="0"/>
        <w:snapToGrid/>
        <w:ind w:left="0" w:firstLine="709"/>
        <w:jc w:val="both"/>
        <w:rPr>
          <w:sz w:val="24"/>
          <w:szCs w:val="24"/>
        </w:rPr>
      </w:pPr>
      <w:r>
        <w:rPr>
          <w:sz w:val="24"/>
          <w:szCs w:val="24"/>
        </w:rPr>
        <w:t>минимальный размер земельного участка – 500 кв</w:t>
      </w:r>
      <w:proofErr w:type="gramStart"/>
      <w:r>
        <w:rPr>
          <w:sz w:val="24"/>
          <w:szCs w:val="24"/>
        </w:rPr>
        <w:t>.м</w:t>
      </w:r>
      <w:proofErr w:type="gramEnd"/>
      <w:r>
        <w:rPr>
          <w:sz w:val="24"/>
          <w:szCs w:val="24"/>
        </w:rPr>
        <w:t>;</w:t>
      </w:r>
    </w:p>
    <w:p w:rsidR="008E6261" w:rsidRDefault="008E6261" w:rsidP="008E6261">
      <w:pPr>
        <w:widowControl w:val="0"/>
        <w:numPr>
          <w:ilvl w:val="1"/>
          <w:numId w:val="16"/>
        </w:numPr>
        <w:tabs>
          <w:tab w:val="clear" w:pos="720"/>
          <w:tab w:val="num" w:pos="0"/>
          <w:tab w:val="num" w:pos="1134"/>
        </w:tabs>
        <w:suppressAutoHyphens w:val="0"/>
        <w:overflowPunct w:val="0"/>
        <w:adjustRightInd w:val="0"/>
        <w:snapToGrid/>
        <w:ind w:left="0" w:firstLine="709"/>
        <w:jc w:val="both"/>
        <w:rPr>
          <w:sz w:val="24"/>
          <w:szCs w:val="24"/>
        </w:rPr>
      </w:pPr>
      <w:r>
        <w:rPr>
          <w:sz w:val="24"/>
          <w:szCs w:val="24"/>
        </w:rPr>
        <w:t>максимальный размер земельного участка – 2000 кв.м.</w:t>
      </w:r>
    </w:p>
    <w:p w:rsidR="008E6261" w:rsidRDefault="008E6261" w:rsidP="008E6261">
      <w:pPr>
        <w:widowControl w:val="0"/>
        <w:tabs>
          <w:tab w:val="num" w:pos="0"/>
          <w:tab w:val="num" w:pos="928"/>
          <w:tab w:val="left" w:pos="1134"/>
        </w:tabs>
        <w:suppressAutoHyphens w:val="0"/>
        <w:overflowPunct w:val="0"/>
        <w:adjustRightInd w:val="0"/>
        <w:snapToGrid/>
        <w:ind w:firstLine="709"/>
        <w:jc w:val="both"/>
        <w:rPr>
          <w:sz w:val="24"/>
          <w:szCs w:val="24"/>
        </w:rPr>
      </w:pPr>
      <w:r>
        <w:rPr>
          <w:sz w:val="24"/>
          <w:szCs w:val="24"/>
        </w:rPr>
        <w:t>1.2) для магазинов:</w:t>
      </w:r>
    </w:p>
    <w:p w:rsidR="008E6261" w:rsidRDefault="008E6261" w:rsidP="008E6261">
      <w:pPr>
        <w:tabs>
          <w:tab w:val="num" w:pos="0"/>
          <w:tab w:val="left" w:pos="1134"/>
        </w:tabs>
        <w:overflowPunct w:val="0"/>
        <w:ind w:firstLine="709"/>
        <w:jc w:val="both"/>
        <w:rPr>
          <w:sz w:val="24"/>
          <w:szCs w:val="24"/>
        </w:rPr>
      </w:pPr>
      <w:r>
        <w:rPr>
          <w:sz w:val="24"/>
          <w:szCs w:val="24"/>
        </w:rPr>
        <w:t>а) размер земельного участка  до 400 кв.м.</w:t>
      </w:r>
    </w:p>
    <w:p w:rsidR="008E6261" w:rsidRDefault="008E6261" w:rsidP="008E6261">
      <w:pPr>
        <w:tabs>
          <w:tab w:val="num" w:pos="0"/>
          <w:tab w:val="left" w:pos="1134"/>
        </w:tabs>
        <w:overflowPunct w:val="0"/>
        <w:ind w:firstLine="709"/>
        <w:jc w:val="both"/>
        <w:rPr>
          <w:sz w:val="24"/>
          <w:szCs w:val="24"/>
        </w:rPr>
      </w:pPr>
      <w:r>
        <w:rPr>
          <w:sz w:val="24"/>
          <w:szCs w:val="24"/>
        </w:rPr>
        <w:t>1.3) для объектов амбулаторно-поликлинического обслуживания:</w:t>
      </w:r>
    </w:p>
    <w:p w:rsidR="008E6261" w:rsidRDefault="008E6261" w:rsidP="008E6261">
      <w:pPr>
        <w:pStyle w:val="13"/>
        <w:numPr>
          <w:ilvl w:val="0"/>
          <w:numId w:val="17"/>
        </w:numPr>
        <w:tabs>
          <w:tab w:val="num" w:pos="0"/>
          <w:tab w:val="left" w:pos="1134"/>
        </w:tabs>
        <w:overflowPunct w:val="0"/>
        <w:ind w:left="0" w:firstLine="709"/>
        <w:jc w:val="both"/>
        <w:rPr>
          <w:sz w:val="24"/>
          <w:szCs w:val="24"/>
        </w:rPr>
      </w:pPr>
      <w:r>
        <w:rPr>
          <w:sz w:val="24"/>
          <w:szCs w:val="24"/>
        </w:rPr>
        <w:t>минимальный размер земельного участка – 500 кв</w:t>
      </w:r>
      <w:proofErr w:type="gramStart"/>
      <w:r>
        <w:rPr>
          <w:sz w:val="24"/>
          <w:szCs w:val="24"/>
        </w:rPr>
        <w:t>.м</w:t>
      </w:r>
      <w:proofErr w:type="gramEnd"/>
      <w:r>
        <w:rPr>
          <w:sz w:val="24"/>
          <w:szCs w:val="24"/>
        </w:rPr>
        <w:t>;</w:t>
      </w:r>
    </w:p>
    <w:p w:rsidR="008E6261" w:rsidRDefault="008E6261" w:rsidP="008E6261">
      <w:pPr>
        <w:widowControl w:val="0"/>
        <w:numPr>
          <w:ilvl w:val="1"/>
          <w:numId w:val="18"/>
        </w:numPr>
        <w:tabs>
          <w:tab w:val="num" w:pos="1134"/>
        </w:tabs>
        <w:suppressAutoHyphens w:val="0"/>
        <w:overflowPunct w:val="0"/>
        <w:adjustRightInd w:val="0"/>
        <w:snapToGrid/>
        <w:ind w:left="0" w:firstLine="709"/>
        <w:jc w:val="both"/>
        <w:rPr>
          <w:sz w:val="24"/>
          <w:szCs w:val="24"/>
        </w:rPr>
      </w:pPr>
      <w:r>
        <w:rPr>
          <w:sz w:val="24"/>
          <w:szCs w:val="24"/>
        </w:rPr>
        <w:t>максимальный размер земельного участка – 4000 кв.м.</w:t>
      </w:r>
    </w:p>
    <w:p w:rsidR="008E6261" w:rsidRDefault="008E6261" w:rsidP="008E6261">
      <w:pPr>
        <w:widowControl w:val="0"/>
        <w:tabs>
          <w:tab w:val="left" w:pos="1134"/>
        </w:tabs>
        <w:suppressAutoHyphens w:val="0"/>
        <w:overflowPunct w:val="0"/>
        <w:adjustRightInd w:val="0"/>
        <w:snapToGrid/>
        <w:ind w:firstLine="709"/>
        <w:jc w:val="both"/>
        <w:rPr>
          <w:sz w:val="24"/>
          <w:szCs w:val="24"/>
        </w:rPr>
      </w:pPr>
      <w:r>
        <w:rPr>
          <w:sz w:val="24"/>
          <w:szCs w:val="24"/>
        </w:rPr>
        <w:t>1.4) Для объектов дошкольного, начального и среднего общего образования:</w:t>
      </w:r>
    </w:p>
    <w:p w:rsidR="008E6261" w:rsidRDefault="008E6261" w:rsidP="008E6261">
      <w:pPr>
        <w:tabs>
          <w:tab w:val="num" w:pos="0"/>
          <w:tab w:val="left" w:pos="1134"/>
        </w:tabs>
        <w:overflowPunct w:val="0"/>
        <w:ind w:firstLine="709"/>
        <w:jc w:val="both"/>
        <w:rPr>
          <w:sz w:val="24"/>
          <w:szCs w:val="24"/>
        </w:rPr>
      </w:pPr>
      <w:r>
        <w:rPr>
          <w:sz w:val="24"/>
          <w:szCs w:val="24"/>
        </w:rPr>
        <w:t>а) минимальный размер земельного участка – 2000 кв</w:t>
      </w:r>
      <w:proofErr w:type="gramStart"/>
      <w:r>
        <w:rPr>
          <w:sz w:val="24"/>
          <w:szCs w:val="24"/>
        </w:rPr>
        <w:t>.м</w:t>
      </w:r>
      <w:proofErr w:type="gramEnd"/>
      <w:r>
        <w:rPr>
          <w:sz w:val="24"/>
          <w:szCs w:val="24"/>
        </w:rPr>
        <w:t>;</w:t>
      </w:r>
    </w:p>
    <w:p w:rsidR="008E6261" w:rsidRDefault="008E6261" w:rsidP="008E6261">
      <w:pPr>
        <w:shd w:val="clear" w:color="auto" w:fill="FFFFFF"/>
        <w:spacing w:line="300" w:lineRule="atLeast"/>
        <w:rPr>
          <w:rFonts w:ascii="Arial" w:eastAsia="Times New Roman" w:hAnsi="Arial" w:cs="Arial"/>
          <w:color w:val="333333"/>
          <w:sz w:val="21"/>
          <w:szCs w:val="21"/>
          <w:lang w:eastAsia="ru-RU"/>
        </w:rPr>
      </w:pPr>
      <w:r>
        <w:rPr>
          <w:sz w:val="24"/>
          <w:szCs w:val="24"/>
        </w:rPr>
        <w:t xml:space="preserve">            б) максимальный размер земельного участка – 30000 кв.м.</w:t>
      </w:r>
      <w:r>
        <w:rPr>
          <w:rFonts w:ascii="Arial" w:eastAsia="Times New Roman" w:hAnsi="Arial" w:cs="Arial"/>
          <w:color w:val="333333"/>
          <w:sz w:val="21"/>
          <w:szCs w:val="21"/>
          <w:lang w:eastAsia="ru-RU"/>
        </w:rPr>
        <w:t xml:space="preserve"> </w:t>
      </w:r>
    </w:p>
    <w:p w:rsidR="008E6261" w:rsidRDefault="008E6261" w:rsidP="008E6261">
      <w:pPr>
        <w:shd w:val="clear" w:color="auto" w:fill="FFFFFF"/>
        <w:spacing w:line="300" w:lineRule="atLeast"/>
        <w:rPr>
          <w:rFonts w:eastAsia="Times New Roman"/>
          <w:color w:val="333333"/>
          <w:sz w:val="24"/>
          <w:szCs w:val="24"/>
          <w:lang w:eastAsia="ru-RU"/>
        </w:rPr>
      </w:pPr>
      <w:r>
        <w:rPr>
          <w:rFonts w:eastAsia="Times New Roman"/>
          <w:color w:val="333333"/>
          <w:sz w:val="21"/>
          <w:szCs w:val="21"/>
          <w:lang w:eastAsia="ru-RU"/>
        </w:rPr>
        <w:t xml:space="preserve">              </w:t>
      </w:r>
      <w:r>
        <w:rPr>
          <w:rFonts w:eastAsia="Times New Roman"/>
          <w:color w:val="333333"/>
          <w:sz w:val="24"/>
          <w:szCs w:val="24"/>
          <w:lang w:eastAsia="ru-RU"/>
        </w:rPr>
        <w:t xml:space="preserve">1.5)Зона культовых объектов включает в себя участки территории населенных       </w:t>
      </w:r>
    </w:p>
    <w:p w:rsidR="008E6261" w:rsidRDefault="008E6261" w:rsidP="008E6261">
      <w:pPr>
        <w:shd w:val="clear" w:color="auto" w:fill="FFFFFF"/>
        <w:spacing w:line="300" w:lineRule="atLeast"/>
        <w:rPr>
          <w:rFonts w:eastAsia="Times New Roman"/>
          <w:color w:val="333333"/>
          <w:sz w:val="24"/>
          <w:szCs w:val="24"/>
          <w:lang w:eastAsia="ru-RU"/>
        </w:rPr>
      </w:pPr>
      <w:r>
        <w:rPr>
          <w:rFonts w:eastAsia="Times New Roman"/>
          <w:color w:val="333333"/>
          <w:sz w:val="24"/>
          <w:szCs w:val="24"/>
          <w:lang w:eastAsia="ru-RU"/>
        </w:rPr>
        <w:t xml:space="preserve">                пунктов Мойганского МО, предназначенные для размещения зданий, строений, </w:t>
      </w:r>
    </w:p>
    <w:p w:rsidR="008E6261" w:rsidRDefault="008E6261" w:rsidP="008E6261">
      <w:pPr>
        <w:shd w:val="clear" w:color="auto" w:fill="FFFFFF"/>
        <w:spacing w:line="300" w:lineRule="atLeast"/>
        <w:rPr>
          <w:rFonts w:eastAsia="Times New Roman"/>
          <w:color w:val="333333"/>
          <w:sz w:val="24"/>
          <w:szCs w:val="24"/>
          <w:lang w:eastAsia="ru-RU"/>
        </w:rPr>
      </w:pPr>
      <w:r>
        <w:rPr>
          <w:rFonts w:eastAsia="Times New Roman"/>
          <w:color w:val="333333"/>
          <w:sz w:val="24"/>
          <w:szCs w:val="24"/>
          <w:lang w:eastAsia="ru-RU"/>
        </w:rPr>
        <w:t xml:space="preserve">                сооружений и иных объектов, связанных с обеспечением деятельности </w:t>
      </w:r>
    </w:p>
    <w:p w:rsidR="008E6261" w:rsidRDefault="008E6261" w:rsidP="008E6261">
      <w:pPr>
        <w:shd w:val="clear" w:color="auto" w:fill="FFFFFF"/>
        <w:spacing w:line="300" w:lineRule="atLeast"/>
        <w:ind w:left="993"/>
        <w:rPr>
          <w:rFonts w:eastAsia="Times New Roman"/>
          <w:color w:val="333333"/>
          <w:sz w:val="24"/>
          <w:szCs w:val="24"/>
          <w:lang w:eastAsia="ru-RU"/>
        </w:rPr>
      </w:pPr>
      <w:r>
        <w:rPr>
          <w:rFonts w:eastAsia="Times New Roman"/>
          <w:color w:val="333333"/>
          <w:sz w:val="24"/>
          <w:szCs w:val="24"/>
          <w:lang w:eastAsia="ru-RU"/>
        </w:rPr>
        <w:t>религиозных организаций, проведением религиозных обрядов.</w:t>
      </w:r>
    </w:p>
    <w:p w:rsidR="008E6261" w:rsidRDefault="008E6261" w:rsidP="008E6261">
      <w:pPr>
        <w:shd w:val="clear" w:color="auto" w:fill="FFFFFF"/>
        <w:suppressAutoHyphens w:val="0"/>
        <w:snapToGrid/>
        <w:spacing w:line="300" w:lineRule="atLeast"/>
        <w:ind w:left="993"/>
        <w:rPr>
          <w:rFonts w:eastAsia="Times New Roman"/>
          <w:color w:val="333333"/>
          <w:sz w:val="24"/>
          <w:szCs w:val="24"/>
          <w:lang w:eastAsia="ru-RU"/>
        </w:rPr>
      </w:pPr>
      <w:r>
        <w:rPr>
          <w:rFonts w:eastAsia="Times New Roman"/>
          <w:color w:val="333333"/>
          <w:sz w:val="24"/>
          <w:szCs w:val="24"/>
          <w:lang w:eastAsia="ru-RU"/>
        </w:rPr>
        <w:t xml:space="preserve">При строительстве культовых объектов, имеющих особое общественное, градостроительное значение, проектирование должно осуществляться на основе обязательного проведения </w:t>
      </w:r>
      <w:proofErr w:type="spellStart"/>
      <w:r>
        <w:rPr>
          <w:rFonts w:eastAsia="Times New Roman"/>
          <w:color w:val="333333"/>
          <w:sz w:val="24"/>
          <w:szCs w:val="24"/>
          <w:lang w:eastAsia="ru-RU"/>
        </w:rPr>
        <w:t>предпроектных</w:t>
      </w:r>
      <w:proofErr w:type="spellEnd"/>
      <w:r>
        <w:rPr>
          <w:rFonts w:eastAsia="Times New Roman"/>
          <w:color w:val="333333"/>
          <w:sz w:val="24"/>
          <w:szCs w:val="24"/>
          <w:lang w:eastAsia="ru-RU"/>
        </w:rPr>
        <w:t xml:space="preserve"> исследований или конкурсов на архитектурный проект.</w:t>
      </w:r>
    </w:p>
    <w:p w:rsidR="008E6261" w:rsidRDefault="008E6261" w:rsidP="008E6261">
      <w:pPr>
        <w:shd w:val="clear" w:color="auto" w:fill="FFFFFF"/>
        <w:suppressAutoHyphens w:val="0"/>
        <w:snapToGrid/>
        <w:spacing w:line="300" w:lineRule="atLeast"/>
        <w:ind w:left="993"/>
        <w:rPr>
          <w:rFonts w:eastAsia="Times New Roman"/>
          <w:color w:val="333333"/>
          <w:sz w:val="24"/>
          <w:szCs w:val="24"/>
          <w:lang w:eastAsia="ru-RU"/>
        </w:rPr>
      </w:pPr>
      <w:r>
        <w:rPr>
          <w:rFonts w:eastAsia="Times New Roman"/>
          <w:color w:val="333333"/>
          <w:sz w:val="24"/>
          <w:szCs w:val="24"/>
          <w:lang w:eastAsia="ru-RU"/>
        </w:rPr>
        <w:lastRenderedPageBreak/>
        <w:t>Виды разрешенного использования земельных участков и объектов капитального строительства в зоне культовых объектов приведены в таблице № 1 (статья 42 настоящих Правил) и статье 43 настоящих Правил.</w:t>
      </w:r>
    </w:p>
    <w:p w:rsidR="008E6261" w:rsidRDefault="008E6261" w:rsidP="008E6261">
      <w:pPr>
        <w:shd w:val="clear" w:color="auto" w:fill="FFFFFF"/>
        <w:suppressAutoHyphens w:val="0"/>
        <w:snapToGrid/>
        <w:spacing w:line="300" w:lineRule="atLeast"/>
        <w:ind w:left="993"/>
        <w:rPr>
          <w:rFonts w:eastAsia="Times New Roman"/>
          <w:color w:val="333333"/>
          <w:sz w:val="24"/>
          <w:szCs w:val="24"/>
          <w:lang w:eastAsia="ru-RU"/>
        </w:rPr>
      </w:pPr>
      <w:r>
        <w:rPr>
          <w:rFonts w:eastAsia="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Look w:val="04A0"/>
      </w:tblPr>
      <w:tblGrid>
        <w:gridCol w:w="631"/>
        <w:gridCol w:w="4480"/>
        <w:gridCol w:w="4484"/>
      </w:tblGrid>
      <w:tr w:rsidR="008E6261" w:rsidTr="008E6261">
        <w:trPr>
          <w:tblHeader/>
        </w:trPr>
        <w:tc>
          <w:tcPr>
            <w:tcW w:w="0" w:type="auto"/>
            <w:tcBorders>
              <w:top w:val="single" w:sz="6" w:space="0" w:color="C0C7C4"/>
              <w:left w:val="single" w:sz="6" w:space="0" w:color="C0C7C4"/>
              <w:bottom w:val="single" w:sz="6" w:space="0" w:color="C0C7C4"/>
              <w:right w:val="single" w:sz="6" w:space="0" w:color="C0C7C4"/>
            </w:tcBorders>
            <w:tcMar>
              <w:top w:w="75" w:type="dxa"/>
              <w:left w:w="120" w:type="dxa"/>
              <w:bottom w:w="75" w:type="dxa"/>
              <w:right w:w="120" w:type="dxa"/>
            </w:tcMar>
            <w:vAlign w:val="center"/>
            <w:hideMark/>
          </w:tcPr>
          <w:p w:rsidR="008E6261" w:rsidRDefault="008E6261">
            <w:pPr>
              <w:suppressAutoHyphens w:val="0"/>
              <w:snapToGrid/>
              <w:spacing w:line="270" w:lineRule="atLeast"/>
              <w:jc w:val="center"/>
              <w:rPr>
                <w:rFonts w:eastAsia="Times New Roman"/>
                <w:b/>
                <w:bCs/>
                <w:color w:val="79948C"/>
                <w:sz w:val="24"/>
                <w:szCs w:val="24"/>
                <w:lang w:eastAsia="ru-RU"/>
              </w:rPr>
            </w:pPr>
            <w:r>
              <w:rPr>
                <w:rFonts w:eastAsia="Times New Roman"/>
                <w:b/>
                <w:bCs/>
                <w:color w:val="79948C"/>
                <w:sz w:val="24"/>
                <w:szCs w:val="24"/>
                <w:lang w:eastAsia="ru-RU"/>
              </w:rPr>
              <w:t xml:space="preserve">№ </w:t>
            </w:r>
            <w:proofErr w:type="spellStart"/>
            <w:proofErr w:type="gramStart"/>
            <w:r>
              <w:rPr>
                <w:rFonts w:eastAsia="Times New Roman"/>
                <w:b/>
                <w:bCs/>
                <w:color w:val="79948C"/>
                <w:sz w:val="24"/>
                <w:szCs w:val="24"/>
                <w:lang w:eastAsia="ru-RU"/>
              </w:rPr>
              <w:t>п</w:t>
            </w:r>
            <w:proofErr w:type="spellEnd"/>
            <w:proofErr w:type="gramEnd"/>
            <w:r>
              <w:rPr>
                <w:rFonts w:eastAsia="Times New Roman"/>
                <w:b/>
                <w:bCs/>
                <w:color w:val="79948C"/>
                <w:sz w:val="24"/>
                <w:szCs w:val="24"/>
                <w:lang w:eastAsia="ru-RU"/>
              </w:rPr>
              <w:t>/</w:t>
            </w:r>
            <w:proofErr w:type="spellStart"/>
            <w:r>
              <w:rPr>
                <w:rFonts w:eastAsia="Times New Roman"/>
                <w:b/>
                <w:bCs/>
                <w:color w:val="79948C"/>
                <w:sz w:val="24"/>
                <w:szCs w:val="24"/>
                <w:lang w:eastAsia="ru-RU"/>
              </w:rPr>
              <w:t>п</w:t>
            </w:r>
            <w:proofErr w:type="spellEnd"/>
          </w:p>
        </w:tc>
        <w:tc>
          <w:tcPr>
            <w:tcW w:w="0" w:type="auto"/>
            <w:tcBorders>
              <w:top w:val="single" w:sz="6" w:space="0" w:color="C0C7C4"/>
              <w:left w:val="single" w:sz="6" w:space="0" w:color="C0C7C4"/>
              <w:bottom w:val="single" w:sz="6" w:space="0" w:color="C0C7C4"/>
              <w:right w:val="single" w:sz="6" w:space="0" w:color="C0C7C4"/>
            </w:tcBorders>
            <w:tcMar>
              <w:top w:w="75" w:type="dxa"/>
              <w:left w:w="120" w:type="dxa"/>
              <w:bottom w:w="75" w:type="dxa"/>
              <w:right w:w="120" w:type="dxa"/>
            </w:tcMar>
            <w:vAlign w:val="center"/>
            <w:hideMark/>
          </w:tcPr>
          <w:p w:rsidR="008E6261" w:rsidRDefault="008E6261">
            <w:pPr>
              <w:suppressAutoHyphens w:val="0"/>
              <w:snapToGrid/>
              <w:spacing w:line="270" w:lineRule="atLeast"/>
              <w:jc w:val="center"/>
              <w:rPr>
                <w:rFonts w:eastAsia="Times New Roman"/>
                <w:b/>
                <w:bCs/>
                <w:color w:val="79948C"/>
                <w:sz w:val="24"/>
                <w:szCs w:val="24"/>
                <w:lang w:eastAsia="ru-RU"/>
              </w:rPr>
            </w:pPr>
            <w:r>
              <w:rPr>
                <w:rFonts w:eastAsia="Times New Roman"/>
                <w:b/>
                <w:bCs/>
                <w:color w:val="79948C"/>
                <w:sz w:val="24"/>
                <w:szCs w:val="24"/>
                <w:lang w:eastAsia="ru-RU"/>
              </w:rPr>
              <w:t>Наименование размера, параметра</w:t>
            </w:r>
          </w:p>
        </w:tc>
        <w:tc>
          <w:tcPr>
            <w:tcW w:w="0" w:type="auto"/>
            <w:tcBorders>
              <w:top w:val="single" w:sz="6" w:space="0" w:color="C0C7C4"/>
              <w:left w:val="single" w:sz="6" w:space="0" w:color="C0C7C4"/>
              <w:bottom w:val="single" w:sz="6" w:space="0" w:color="C0C7C4"/>
              <w:right w:val="single" w:sz="6" w:space="0" w:color="C0C7C4"/>
            </w:tcBorders>
            <w:tcMar>
              <w:top w:w="75" w:type="dxa"/>
              <w:left w:w="120" w:type="dxa"/>
              <w:bottom w:w="75" w:type="dxa"/>
              <w:right w:w="120" w:type="dxa"/>
            </w:tcMar>
            <w:vAlign w:val="center"/>
            <w:hideMark/>
          </w:tcPr>
          <w:p w:rsidR="008E6261" w:rsidRDefault="008E6261">
            <w:pPr>
              <w:suppressAutoHyphens w:val="0"/>
              <w:snapToGrid/>
              <w:spacing w:line="270" w:lineRule="atLeast"/>
              <w:jc w:val="center"/>
              <w:rPr>
                <w:rFonts w:eastAsia="Times New Roman"/>
                <w:b/>
                <w:bCs/>
                <w:color w:val="79948C"/>
                <w:sz w:val="24"/>
                <w:szCs w:val="24"/>
                <w:lang w:eastAsia="ru-RU"/>
              </w:rPr>
            </w:pPr>
            <w:r>
              <w:rPr>
                <w:rFonts w:eastAsia="Times New Roman"/>
                <w:b/>
                <w:bCs/>
                <w:color w:val="79948C"/>
                <w:sz w:val="24"/>
                <w:szCs w:val="24"/>
                <w:lang w:eastAsia="ru-RU"/>
              </w:rPr>
              <w:t>Значение, единица измерения, дополнительные условия</w:t>
            </w:r>
          </w:p>
        </w:tc>
      </w:tr>
      <w:tr w:rsidR="008E6261" w:rsidTr="008E6261">
        <w:tc>
          <w:tcPr>
            <w:tcW w:w="0" w:type="auto"/>
            <w:tcBorders>
              <w:top w:val="single" w:sz="6" w:space="0" w:color="C0C7C4"/>
              <w:left w:val="single" w:sz="6" w:space="0" w:color="C0C7C4"/>
              <w:bottom w:val="single" w:sz="6" w:space="0" w:color="C0C7C4"/>
              <w:right w:val="single" w:sz="6" w:space="0" w:color="C0C7C4"/>
            </w:tcBorders>
            <w:tcMar>
              <w:top w:w="75" w:type="dxa"/>
              <w:left w:w="120" w:type="dxa"/>
              <w:bottom w:w="75" w:type="dxa"/>
              <w:right w:w="120" w:type="dxa"/>
            </w:tcMar>
            <w:vAlign w:val="center"/>
            <w:hideMark/>
          </w:tcPr>
          <w:p w:rsidR="008E6261" w:rsidRDefault="008E6261">
            <w:pPr>
              <w:suppressAutoHyphens w:val="0"/>
              <w:snapToGrid/>
              <w:spacing w:line="270" w:lineRule="atLeast"/>
              <w:rPr>
                <w:rFonts w:eastAsia="Times New Roman"/>
                <w:sz w:val="24"/>
                <w:szCs w:val="24"/>
                <w:lang w:eastAsia="ru-RU"/>
              </w:rPr>
            </w:pPr>
            <w:r>
              <w:rPr>
                <w:rFonts w:eastAsia="Times New Roman"/>
                <w:sz w:val="24"/>
                <w:szCs w:val="24"/>
                <w:lang w:eastAsia="ru-RU"/>
              </w:rPr>
              <w:t>1.</w:t>
            </w:r>
          </w:p>
        </w:tc>
        <w:tc>
          <w:tcPr>
            <w:tcW w:w="0" w:type="auto"/>
            <w:tcBorders>
              <w:top w:val="single" w:sz="6" w:space="0" w:color="C0C7C4"/>
              <w:left w:val="single" w:sz="6" w:space="0" w:color="C0C7C4"/>
              <w:bottom w:val="single" w:sz="6" w:space="0" w:color="C0C7C4"/>
              <w:right w:val="single" w:sz="6" w:space="0" w:color="C0C7C4"/>
            </w:tcBorders>
            <w:tcMar>
              <w:top w:w="75" w:type="dxa"/>
              <w:left w:w="120" w:type="dxa"/>
              <w:bottom w:w="75" w:type="dxa"/>
              <w:right w:w="120" w:type="dxa"/>
            </w:tcMar>
            <w:vAlign w:val="center"/>
            <w:hideMark/>
          </w:tcPr>
          <w:p w:rsidR="008E6261" w:rsidRDefault="008E6261">
            <w:pPr>
              <w:suppressAutoHyphens w:val="0"/>
              <w:snapToGrid/>
              <w:spacing w:line="270" w:lineRule="atLeast"/>
              <w:rPr>
                <w:rFonts w:eastAsia="Times New Roman"/>
                <w:sz w:val="24"/>
                <w:szCs w:val="24"/>
                <w:lang w:eastAsia="ru-RU"/>
              </w:rPr>
            </w:pPr>
            <w:r>
              <w:rPr>
                <w:rFonts w:eastAsia="Times New Roman"/>
                <w:sz w:val="24"/>
                <w:szCs w:val="24"/>
                <w:lang w:eastAsia="ru-RU"/>
              </w:rPr>
              <w:t>Минимальный отступ от красной линии до зданий, строений, сооружений</w:t>
            </w:r>
          </w:p>
        </w:tc>
        <w:tc>
          <w:tcPr>
            <w:tcW w:w="0" w:type="auto"/>
            <w:tcBorders>
              <w:top w:val="single" w:sz="6" w:space="0" w:color="C0C7C4"/>
              <w:left w:val="single" w:sz="6" w:space="0" w:color="C0C7C4"/>
              <w:bottom w:val="single" w:sz="6" w:space="0" w:color="C0C7C4"/>
              <w:right w:val="single" w:sz="6" w:space="0" w:color="C0C7C4"/>
            </w:tcBorders>
            <w:tcMar>
              <w:top w:w="75" w:type="dxa"/>
              <w:left w:w="120" w:type="dxa"/>
              <w:bottom w:w="75" w:type="dxa"/>
              <w:right w:w="120" w:type="dxa"/>
            </w:tcMar>
            <w:vAlign w:val="center"/>
            <w:hideMark/>
          </w:tcPr>
          <w:p w:rsidR="008E6261" w:rsidRDefault="008E6261">
            <w:pPr>
              <w:suppressAutoHyphens w:val="0"/>
              <w:snapToGrid/>
              <w:spacing w:line="270" w:lineRule="atLeast"/>
              <w:rPr>
                <w:rFonts w:eastAsia="Times New Roman"/>
                <w:sz w:val="24"/>
                <w:szCs w:val="24"/>
                <w:lang w:eastAsia="ru-RU"/>
              </w:rPr>
            </w:pPr>
            <w:r>
              <w:rPr>
                <w:rFonts w:eastAsia="Times New Roman"/>
                <w:sz w:val="24"/>
                <w:szCs w:val="24"/>
                <w:lang w:eastAsia="ru-RU"/>
              </w:rPr>
              <w:t>6 м при осуществлении нового строительства</w:t>
            </w:r>
          </w:p>
        </w:tc>
      </w:tr>
      <w:tr w:rsidR="008E6261" w:rsidTr="008E6261">
        <w:tc>
          <w:tcPr>
            <w:tcW w:w="0" w:type="auto"/>
            <w:tcBorders>
              <w:top w:val="single" w:sz="6" w:space="0" w:color="C0C7C4"/>
              <w:left w:val="single" w:sz="6" w:space="0" w:color="C0C7C4"/>
              <w:bottom w:val="single" w:sz="6" w:space="0" w:color="C0C7C4"/>
              <w:right w:val="single" w:sz="6" w:space="0" w:color="C0C7C4"/>
            </w:tcBorders>
            <w:tcMar>
              <w:top w:w="75" w:type="dxa"/>
              <w:left w:w="120" w:type="dxa"/>
              <w:bottom w:w="75" w:type="dxa"/>
              <w:right w:w="120" w:type="dxa"/>
            </w:tcMar>
            <w:vAlign w:val="center"/>
            <w:hideMark/>
          </w:tcPr>
          <w:p w:rsidR="008E6261" w:rsidRDefault="008E6261">
            <w:pPr>
              <w:suppressAutoHyphens w:val="0"/>
              <w:snapToGrid/>
              <w:spacing w:line="270" w:lineRule="atLeast"/>
              <w:rPr>
                <w:rFonts w:eastAsia="Times New Roman"/>
                <w:sz w:val="24"/>
                <w:szCs w:val="24"/>
                <w:lang w:eastAsia="ru-RU"/>
              </w:rPr>
            </w:pPr>
            <w:r>
              <w:rPr>
                <w:rFonts w:eastAsia="Times New Roman"/>
                <w:sz w:val="24"/>
                <w:szCs w:val="24"/>
                <w:lang w:eastAsia="ru-RU"/>
              </w:rPr>
              <w:t>2.</w:t>
            </w:r>
          </w:p>
        </w:tc>
        <w:tc>
          <w:tcPr>
            <w:tcW w:w="0" w:type="auto"/>
            <w:tcBorders>
              <w:top w:val="single" w:sz="6" w:space="0" w:color="C0C7C4"/>
              <w:left w:val="single" w:sz="6" w:space="0" w:color="C0C7C4"/>
              <w:bottom w:val="single" w:sz="6" w:space="0" w:color="C0C7C4"/>
              <w:right w:val="single" w:sz="6" w:space="0" w:color="C0C7C4"/>
            </w:tcBorders>
            <w:tcMar>
              <w:top w:w="75" w:type="dxa"/>
              <w:left w:w="120" w:type="dxa"/>
              <w:bottom w:w="75" w:type="dxa"/>
              <w:right w:w="120" w:type="dxa"/>
            </w:tcMar>
            <w:vAlign w:val="center"/>
            <w:hideMark/>
          </w:tcPr>
          <w:p w:rsidR="008E6261" w:rsidRDefault="008E6261">
            <w:pPr>
              <w:suppressAutoHyphens w:val="0"/>
              <w:snapToGrid/>
              <w:spacing w:line="270" w:lineRule="atLeast"/>
              <w:rPr>
                <w:rFonts w:eastAsia="Times New Roman"/>
                <w:sz w:val="24"/>
                <w:szCs w:val="24"/>
                <w:lang w:eastAsia="ru-RU"/>
              </w:rPr>
            </w:pPr>
            <w:r>
              <w:rPr>
                <w:rFonts w:eastAsia="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tc>
        <w:tc>
          <w:tcPr>
            <w:tcW w:w="0" w:type="auto"/>
            <w:tcBorders>
              <w:top w:val="single" w:sz="6" w:space="0" w:color="C0C7C4"/>
              <w:left w:val="single" w:sz="6" w:space="0" w:color="C0C7C4"/>
              <w:bottom w:val="single" w:sz="6" w:space="0" w:color="C0C7C4"/>
              <w:right w:val="single" w:sz="6" w:space="0" w:color="C0C7C4"/>
            </w:tcBorders>
            <w:tcMar>
              <w:top w:w="75" w:type="dxa"/>
              <w:left w:w="120" w:type="dxa"/>
              <w:bottom w:w="75" w:type="dxa"/>
              <w:right w:w="120" w:type="dxa"/>
            </w:tcMar>
            <w:vAlign w:val="center"/>
            <w:hideMark/>
          </w:tcPr>
          <w:p w:rsidR="008E6261" w:rsidRDefault="008E6261">
            <w:pPr>
              <w:suppressAutoHyphens w:val="0"/>
              <w:snapToGrid/>
              <w:spacing w:line="270" w:lineRule="atLeast"/>
              <w:rPr>
                <w:rFonts w:eastAsia="Times New Roman"/>
                <w:sz w:val="24"/>
                <w:szCs w:val="24"/>
                <w:lang w:eastAsia="ru-RU"/>
              </w:rPr>
            </w:pPr>
            <w:r>
              <w:rPr>
                <w:rFonts w:eastAsia="Times New Roman"/>
                <w:sz w:val="24"/>
                <w:szCs w:val="24"/>
                <w:lang w:eastAsia="ru-RU"/>
              </w:rPr>
              <w:t>Высота зданий, строений, сооружений не ограничивается</w:t>
            </w:r>
          </w:p>
        </w:tc>
      </w:tr>
      <w:tr w:rsidR="008E6261" w:rsidTr="008E6261">
        <w:tc>
          <w:tcPr>
            <w:tcW w:w="0" w:type="auto"/>
            <w:tcBorders>
              <w:top w:val="single" w:sz="6" w:space="0" w:color="C0C7C4"/>
              <w:left w:val="single" w:sz="6" w:space="0" w:color="C0C7C4"/>
              <w:bottom w:val="single" w:sz="6" w:space="0" w:color="C0C7C4"/>
              <w:right w:val="single" w:sz="6" w:space="0" w:color="C0C7C4"/>
            </w:tcBorders>
            <w:tcMar>
              <w:top w:w="75" w:type="dxa"/>
              <w:left w:w="120" w:type="dxa"/>
              <w:bottom w:w="75" w:type="dxa"/>
              <w:right w:w="120" w:type="dxa"/>
            </w:tcMar>
            <w:vAlign w:val="center"/>
            <w:hideMark/>
          </w:tcPr>
          <w:p w:rsidR="008E6261" w:rsidRDefault="008E6261">
            <w:pPr>
              <w:suppressAutoHyphens w:val="0"/>
              <w:snapToGrid/>
              <w:spacing w:line="270" w:lineRule="atLeast"/>
              <w:rPr>
                <w:rFonts w:eastAsia="Times New Roman"/>
                <w:sz w:val="24"/>
                <w:szCs w:val="24"/>
                <w:lang w:eastAsia="ru-RU"/>
              </w:rPr>
            </w:pPr>
            <w:r>
              <w:rPr>
                <w:rFonts w:eastAsia="Times New Roman"/>
                <w:sz w:val="24"/>
                <w:szCs w:val="24"/>
                <w:lang w:eastAsia="ru-RU"/>
              </w:rPr>
              <w:t>3.</w:t>
            </w:r>
          </w:p>
        </w:tc>
        <w:tc>
          <w:tcPr>
            <w:tcW w:w="0" w:type="auto"/>
            <w:tcBorders>
              <w:top w:val="single" w:sz="6" w:space="0" w:color="C0C7C4"/>
              <w:left w:val="single" w:sz="6" w:space="0" w:color="C0C7C4"/>
              <w:bottom w:val="single" w:sz="6" w:space="0" w:color="C0C7C4"/>
              <w:right w:val="single" w:sz="6" w:space="0" w:color="C0C7C4"/>
            </w:tcBorders>
            <w:tcMar>
              <w:top w:w="75" w:type="dxa"/>
              <w:left w:w="120" w:type="dxa"/>
              <w:bottom w:w="75" w:type="dxa"/>
              <w:right w:w="120" w:type="dxa"/>
            </w:tcMar>
            <w:vAlign w:val="center"/>
            <w:hideMark/>
          </w:tcPr>
          <w:p w:rsidR="008E6261" w:rsidRDefault="008E6261">
            <w:pPr>
              <w:suppressAutoHyphens w:val="0"/>
              <w:snapToGrid/>
              <w:spacing w:line="270" w:lineRule="atLeast"/>
              <w:rPr>
                <w:rFonts w:eastAsia="Times New Roman"/>
                <w:sz w:val="24"/>
                <w:szCs w:val="24"/>
                <w:lang w:eastAsia="ru-RU"/>
              </w:rPr>
            </w:pPr>
            <w:r>
              <w:rPr>
                <w:rFonts w:eastAsia="Times New Roman"/>
                <w:sz w:val="24"/>
                <w:szCs w:val="24"/>
                <w:lang w:eastAsia="ru-RU"/>
              </w:rPr>
              <w:t>Условия размещения отдельных объектов</w:t>
            </w:r>
          </w:p>
        </w:tc>
        <w:tc>
          <w:tcPr>
            <w:tcW w:w="0" w:type="auto"/>
            <w:tcBorders>
              <w:top w:val="single" w:sz="6" w:space="0" w:color="C0C7C4"/>
              <w:left w:val="single" w:sz="6" w:space="0" w:color="C0C7C4"/>
              <w:bottom w:val="single" w:sz="6" w:space="0" w:color="C0C7C4"/>
              <w:right w:val="single" w:sz="6" w:space="0" w:color="C0C7C4"/>
            </w:tcBorders>
            <w:tcMar>
              <w:top w:w="75" w:type="dxa"/>
              <w:left w:w="120" w:type="dxa"/>
              <w:bottom w:w="75" w:type="dxa"/>
              <w:right w:w="120" w:type="dxa"/>
            </w:tcMar>
            <w:vAlign w:val="center"/>
            <w:hideMark/>
          </w:tcPr>
          <w:p w:rsidR="008E6261" w:rsidRDefault="008E6261">
            <w:pPr>
              <w:suppressAutoHyphens w:val="0"/>
              <w:snapToGrid/>
              <w:spacing w:line="270" w:lineRule="atLeast"/>
              <w:rPr>
                <w:rFonts w:eastAsia="Times New Roman"/>
                <w:sz w:val="24"/>
                <w:szCs w:val="24"/>
                <w:lang w:eastAsia="ru-RU"/>
              </w:rPr>
            </w:pPr>
            <w:r>
              <w:rPr>
                <w:rFonts w:eastAsia="Times New Roman"/>
                <w:sz w:val="24"/>
                <w:szCs w:val="24"/>
                <w:lang w:eastAsia="ru-RU"/>
              </w:rPr>
              <w:t>Размещение объектов, являющихся источником шума, осуществляется на основании проектной документации в соответствии с требованиями технических регламентов</w:t>
            </w:r>
          </w:p>
        </w:tc>
      </w:tr>
    </w:tbl>
    <w:p w:rsidR="008E6261" w:rsidRDefault="008E6261" w:rsidP="008E6261">
      <w:pPr>
        <w:tabs>
          <w:tab w:val="num" w:pos="0"/>
          <w:tab w:val="left" w:pos="1134"/>
        </w:tabs>
        <w:overflowPunct w:val="0"/>
        <w:ind w:firstLine="709"/>
        <w:jc w:val="both"/>
        <w:rPr>
          <w:sz w:val="24"/>
          <w:szCs w:val="24"/>
        </w:rPr>
      </w:pPr>
    </w:p>
    <w:p w:rsidR="008E6261" w:rsidRDefault="008E6261" w:rsidP="008E6261">
      <w:pPr>
        <w:widowControl w:val="0"/>
        <w:numPr>
          <w:ilvl w:val="0"/>
          <w:numId w:val="15"/>
        </w:numPr>
        <w:tabs>
          <w:tab w:val="left" w:pos="1134"/>
        </w:tabs>
        <w:suppressAutoHyphens w:val="0"/>
        <w:overflowPunct w:val="0"/>
        <w:adjustRightInd w:val="0"/>
        <w:snapToGrid/>
        <w:ind w:left="0" w:firstLine="709"/>
        <w:jc w:val="both"/>
        <w:rPr>
          <w:sz w:val="24"/>
          <w:szCs w:val="24"/>
        </w:rPr>
      </w:pPr>
      <w:r>
        <w:rPr>
          <w:sz w:val="24"/>
          <w:szCs w:val="24"/>
        </w:rPr>
        <w:t xml:space="preserve">предельное количество этажей – 3; </w:t>
      </w:r>
    </w:p>
    <w:p w:rsidR="008E6261" w:rsidRDefault="008E6261" w:rsidP="008E6261">
      <w:pPr>
        <w:widowControl w:val="0"/>
        <w:numPr>
          <w:ilvl w:val="0"/>
          <w:numId w:val="15"/>
        </w:numPr>
        <w:tabs>
          <w:tab w:val="left" w:pos="1134"/>
        </w:tabs>
        <w:suppressAutoHyphens w:val="0"/>
        <w:overflowPunct w:val="0"/>
        <w:adjustRightInd w:val="0"/>
        <w:snapToGrid/>
        <w:ind w:left="0" w:firstLine="709"/>
        <w:jc w:val="both"/>
        <w:rPr>
          <w:sz w:val="24"/>
          <w:szCs w:val="24"/>
        </w:rPr>
      </w:pPr>
      <w:r>
        <w:rPr>
          <w:sz w:val="24"/>
          <w:szCs w:val="24"/>
        </w:rPr>
        <w:t xml:space="preserve">максимальный процент застройки – 50%. </w:t>
      </w:r>
    </w:p>
    <w:p w:rsidR="008E6261" w:rsidRDefault="008E6261" w:rsidP="008E6261">
      <w:pPr>
        <w:widowControl w:val="0"/>
        <w:numPr>
          <w:ilvl w:val="0"/>
          <w:numId w:val="15"/>
        </w:numPr>
        <w:tabs>
          <w:tab w:val="left" w:pos="1134"/>
        </w:tabs>
        <w:suppressAutoHyphens w:val="0"/>
        <w:overflowPunct w:val="0"/>
        <w:adjustRightInd w:val="0"/>
        <w:snapToGrid/>
        <w:ind w:left="0" w:firstLine="709"/>
        <w:jc w:val="both"/>
        <w:rPr>
          <w:sz w:val="24"/>
          <w:szCs w:val="24"/>
        </w:rPr>
      </w:pPr>
      <w:r>
        <w:rPr>
          <w:sz w:val="24"/>
          <w:szCs w:val="24"/>
        </w:rPr>
        <w:t xml:space="preserve">минимальные отступы от границ земельного участка – 3 метра. </w:t>
      </w:r>
    </w:p>
    <w:p w:rsidR="008E6261" w:rsidRDefault="008E6261" w:rsidP="008E6261">
      <w:pPr>
        <w:widowControl w:val="0"/>
        <w:numPr>
          <w:ilvl w:val="1"/>
          <w:numId w:val="15"/>
        </w:numPr>
        <w:tabs>
          <w:tab w:val="clear" w:pos="720"/>
          <w:tab w:val="num" w:pos="0"/>
          <w:tab w:val="left" w:pos="1134"/>
        </w:tabs>
        <w:suppressAutoHyphens w:val="0"/>
        <w:overflowPunct w:val="0"/>
        <w:adjustRightInd w:val="0"/>
        <w:snapToGrid/>
        <w:ind w:left="0" w:firstLine="709"/>
        <w:jc w:val="both"/>
        <w:rPr>
          <w:sz w:val="24"/>
          <w:szCs w:val="24"/>
        </w:rPr>
      </w:pPr>
      <w:r>
        <w:rPr>
          <w:sz w:val="24"/>
          <w:szCs w:val="24"/>
        </w:rPr>
        <w:t>Минимальные отступы от границ земельного участка хозяйственных построек – 2 метра;</w:t>
      </w:r>
    </w:p>
    <w:p w:rsidR="008E6261" w:rsidRDefault="008E6261" w:rsidP="008E6261">
      <w:pPr>
        <w:widowControl w:val="0"/>
        <w:numPr>
          <w:ilvl w:val="1"/>
          <w:numId w:val="15"/>
        </w:numPr>
        <w:tabs>
          <w:tab w:val="clear" w:pos="720"/>
          <w:tab w:val="num" w:pos="0"/>
          <w:tab w:val="left" w:pos="1080"/>
          <w:tab w:val="left" w:pos="1134"/>
        </w:tabs>
        <w:suppressAutoHyphens w:val="0"/>
        <w:overflowPunct w:val="0"/>
        <w:adjustRightInd w:val="0"/>
        <w:snapToGrid/>
        <w:ind w:left="0" w:firstLine="709"/>
        <w:jc w:val="both"/>
        <w:rPr>
          <w:sz w:val="24"/>
          <w:szCs w:val="24"/>
        </w:rPr>
      </w:pPr>
      <w:r>
        <w:rPr>
          <w:sz w:val="24"/>
          <w:szCs w:val="24"/>
        </w:rPr>
        <w:t>расстояние для подъезда пожарной техники к жилым домам и хозяйственным постройкам – от 4 м до 8 м;</w:t>
      </w:r>
    </w:p>
    <w:p w:rsidR="008E6261" w:rsidRDefault="008E6261" w:rsidP="008E6261">
      <w:pPr>
        <w:tabs>
          <w:tab w:val="left" w:pos="1080"/>
          <w:tab w:val="left" w:pos="1134"/>
        </w:tabs>
        <w:overflowPunct w:val="0"/>
        <w:spacing w:after="240"/>
        <w:ind w:firstLine="709"/>
        <w:jc w:val="both"/>
        <w:rPr>
          <w:sz w:val="24"/>
          <w:szCs w:val="24"/>
        </w:rPr>
      </w:pPr>
      <w:r>
        <w:rPr>
          <w:sz w:val="24"/>
          <w:szCs w:val="24"/>
        </w:rPr>
        <w:t>3. Ограничения использования земельных участков и объектов капитального строительства, находящихся в зоне</w:t>
      </w:r>
      <w:proofErr w:type="gramStart"/>
      <w:r>
        <w:rPr>
          <w:sz w:val="24"/>
          <w:szCs w:val="24"/>
        </w:rPr>
        <w:t xml:space="preserve"> Ж</w:t>
      </w:r>
      <w:proofErr w:type="gramEnd"/>
      <w:r>
        <w:rPr>
          <w:sz w:val="24"/>
          <w:szCs w:val="24"/>
        </w:rPr>
        <w:t xml:space="preserve"> и расположенных в границах зон с особыми условиями использования территории, устанавливаются в соответствии со статьями 46-50 настоящих Правил.</w:t>
      </w:r>
      <w:bookmarkStart w:id="123" w:name="_Toc342781062"/>
      <w:bookmarkEnd w:id="117"/>
      <w:bookmarkEnd w:id="118"/>
      <w:bookmarkEnd w:id="119"/>
      <w:bookmarkEnd w:id="120"/>
      <w:bookmarkEnd w:id="121"/>
    </w:p>
    <w:p w:rsidR="008E6261" w:rsidRDefault="008E6261" w:rsidP="008E6261">
      <w:pPr>
        <w:tabs>
          <w:tab w:val="left" w:pos="1080"/>
          <w:tab w:val="left" w:pos="1134"/>
        </w:tabs>
        <w:overflowPunct w:val="0"/>
        <w:ind w:firstLine="709"/>
        <w:jc w:val="center"/>
        <w:rPr>
          <w:b/>
          <w:sz w:val="24"/>
          <w:szCs w:val="24"/>
        </w:rPr>
      </w:pPr>
      <w:r>
        <w:rPr>
          <w:b/>
          <w:sz w:val="24"/>
          <w:szCs w:val="24"/>
        </w:rPr>
        <w:t>Общественно-деловые зоны</w:t>
      </w:r>
      <w:bookmarkEnd w:id="123"/>
    </w:p>
    <w:p w:rsidR="008E6261" w:rsidRDefault="008E6261" w:rsidP="008E6261">
      <w:pPr>
        <w:pStyle w:val="3"/>
        <w:tabs>
          <w:tab w:val="left" w:pos="0"/>
        </w:tabs>
        <w:rPr>
          <w:rFonts w:ascii="Times New Roman" w:eastAsia="Calibri" w:hAnsi="Times New Roman"/>
          <w:color w:val="auto"/>
          <w:sz w:val="24"/>
          <w:szCs w:val="24"/>
          <w:lang w:val="ru-RU"/>
        </w:rPr>
      </w:pPr>
      <w:bookmarkStart w:id="124" w:name="_Toc342781063"/>
      <w:r>
        <w:rPr>
          <w:rFonts w:ascii="Times New Roman" w:eastAsia="Calibri" w:hAnsi="Times New Roman"/>
          <w:color w:val="auto"/>
          <w:sz w:val="24"/>
          <w:szCs w:val="24"/>
          <w:lang w:val="ru-RU"/>
        </w:rPr>
        <w:t>Статья 32. ОД-1. Зона многофункциональной общественно-деловой застройки</w:t>
      </w:r>
      <w:bookmarkEnd w:id="124"/>
    </w:p>
    <w:p w:rsidR="008E6261" w:rsidRDefault="008E6261" w:rsidP="008E6261">
      <w:pPr>
        <w:widowControl w:val="0"/>
        <w:numPr>
          <w:ilvl w:val="0"/>
          <w:numId w:val="19"/>
        </w:numPr>
        <w:tabs>
          <w:tab w:val="left" w:pos="180"/>
          <w:tab w:val="left" w:pos="720"/>
          <w:tab w:val="left" w:pos="1080"/>
          <w:tab w:val="left" w:pos="1134"/>
        </w:tabs>
        <w:suppressAutoHyphens w:val="0"/>
        <w:overflowPunct w:val="0"/>
        <w:adjustRightInd w:val="0"/>
        <w:snapToGrid/>
        <w:ind w:left="0" w:firstLine="709"/>
        <w:jc w:val="both"/>
        <w:rPr>
          <w:sz w:val="24"/>
          <w:szCs w:val="24"/>
          <w:lang w:eastAsia="ru-RU"/>
        </w:rPr>
      </w:pPr>
      <w:r>
        <w:rPr>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A0"/>
      </w:tblPr>
      <w:tblGrid>
        <w:gridCol w:w="3960"/>
        <w:gridCol w:w="2700"/>
        <w:gridCol w:w="2880"/>
      </w:tblGrid>
      <w:tr w:rsidR="008E6261" w:rsidTr="008E6261">
        <w:trPr>
          <w:trHeight w:val="304"/>
        </w:trPr>
        <w:tc>
          <w:tcPr>
            <w:tcW w:w="3960" w:type="dxa"/>
            <w:tcBorders>
              <w:top w:val="single" w:sz="8" w:space="0" w:color="auto"/>
              <w:left w:val="single" w:sz="8" w:space="0" w:color="auto"/>
              <w:bottom w:val="single" w:sz="8" w:space="0" w:color="auto"/>
              <w:right w:val="nil"/>
            </w:tcBorders>
            <w:vAlign w:val="center"/>
            <w:hideMark/>
          </w:tcPr>
          <w:p w:rsidR="008E6261" w:rsidRDefault="008E6261">
            <w:pPr>
              <w:jc w:val="center"/>
              <w:rPr>
                <w:sz w:val="24"/>
                <w:szCs w:val="24"/>
                <w:lang w:eastAsia="ru-RU"/>
              </w:rPr>
            </w:pPr>
            <w:r>
              <w:rPr>
                <w:sz w:val="24"/>
                <w:szCs w:val="24"/>
                <w:lang w:eastAsia="ru-RU"/>
              </w:rPr>
              <w:t xml:space="preserve">Основные виды </w:t>
            </w:r>
            <w:proofErr w:type="gramStart"/>
            <w:r>
              <w:rPr>
                <w:sz w:val="24"/>
                <w:szCs w:val="24"/>
                <w:lang w:eastAsia="ru-RU"/>
              </w:rPr>
              <w:t>разрешённого</w:t>
            </w:r>
            <w:proofErr w:type="gramEnd"/>
          </w:p>
          <w:p w:rsidR="008E6261" w:rsidRDefault="008E6261">
            <w:pPr>
              <w:jc w:val="center"/>
              <w:rPr>
                <w:sz w:val="24"/>
                <w:szCs w:val="24"/>
                <w:lang w:eastAsia="ru-RU"/>
              </w:rPr>
            </w:pPr>
            <w:r>
              <w:rPr>
                <w:sz w:val="24"/>
                <w:szCs w:val="24"/>
                <w:lang w:eastAsia="ru-RU"/>
              </w:rPr>
              <w:t>использования</w:t>
            </w:r>
          </w:p>
        </w:tc>
        <w:tc>
          <w:tcPr>
            <w:tcW w:w="2700" w:type="dxa"/>
            <w:tcBorders>
              <w:top w:val="single" w:sz="8" w:space="0" w:color="auto"/>
              <w:left w:val="single" w:sz="8" w:space="0" w:color="auto"/>
              <w:bottom w:val="single" w:sz="8" w:space="0" w:color="auto"/>
              <w:right w:val="nil"/>
            </w:tcBorders>
            <w:vAlign w:val="center"/>
            <w:hideMark/>
          </w:tcPr>
          <w:p w:rsidR="008E6261" w:rsidRDefault="008E6261">
            <w:pPr>
              <w:jc w:val="center"/>
              <w:rPr>
                <w:sz w:val="24"/>
                <w:szCs w:val="24"/>
                <w:lang w:eastAsia="ru-RU"/>
              </w:rPr>
            </w:pPr>
            <w:r>
              <w:rPr>
                <w:sz w:val="24"/>
                <w:szCs w:val="24"/>
                <w:lang w:eastAsia="ru-RU"/>
              </w:rPr>
              <w:t>Условно разрешённые</w:t>
            </w:r>
          </w:p>
          <w:p w:rsidR="008E6261" w:rsidRDefault="008E6261">
            <w:pPr>
              <w:jc w:val="center"/>
              <w:rPr>
                <w:sz w:val="24"/>
                <w:szCs w:val="24"/>
                <w:lang w:eastAsia="ru-RU"/>
              </w:rPr>
            </w:pPr>
            <w:r>
              <w:rPr>
                <w:sz w:val="24"/>
                <w:szCs w:val="24"/>
                <w:lang w:eastAsia="ru-RU"/>
              </w:rPr>
              <w:t>виды использования</w:t>
            </w:r>
          </w:p>
        </w:tc>
        <w:tc>
          <w:tcPr>
            <w:tcW w:w="2880" w:type="dxa"/>
            <w:tcBorders>
              <w:top w:val="single" w:sz="8" w:space="0" w:color="auto"/>
              <w:left w:val="single" w:sz="8" w:space="0" w:color="auto"/>
              <w:bottom w:val="single" w:sz="8" w:space="0" w:color="auto"/>
              <w:right w:val="single" w:sz="8" w:space="0" w:color="auto"/>
            </w:tcBorders>
            <w:vAlign w:val="center"/>
            <w:hideMark/>
          </w:tcPr>
          <w:p w:rsidR="008E6261" w:rsidRDefault="008E6261">
            <w:pPr>
              <w:jc w:val="center"/>
              <w:rPr>
                <w:sz w:val="24"/>
                <w:szCs w:val="24"/>
                <w:lang w:eastAsia="ru-RU"/>
              </w:rPr>
            </w:pPr>
            <w:r>
              <w:rPr>
                <w:sz w:val="24"/>
                <w:szCs w:val="24"/>
                <w:lang w:eastAsia="ru-RU"/>
              </w:rPr>
              <w:t>Вспомогательные виды</w:t>
            </w:r>
          </w:p>
          <w:p w:rsidR="008E6261" w:rsidRDefault="008E6261">
            <w:pPr>
              <w:jc w:val="center"/>
              <w:rPr>
                <w:sz w:val="24"/>
                <w:szCs w:val="24"/>
                <w:lang w:eastAsia="ru-RU"/>
              </w:rPr>
            </w:pPr>
            <w:r>
              <w:rPr>
                <w:sz w:val="24"/>
                <w:szCs w:val="24"/>
                <w:lang w:eastAsia="ru-RU"/>
              </w:rPr>
              <w:t>использования</w:t>
            </w:r>
          </w:p>
        </w:tc>
      </w:tr>
      <w:tr w:rsidR="008E6261" w:rsidTr="008E6261">
        <w:trPr>
          <w:trHeight w:val="264"/>
        </w:trPr>
        <w:tc>
          <w:tcPr>
            <w:tcW w:w="3960" w:type="dxa"/>
            <w:tcBorders>
              <w:top w:val="single" w:sz="8" w:space="0" w:color="auto"/>
              <w:left w:val="single" w:sz="8" w:space="0" w:color="auto"/>
              <w:bottom w:val="single" w:sz="8" w:space="0" w:color="auto"/>
              <w:right w:val="nil"/>
            </w:tcBorders>
            <w:hideMark/>
          </w:tcPr>
          <w:p w:rsidR="008E6261" w:rsidRDefault="008E6261">
            <w:pPr>
              <w:numPr>
                <w:ilvl w:val="0"/>
                <w:numId w:val="14"/>
              </w:numPr>
              <w:tabs>
                <w:tab w:val="left" w:pos="180"/>
                <w:tab w:val="num" w:pos="567"/>
                <w:tab w:val="num" w:pos="1080"/>
              </w:tabs>
              <w:suppressAutoHyphens w:val="0"/>
              <w:snapToGrid/>
              <w:ind w:left="0" w:firstLine="180"/>
              <w:rPr>
                <w:sz w:val="24"/>
                <w:szCs w:val="24"/>
                <w:lang w:eastAsia="ru-RU"/>
              </w:rPr>
            </w:pPr>
            <w:r>
              <w:rPr>
                <w:sz w:val="24"/>
                <w:szCs w:val="24"/>
                <w:lang w:eastAsia="ru-RU"/>
              </w:rPr>
              <w:t>Объекты кредитно-финансовой, страховой сферы и сферы оказания юридических услуг;</w:t>
            </w:r>
          </w:p>
          <w:p w:rsidR="008E6261" w:rsidRDefault="008E6261">
            <w:pPr>
              <w:numPr>
                <w:ilvl w:val="0"/>
                <w:numId w:val="14"/>
              </w:numPr>
              <w:tabs>
                <w:tab w:val="left" w:pos="180"/>
                <w:tab w:val="num" w:pos="567"/>
                <w:tab w:val="num" w:pos="1080"/>
              </w:tabs>
              <w:suppressAutoHyphens w:val="0"/>
              <w:snapToGrid/>
              <w:ind w:left="0" w:firstLine="180"/>
              <w:rPr>
                <w:sz w:val="24"/>
                <w:szCs w:val="24"/>
                <w:lang w:eastAsia="ru-RU"/>
              </w:rPr>
            </w:pPr>
            <w:r>
              <w:rPr>
                <w:sz w:val="24"/>
                <w:szCs w:val="24"/>
                <w:lang w:eastAsia="ru-RU"/>
              </w:rPr>
              <w:t>Административные объекты органов местного самоуправления;</w:t>
            </w:r>
          </w:p>
          <w:p w:rsidR="008E6261" w:rsidRDefault="008E6261">
            <w:pPr>
              <w:numPr>
                <w:ilvl w:val="0"/>
                <w:numId w:val="14"/>
              </w:numPr>
              <w:tabs>
                <w:tab w:val="left" w:pos="180"/>
                <w:tab w:val="num" w:pos="567"/>
                <w:tab w:val="num" w:pos="1080"/>
              </w:tabs>
              <w:suppressAutoHyphens w:val="0"/>
              <w:snapToGrid/>
              <w:ind w:left="0" w:firstLine="180"/>
              <w:rPr>
                <w:sz w:val="24"/>
                <w:szCs w:val="24"/>
                <w:lang w:eastAsia="ru-RU"/>
              </w:rPr>
            </w:pPr>
            <w:r>
              <w:rPr>
                <w:sz w:val="24"/>
                <w:szCs w:val="24"/>
                <w:lang w:eastAsia="ru-RU"/>
              </w:rPr>
              <w:t xml:space="preserve">Административные объекты органов государственной власти; </w:t>
            </w:r>
          </w:p>
          <w:p w:rsidR="008E6261" w:rsidRDefault="008E6261">
            <w:pPr>
              <w:numPr>
                <w:ilvl w:val="0"/>
                <w:numId w:val="14"/>
              </w:numPr>
              <w:tabs>
                <w:tab w:val="left" w:pos="180"/>
                <w:tab w:val="num" w:pos="567"/>
                <w:tab w:val="num" w:pos="1080"/>
              </w:tabs>
              <w:suppressAutoHyphens w:val="0"/>
              <w:snapToGrid/>
              <w:ind w:left="0" w:firstLine="180"/>
              <w:rPr>
                <w:sz w:val="24"/>
                <w:szCs w:val="24"/>
                <w:lang w:eastAsia="ru-RU"/>
              </w:rPr>
            </w:pPr>
            <w:r>
              <w:rPr>
                <w:sz w:val="24"/>
                <w:szCs w:val="24"/>
                <w:lang w:eastAsia="ru-RU"/>
              </w:rPr>
              <w:t>Детские игровые площадки;</w:t>
            </w:r>
          </w:p>
          <w:p w:rsidR="008E6261" w:rsidRDefault="008E6261">
            <w:pPr>
              <w:numPr>
                <w:ilvl w:val="0"/>
                <w:numId w:val="14"/>
              </w:numPr>
              <w:tabs>
                <w:tab w:val="left" w:pos="180"/>
                <w:tab w:val="num" w:pos="567"/>
                <w:tab w:val="num" w:pos="1080"/>
              </w:tabs>
              <w:suppressAutoHyphens w:val="0"/>
              <w:snapToGrid/>
              <w:ind w:left="0" w:firstLine="180"/>
              <w:rPr>
                <w:sz w:val="24"/>
                <w:szCs w:val="24"/>
                <w:lang w:eastAsia="ru-RU"/>
              </w:rPr>
            </w:pPr>
            <w:r>
              <w:rPr>
                <w:sz w:val="24"/>
                <w:szCs w:val="24"/>
                <w:lang w:eastAsia="ru-RU"/>
              </w:rPr>
              <w:lastRenderedPageBreak/>
              <w:t>Объекты бытового обслуживания населения;</w:t>
            </w:r>
          </w:p>
          <w:p w:rsidR="008E6261" w:rsidRDefault="008E6261">
            <w:pPr>
              <w:numPr>
                <w:ilvl w:val="0"/>
                <w:numId w:val="14"/>
              </w:numPr>
              <w:tabs>
                <w:tab w:val="left" w:pos="180"/>
                <w:tab w:val="num" w:pos="567"/>
                <w:tab w:val="num" w:pos="1080"/>
              </w:tabs>
              <w:suppressAutoHyphens w:val="0"/>
              <w:snapToGrid/>
              <w:ind w:left="0" w:firstLine="180"/>
              <w:rPr>
                <w:sz w:val="24"/>
                <w:szCs w:val="24"/>
              </w:rPr>
            </w:pPr>
            <w:r>
              <w:rPr>
                <w:sz w:val="24"/>
                <w:szCs w:val="24"/>
              </w:rPr>
              <w:t>Объекты для временного проживания;</w:t>
            </w:r>
          </w:p>
          <w:p w:rsidR="008E6261" w:rsidRDefault="008E6261">
            <w:pPr>
              <w:numPr>
                <w:ilvl w:val="0"/>
                <w:numId w:val="14"/>
              </w:numPr>
              <w:tabs>
                <w:tab w:val="left" w:pos="180"/>
                <w:tab w:val="num" w:pos="567"/>
                <w:tab w:val="num" w:pos="1080"/>
              </w:tabs>
              <w:suppressAutoHyphens w:val="0"/>
              <w:snapToGrid/>
              <w:ind w:left="0" w:firstLine="180"/>
              <w:rPr>
                <w:sz w:val="24"/>
                <w:szCs w:val="24"/>
              </w:rPr>
            </w:pPr>
            <w:r>
              <w:rPr>
                <w:sz w:val="24"/>
                <w:szCs w:val="24"/>
              </w:rPr>
              <w:t>Учреждения связи;</w:t>
            </w:r>
          </w:p>
          <w:p w:rsidR="008E6261" w:rsidRDefault="008E6261">
            <w:pPr>
              <w:numPr>
                <w:ilvl w:val="0"/>
                <w:numId w:val="14"/>
              </w:numPr>
              <w:tabs>
                <w:tab w:val="left" w:pos="180"/>
                <w:tab w:val="num" w:pos="567"/>
                <w:tab w:val="num" w:pos="1080"/>
              </w:tabs>
              <w:suppressAutoHyphens w:val="0"/>
              <w:snapToGrid/>
              <w:ind w:left="0" w:firstLine="180"/>
              <w:rPr>
                <w:sz w:val="24"/>
                <w:szCs w:val="24"/>
              </w:rPr>
            </w:pPr>
            <w:r>
              <w:rPr>
                <w:sz w:val="24"/>
                <w:szCs w:val="24"/>
              </w:rPr>
              <w:t>Объекты ветеринарии;</w:t>
            </w:r>
          </w:p>
          <w:p w:rsidR="008E6261" w:rsidRDefault="008E6261">
            <w:pPr>
              <w:numPr>
                <w:ilvl w:val="0"/>
                <w:numId w:val="14"/>
              </w:numPr>
              <w:tabs>
                <w:tab w:val="left" w:pos="180"/>
                <w:tab w:val="num" w:pos="567"/>
                <w:tab w:val="num" w:pos="1080"/>
              </w:tabs>
              <w:suppressAutoHyphens w:val="0"/>
              <w:snapToGrid/>
              <w:ind w:left="0" w:firstLine="180"/>
              <w:rPr>
                <w:sz w:val="24"/>
                <w:szCs w:val="24"/>
              </w:rPr>
            </w:pPr>
            <w:r>
              <w:rPr>
                <w:sz w:val="24"/>
                <w:szCs w:val="24"/>
              </w:rPr>
              <w:t>Объекты обслуживания пассажиров;</w:t>
            </w:r>
          </w:p>
          <w:p w:rsidR="008E6261" w:rsidRDefault="008E6261">
            <w:pPr>
              <w:numPr>
                <w:ilvl w:val="0"/>
                <w:numId w:val="14"/>
              </w:numPr>
              <w:tabs>
                <w:tab w:val="left" w:pos="180"/>
                <w:tab w:val="num" w:pos="567"/>
                <w:tab w:val="num" w:pos="1080"/>
              </w:tabs>
              <w:suppressAutoHyphens w:val="0"/>
              <w:snapToGrid/>
              <w:ind w:left="0" w:firstLine="180"/>
              <w:rPr>
                <w:sz w:val="24"/>
                <w:szCs w:val="24"/>
              </w:rPr>
            </w:pPr>
            <w:r>
              <w:rPr>
                <w:sz w:val="24"/>
                <w:szCs w:val="24"/>
              </w:rPr>
              <w:t>Объекты общественно-бытового назначения;</w:t>
            </w:r>
          </w:p>
          <w:p w:rsidR="008E6261" w:rsidRDefault="008E6261">
            <w:pPr>
              <w:numPr>
                <w:ilvl w:val="0"/>
                <w:numId w:val="14"/>
              </w:numPr>
              <w:tabs>
                <w:tab w:val="left" w:pos="180"/>
                <w:tab w:val="num" w:pos="567"/>
                <w:tab w:val="num" w:pos="1080"/>
              </w:tabs>
              <w:suppressAutoHyphens w:val="0"/>
              <w:snapToGrid/>
              <w:ind w:left="0" w:firstLine="180"/>
              <w:rPr>
                <w:sz w:val="24"/>
                <w:szCs w:val="24"/>
              </w:rPr>
            </w:pPr>
            <w:r>
              <w:rPr>
                <w:sz w:val="24"/>
                <w:szCs w:val="24"/>
              </w:rPr>
              <w:t xml:space="preserve">Объекты обслуживания жилищно-коммунального хозяйства;  </w:t>
            </w:r>
          </w:p>
          <w:p w:rsidR="008E6261" w:rsidRDefault="008E6261">
            <w:pPr>
              <w:numPr>
                <w:ilvl w:val="0"/>
                <w:numId w:val="14"/>
              </w:numPr>
              <w:tabs>
                <w:tab w:val="left" w:pos="180"/>
                <w:tab w:val="num" w:pos="567"/>
                <w:tab w:val="num" w:pos="1080"/>
              </w:tabs>
              <w:suppressAutoHyphens w:val="0"/>
              <w:snapToGrid/>
              <w:ind w:left="0" w:firstLine="180"/>
              <w:rPr>
                <w:sz w:val="24"/>
                <w:szCs w:val="24"/>
              </w:rPr>
            </w:pPr>
            <w:r>
              <w:rPr>
                <w:sz w:val="24"/>
                <w:szCs w:val="24"/>
              </w:rPr>
              <w:t xml:space="preserve">Объекты проектного и научно-исследовательского назначения;  </w:t>
            </w:r>
          </w:p>
          <w:p w:rsidR="008E6261" w:rsidRDefault="008E6261">
            <w:pPr>
              <w:numPr>
                <w:ilvl w:val="0"/>
                <w:numId w:val="14"/>
              </w:numPr>
              <w:tabs>
                <w:tab w:val="left" w:pos="180"/>
                <w:tab w:val="num" w:pos="567"/>
                <w:tab w:val="num" w:pos="1080"/>
              </w:tabs>
              <w:suppressAutoHyphens w:val="0"/>
              <w:snapToGrid/>
              <w:ind w:left="0" w:firstLine="180"/>
              <w:rPr>
                <w:sz w:val="24"/>
                <w:szCs w:val="24"/>
              </w:rPr>
            </w:pPr>
            <w:r>
              <w:rPr>
                <w:sz w:val="24"/>
                <w:szCs w:val="24"/>
              </w:rPr>
              <w:t xml:space="preserve">Учреждения здравоохранения первой необходимости; </w:t>
            </w:r>
          </w:p>
          <w:p w:rsidR="008E6261" w:rsidRDefault="008E6261">
            <w:pPr>
              <w:numPr>
                <w:ilvl w:val="0"/>
                <w:numId w:val="14"/>
              </w:numPr>
              <w:tabs>
                <w:tab w:val="left" w:pos="180"/>
                <w:tab w:val="num" w:pos="567"/>
                <w:tab w:val="num" w:pos="1080"/>
              </w:tabs>
              <w:suppressAutoHyphens w:val="0"/>
              <w:snapToGrid/>
              <w:ind w:left="0" w:firstLine="180"/>
              <w:rPr>
                <w:sz w:val="24"/>
                <w:szCs w:val="24"/>
              </w:rPr>
            </w:pPr>
            <w:r>
              <w:rPr>
                <w:sz w:val="24"/>
                <w:szCs w:val="24"/>
              </w:rPr>
              <w:t>Объекты социального обслуживания населения;</w:t>
            </w:r>
          </w:p>
          <w:p w:rsidR="008E6261" w:rsidRDefault="008E6261">
            <w:pPr>
              <w:numPr>
                <w:ilvl w:val="0"/>
                <w:numId w:val="14"/>
              </w:numPr>
              <w:tabs>
                <w:tab w:val="left" w:pos="180"/>
                <w:tab w:val="num" w:pos="567"/>
                <w:tab w:val="num" w:pos="1080"/>
              </w:tabs>
              <w:suppressAutoHyphens w:val="0"/>
              <w:snapToGrid/>
              <w:ind w:left="0" w:firstLine="180"/>
              <w:rPr>
                <w:sz w:val="24"/>
                <w:szCs w:val="24"/>
                <w:lang w:eastAsia="ru-RU"/>
              </w:rPr>
            </w:pPr>
            <w:r>
              <w:rPr>
                <w:sz w:val="24"/>
                <w:szCs w:val="24"/>
                <w:lang w:eastAsia="ru-RU"/>
              </w:rPr>
              <w:t>Объекты обслуживания жилищно-коммунального хозяйства;</w:t>
            </w:r>
          </w:p>
          <w:p w:rsidR="008E6261" w:rsidRDefault="008E6261">
            <w:pPr>
              <w:numPr>
                <w:ilvl w:val="0"/>
                <w:numId w:val="14"/>
              </w:numPr>
              <w:tabs>
                <w:tab w:val="left" w:pos="180"/>
                <w:tab w:val="num" w:pos="567"/>
                <w:tab w:val="num" w:pos="1080"/>
              </w:tabs>
              <w:suppressAutoHyphens w:val="0"/>
              <w:snapToGrid/>
              <w:ind w:left="0" w:firstLine="180"/>
              <w:rPr>
                <w:sz w:val="24"/>
                <w:szCs w:val="24"/>
                <w:lang w:eastAsia="ru-RU"/>
              </w:rPr>
            </w:pPr>
            <w:r>
              <w:rPr>
                <w:sz w:val="24"/>
                <w:szCs w:val="24"/>
                <w:lang w:eastAsia="ru-RU"/>
              </w:rPr>
              <w:t>Учреждения обслуживания пассажиров;</w:t>
            </w:r>
          </w:p>
          <w:p w:rsidR="008E6261" w:rsidRDefault="008E6261">
            <w:pPr>
              <w:numPr>
                <w:ilvl w:val="0"/>
                <w:numId w:val="14"/>
              </w:numPr>
              <w:tabs>
                <w:tab w:val="left" w:pos="180"/>
                <w:tab w:val="num" w:pos="567"/>
                <w:tab w:val="num" w:pos="1080"/>
              </w:tabs>
              <w:suppressAutoHyphens w:val="0"/>
              <w:snapToGrid/>
              <w:ind w:left="0" w:firstLine="180"/>
              <w:rPr>
                <w:sz w:val="24"/>
                <w:szCs w:val="24"/>
                <w:lang w:eastAsia="ru-RU"/>
              </w:rPr>
            </w:pPr>
            <w:r>
              <w:rPr>
                <w:sz w:val="24"/>
                <w:szCs w:val="24"/>
                <w:lang w:eastAsia="ru-RU"/>
              </w:rPr>
              <w:t>Спортивно-зрелищные комплексы;</w:t>
            </w:r>
          </w:p>
          <w:p w:rsidR="008E6261" w:rsidRDefault="008E6261">
            <w:pPr>
              <w:numPr>
                <w:ilvl w:val="0"/>
                <w:numId w:val="14"/>
              </w:numPr>
              <w:tabs>
                <w:tab w:val="left" w:pos="180"/>
                <w:tab w:val="num" w:pos="567"/>
                <w:tab w:val="num" w:pos="1080"/>
              </w:tabs>
              <w:suppressAutoHyphens w:val="0"/>
              <w:snapToGrid/>
              <w:ind w:left="0" w:firstLine="180"/>
              <w:rPr>
                <w:sz w:val="24"/>
                <w:szCs w:val="24"/>
                <w:lang w:eastAsia="ru-RU"/>
              </w:rPr>
            </w:pPr>
            <w:r>
              <w:rPr>
                <w:sz w:val="24"/>
                <w:szCs w:val="24"/>
                <w:lang w:eastAsia="ru-RU"/>
              </w:rPr>
              <w:t>Объекты для временного проживания;</w:t>
            </w:r>
          </w:p>
          <w:p w:rsidR="008E6261" w:rsidRDefault="008E6261">
            <w:pPr>
              <w:numPr>
                <w:ilvl w:val="0"/>
                <w:numId w:val="14"/>
              </w:numPr>
              <w:tabs>
                <w:tab w:val="left" w:pos="180"/>
                <w:tab w:val="num" w:pos="567"/>
                <w:tab w:val="num" w:pos="1080"/>
              </w:tabs>
              <w:suppressAutoHyphens w:val="0"/>
              <w:snapToGrid/>
              <w:ind w:left="0" w:firstLine="180"/>
              <w:rPr>
                <w:sz w:val="24"/>
                <w:szCs w:val="24"/>
                <w:lang w:eastAsia="ru-RU"/>
              </w:rPr>
            </w:pPr>
            <w:r>
              <w:rPr>
                <w:sz w:val="24"/>
                <w:szCs w:val="24"/>
                <w:lang w:eastAsia="ru-RU"/>
              </w:rPr>
              <w:t>Культурно-просветительские объекты;</w:t>
            </w:r>
          </w:p>
          <w:p w:rsidR="008E6261" w:rsidRDefault="008E6261">
            <w:pPr>
              <w:numPr>
                <w:ilvl w:val="0"/>
                <w:numId w:val="14"/>
              </w:numPr>
              <w:tabs>
                <w:tab w:val="left" w:pos="180"/>
                <w:tab w:val="num" w:pos="567"/>
                <w:tab w:val="num" w:pos="1080"/>
              </w:tabs>
              <w:suppressAutoHyphens w:val="0"/>
              <w:snapToGrid/>
              <w:ind w:left="0" w:firstLine="180"/>
              <w:rPr>
                <w:sz w:val="24"/>
                <w:szCs w:val="24"/>
              </w:rPr>
            </w:pPr>
            <w:proofErr w:type="spellStart"/>
            <w:r>
              <w:rPr>
                <w:sz w:val="24"/>
                <w:szCs w:val="24"/>
                <w:lang w:eastAsia="ru-RU"/>
              </w:rPr>
              <w:t>Досугово-развлекательные</w:t>
            </w:r>
            <w:proofErr w:type="spellEnd"/>
            <w:r>
              <w:rPr>
                <w:sz w:val="24"/>
                <w:szCs w:val="24"/>
                <w:lang w:eastAsia="ru-RU"/>
              </w:rPr>
              <w:t xml:space="preserve"> объекты;</w:t>
            </w:r>
          </w:p>
          <w:p w:rsidR="008E6261" w:rsidRDefault="008E6261">
            <w:pPr>
              <w:numPr>
                <w:ilvl w:val="0"/>
                <w:numId w:val="14"/>
              </w:numPr>
              <w:tabs>
                <w:tab w:val="left" w:pos="180"/>
                <w:tab w:val="num" w:pos="567"/>
                <w:tab w:val="num" w:pos="1080"/>
              </w:tabs>
              <w:suppressAutoHyphens w:val="0"/>
              <w:snapToGrid/>
              <w:ind w:left="0" w:firstLine="180"/>
              <w:rPr>
                <w:sz w:val="24"/>
                <w:szCs w:val="24"/>
                <w:lang w:eastAsia="ru-RU"/>
              </w:rPr>
            </w:pPr>
            <w:r>
              <w:rPr>
                <w:sz w:val="24"/>
                <w:szCs w:val="24"/>
                <w:lang w:eastAsia="ru-RU"/>
              </w:rPr>
              <w:t>Культовые здания и сооружения;</w:t>
            </w:r>
          </w:p>
          <w:p w:rsidR="008E6261" w:rsidRDefault="008E6261">
            <w:pPr>
              <w:numPr>
                <w:ilvl w:val="0"/>
                <w:numId w:val="14"/>
              </w:numPr>
              <w:tabs>
                <w:tab w:val="left" w:pos="180"/>
                <w:tab w:val="num" w:pos="567"/>
                <w:tab w:val="num" w:pos="1080"/>
              </w:tabs>
              <w:suppressAutoHyphens w:val="0"/>
              <w:snapToGrid/>
              <w:ind w:left="0" w:firstLine="180"/>
              <w:rPr>
                <w:sz w:val="24"/>
                <w:szCs w:val="24"/>
                <w:lang w:eastAsia="ru-RU"/>
              </w:rPr>
            </w:pPr>
            <w:r>
              <w:rPr>
                <w:sz w:val="24"/>
                <w:szCs w:val="24"/>
              </w:rPr>
              <w:t>Объекты, функционально связанные с культовыми сооружениями;</w:t>
            </w:r>
          </w:p>
          <w:p w:rsidR="008E6261" w:rsidRDefault="008E6261">
            <w:pPr>
              <w:numPr>
                <w:ilvl w:val="0"/>
                <w:numId w:val="14"/>
              </w:numPr>
              <w:tabs>
                <w:tab w:val="left" w:pos="180"/>
                <w:tab w:val="num" w:pos="567"/>
                <w:tab w:val="num" w:pos="1080"/>
              </w:tabs>
              <w:suppressAutoHyphens w:val="0"/>
              <w:snapToGrid/>
              <w:ind w:left="0" w:firstLine="180"/>
              <w:rPr>
                <w:sz w:val="24"/>
                <w:szCs w:val="24"/>
                <w:lang w:eastAsia="ru-RU"/>
              </w:rPr>
            </w:pPr>
            <w:r>
              <w:rPr>
                <w:sz w:val="24"/>
                <w:szCs w:val="24"/>
              </w:rPr>
              <w:t>Объекты торгового назначения и общественного питания</w:t>
            </w:r>
          </w:p>
        </w:tc>
        <w:tc>
          <w:tcPr>
            <w:tcW w:w="2700" w:type="dxa"/>
            <w:tcBorders>
              <w:top w:val="single" w:sz="8" w:space="0" w:color="auto"/>
              <w:left w:val="single" w:sz="8" w:space="0" w:color="auto"/>
              <w:bottom w:val="single" w:sz="8" w:space="0" w:color="auto"/>
              <w:right w:val="nil"/>
            </w:tcBorders>
            <w:hideMark/>
          </w:tcPr>
          <w:p w:rsidR="008E6261" w:rsidRDefault="008E6261">
            <w:pPr>
              <w:numPr>
                <w:ilvl w:val="0"/>
                <w:numId w:val="14"/>
              </w:numPr>
              <w:tabs>
                <w:tab w:val="left" w:pos="180"/>
                <w:tab w:val="num" w:pos="567"/>
                <w:tab w:val="num" w:pos="1080"/>
              </w:tabs>
              <w:suppressAutoHyphens w:val="0"/>
              <w:snapToGrid/>
              <w:ind w:left="0" w:firstLine="180"/>
              <w:rPr>
                <w:sz w:val="24"/>
                <w:szCs w:val="24"/>
                <w:lang w:eastAsia="ru-RU"/>
              </w:rPr>
            </w:pPr>
            <w:r>
              <w:rPr>
                <w:sz w:val="24"/>
                <w:szCs w:val="24"/>
                <w:lang w:eastAsia="ru-RU"/>
              </w:rPr>
              <w:lastRenderedPageBreak/>
              <w:t>Рынки;</w:t>
            </w:r>
          </w:p>
          <w:p w:rsidR="008E6261" w:rsidRDefault="008E6261">
            <w:pPr>
              <w:numPr>
                <w:ilvl w:val="0"/>
                <w:numId w:val="14"/>
              </w:numPr>
              <w:tabs>
                <w:tab w:val="left" w:pos="180"/>
                <w:tab w:val="num" w:pos="567"/>
                <w:tab w:val="num" w:pos="1080"/>
              </w:tabs>
              <w:suppressAutoHyphens w:val="0"/>
              <w:snapToGrid/>
              <w:ind w:left="0" w:firstLine="180"/>
              <w:rPr>
                <w:sz w:val="24"/>
                <w:szCs w:val="24"/>
                <w:lang w:eastAsia="ru-RU"/>
              </w:rPr>
            </w:pPr>
            <w:r>
              <w:rPr>
                <w:sz w:val="24"/>
                <w:szCs w:val="24"/>
                <w:lang w:eastAsia="ru-RU"/>
              </w:rPr>
              <w:t>Антенно-мачтовые сооружения;</w:t>
            </w:r>
          </w:p>
          <w:p w:rsidR="008E6261" w:rsidRDefault="008E6261">
            <w:pPr>
              <w:numPr>
                <w:ilvl w:val="0"/>
                <w:numId w:val="14"/>
              </w:numPr>
              <w:tabs>
                <w:tab w:val="left" w:pos="180"/>
                <w:tab w:val="num" w:pos="567"/>
                <w:tab w:val="num" w:pos="1080"/>
              </w:tabs>
              <w:suppressAutoHyphens w:val="0"/>
              <w:snapToGrid/>
              <w:ind w:left="0" w:firstLine="180"/>
              <w:rPr>
                <w:sz w:val="24"/>
                <w:szCs w:val="24"/>
              </w:rPr>
            </w:pPr>
            <w:r>
              <w:rPr>
                <w:sz w:val="24"/>
                <w:szCs w:val="24"/>
                <w:lang w:eastAsia="ru-RU"/>
              </w:rPr>
              <w:t>Парковки для постоянного хранения автомобильного транспорта;</w:t>
            </w:r>
          </w:p>
          <w:p w:rsidR="008E6261" w:rsidRDefault="008E6261">
            <w:pPr>
              <w:numPr>
                <w:ilvl w:val="0"/>
                <w:numId w:val="14"/>
              </w:numPr>
              <w:tabs>
                <w:tab w:val="left" w:pos="180"/>
                <w:tab w:val="num" w:pos="567"/>
                <w:tab w:val="num" w:pos="1080"/>
              </w:tabs>
              <w:suppressAutoHyphens w:val="0"/>
              <w:snapToGrid/>
              <w:ind w:left="0" w:firstLine="180"/>
              <w:rPr>
                <w:sz w:val="24"/>
                <w:szCs w:val="24"/>
              </w:rPr>
            </w:pPr>
            <w:r>
              <w:rPr>
                <w:sz w:val="24"/>
                <w:szCs w:val="24"/>
              </w:rPr>
              <w:t xml:space="preserve">Дошкольные образовательные </w:t>
            </w:r>
            <w:r>
              <w:rPr>
                <w:sz w:val="24"/>
                <w:szCs w:val="24"/>
              </w:rPr>
              <w:lastRenderedPageBreak/>
              <w:t>учреждения;</w:t>
            </w:r>
          </w:p>
          <w:p w:rsidR="008E6261" w:rsidRDefault="008E6261">
            <w:pPr>
              <w:numPr>
                <w:ilvl w:val="0"/>
                <w:numId w:val="14"/>
              </w:numPr>
              <w:tabs>
                <w:tab w:val="left" w:pos="180"/>
                <w:tab w:val="num" w:pos="567"/>
                <w:tab w:val="num" w:pos="1080"/>
              </w:tabs>
              <w:suppressAutoHyphens w:val="0"/>
              <w:snapToGrid/>
              <w:ind w:left="0" w:firstLine="180"/>
              <w:rPr>
                <w:sz w:val="24"/>
                <w:szCs w:val="24"/>
              </w:rPr>
            </w:pPr>
            <w:r>
              <w:rPr>
                <w:sz w:val="24"/>
                <w:szCs w:val="24"/>
              </w:rPr>
              <w:t>Образовательные учреждения для детей дошкольного и младшего школьного возраста;</w:t>
            </w:r>
          </w:p>
          <w:p w:rsidR="008E6261" w:rsidRDefault="008E6261">
            <w:pPr>
              <w:numPr>
                <w:ilvl w:val="0"/>
                <w:numId w:val="14"/>
              </w:numPr>
              <w:tabs>
                <w:tab w:val="left" w:pos="180"/>
                <w:tab w:val="num" w:pos="567"/>
                <w:tab w:val="num" w:pos="1080"/>
              </w:tabs>
              <w:suppressAutoHyphens w:val="0"/>
              <w:snapToGrid/>
              <w:ind w:left="0" w:firstLine="180"/>
              <w:rPr>
                <w:sz w:val="24"/>
                <w:szCs w:val="24"/>
              </w:rPr>
            </w:pPr>
            <w:r>
              <w:rPr>
                <w:sz w:val="24"/>
                <w:szCs w:val="24"/>
              </w:rPr>
              <w:t>Общеобразовательные учреждения;</w:t>
            </w:r>
          </w:p>
          <w:p w:rsidR="008E6261" w:rsidRDefault="008E6261">
            <w:pPr>
              <w:numPr>
                <w:ilvl w:val="0"/>
                <w:numId w:val="14"/>
              </w:numPr>
              <w:tabs>
                <w:tab w:val="left" w:pos="180"/>
                <w:tab w:val="num" w:pos="567"/>
                <w:tab w:val="num" w:pos="1080"/>
              </w:tabs>
              <w:suppressAutoHyphens w:val="0"/>
              <w:snapToGrid/>
              <w:ind w:left="0" w:firstLine="180"/>
              <w:rPr>
                <w:sz w:val="24"/>
                <w:szCs w:val="24"/>
              </w:rPr>
            </w:pPr>
            <w:r>
              <w:rPr>
                <w:sz w:val="24"/>
                <w:szCs w:val="24"/>
              </w:rPr>
              <w:t>Объекты дополнительного образования</w:t>
            </w:r>
          </w:p>
        </w:tc>
        <w:tc>
          <w:tcPr>
            <w:tcW w:w="2880" w:type="dxa"/>
            <w:tcBorders>
              <w:top w:val="single" w:sz="8" w:space="0" w:color="auto"/>
              <w:left w:val="single" w:sz="8" w:space="0" w:color="auto"/>
              <w:bottom w:val="single" w:sz="8" w:space="0" w:color="auto"/>
              <w:right w:val="single" w:sz="8" w:space="0" w:color="auto"/>
            </w:tcBorders>
            <w:hideMark/>
          </w:tcPr>
          <w:p w:rsidR="008E6261" w:rsidRDefault="008E6261">
            <w:pPr>
              <w:numPr>
                <w:ilvl w:val="0"/>
                <w:numId w:val="14"/>
              </w:numPr>
              <w:tabs>
                <w:tab w:val="left" w:pos="180"/>
                <w:tab w:val="num" w:pos="567"/>
                <w:tab w:val="num" w:pos="1080"/>
              </w:tabs>
              <w:suppressAutoHyphens w:val="0"/>
              <w:snapToGrid/>
              <w:ind w:left="0" w:firstLine="180"/>
              <w:rPr>
                <w:sz w:val="24"/>
                <w:szCs w:val="24"/>
                <w:lang w:eastAsia="ru-RU"/>
              </w:rPr>
            </w:pPr>
            <w:r>
              <w:rPr>
                <w:sz w:val="24"/>
                <w:szCs w:val="24"/>
                <w:lang w:eastAsia="ru-RU"/>
              </w:rPr>
              <w:lastRenderedPageBreak/>
              <w:t>Площадки для отдыха;</w:t>
            </w:r>
          </w:p>
          <w:p w:rsidR="008E6261" w:rsidRDefault="008E6261">
            <w:pPr>
              <w:numPr>
                <w:ilvl w:val="0"/>
                <w:numId w:val="14"/>
              </w:numPr>
              <w:tabs>
                <w:tab w:val="left" w:pos="180"/>
                <w:tab w:val="num" w:pos="567"/>
                <w:tab w:val="num" w:pos="1080"/>
              </w:tabs>
              <w:suppressAutoHyphens w:val="0"/>
              <w:snapToGrid/>
              <w:ind w:left="0" w:firstLine="180"/>
              <w:rPr>
                <w:sz w:val="24"/>
                <w:szCs w:val="24"/>
                <w:lang w:eastAsia="ru-RU"/>
              </w:rPr>
            </w:pPr>
            <w:r>
              <w:rPr>
                <w:sz w:val="24"/>
                <w:szCs w:val="24"/>
                <w:lang w:eastAsia="ru-RU"/>
              </w:rPr>
              <w:t>Элементы благоустройства;</w:t>
            </w:r>
          </w:p>
          <w:p w:rsidR="008E6261" w:rsidRDefault="008E6261">
            <w:pPr>
              <w:numPr>
                <w:ilvl w:val="0"/>
                <w:numId w:val="14"/>
              </w:numPr>
              <w:tabs>
                <w:tab w:val="left" w:pos="180"/>
                <w:tab w:val="num" w:pos="567"/>
                <w:tab w:val="num" w:pos="1080"/>
              </w:tabs>
              <w:suppressAutoHyphens w:val="0"/>
              <w:snapToGrid/>
              <w:ind w:left="0" w:firstLine="180"/>
              <w:rPr>
                <w:sz w:val="24"/>
                <w:szCs w:val="24"/>
                <w:lang w:eastAsia="ru-RU"/>
              </w:rPr>
            </w:pPr>
            <w:r>
              <w:rPr>
                <w:sz w:val="24"/>
                <w:szCs w:val="24"/>
                <w:lang w:eastAsia="ru-RU"/>
              </w:rPr>
              <w:t>Скульптурные композиции;</w:t>
            </w:r>
          </w:p>
          <w:p w:rsidR="008E6261" w:rsidRDefault="008E6261">
            <w:pPr>
              <w:numPr>
                <w:ilvl w:val="0"/>
                <w:numId w:val="14"/>
              </w:numPr>
              <w:tabs>
                <w:tab w:val="left" w:pos="180"/>
                <w:tab w:val="num" w:pos="567"/>
                <w:tab w:val="num" w:pos="1080"/>
              </w:tabs>
              <w:suppressAutoHyphens w:val="0"/>
              <w:snapToGrid/>
              <w:ind w:left="0" w:firstLine="180"/>
              <w:rPr>
                <w:sz w:val="24"/>
                <w:szCs w:val="24"/>
                <w:lang w:eastAsia="ru-RU"/>
              </w:rPr>
            </w:pPr>
            <w:r>
              <w:rPr>
                <w:sz w:val="24"/>
                <w:szCs w:val="24"/>
                <w:lang w:eastAsia="ru-RU"/>
              </w:rPr>
              <w:t>Зелёные насаждения;</w:t>
            </w:r>
          </w:p>
          <w:p w:rsidR="008E6261" w:rsidRDefault="008E6261">
            <w:pPr>
              <w:numPr>
                <w:ilvl w:val="0"/>
                <w:numId w:val="14"/>
              </w:numPr>
              <w:tabs>
                <w:tab w:val="left" w:pos="180"/>
                <w:tab w:val="num" w:pos="567"/>
                <w:tab w:val="num" w:pos="1080"/>
              </w:tabs>
              <w:suppressAutoHyphens w:val="0"/>
              <w:snapToGrid/>
              <w:ind w:left="0" w:firstLine="180"/>
              <w:rPr>
                <w:sz w:val="24"/>
                <w:szCs w:val="24"/>
                <w:lang w:eastAsia="ru-RU"/>
              </w:rPr>
            </w:pPr>
            <w:r>
              <w:rPr>
                <w:sz w:val="24"/>
                <w:szCs w:val="24"/>
                <w:lang w:eastAsia="ru-RU"/>
              </w:rPr>
              <w:t xml:space="preserve">Малые </w:t>
            </w:r>
            <w:r>
              <w:rPr>
                <w:sz w:val="24"/>
                <w:szCs w:val="24"/>
                <w:lang w:eastAsia="ru-RU"/>
              </w:rPr>
              <w:lastRenderedPageBreak/>
              <w:t>архитектурные формы;</w:t>
            </w:r>
          </w:p>
          <w:p w:rsidR="008E6261" w:rsidRDefault="008E6261">
            <w:pPr>
              <w:numPr>
                <w:ilvl w:val="0"/>
                <w:numId w:val="14"/>
              </w:numPr>
              <w:tabs>
                <w:tab w:val="left" w:pos="180"/>
                <w:tab w:val="num" w:pos="567"/>
                <w:tab w:val="num" w:pos="1080"/>
              </w:tabs>
              <w:suppressAutoHyphens w:val="0"/>
              <w:snapToGrid/>
              <w:ind w:left="0" w:firstLine="180"/>
              <w:rPr>
                <w:sz w:val="24"/>
                <w:szCs w:val="24"/>
                <w:lang w:eastAsia="ru-RU"/>
              </w:rPr>
            </w:pPr>
            <w:r>
              <w:rPr>
                <w:sz w:val="24"/>
                <w:szCs w:val="24"/>
                <w:lang w:eastAsia="ru-RU"/>
              </w:rPr>
              <w:t xml:space="preserve"> Парковки для временного хранения автомобильного транспорта</w:t>
            </w:r>
          </w:p>
        </w:tc>
      </w:tr>
    </w:tbl>
    <w:p w:rsidR="008E6261" w:rsidRDefault="008E6261" w:rsidP="008E6261">
      <w:pPr>
        <w:widowControl w:val="0"/>
        <w:numPr>
          <w:ilvl w:val="0"/>
          <w:numId w:val="20"/>
        </w:numPr>
        <w:tabs>
          <w:tab w:val="num" w:pos="0"/>
          <w:tab w:val="num" w:pos="900"/>
          <w:tab w:val="left" w:pos="993"/>
          <w:tab w:val="left" w:pos="1080"/>
        </w:tabs>
        <w:suppressAutoHyphens w:val="0"/>
        <w:overflowPunct w:val="0"/>
        <w:autoSpaceDE w:val="0"/>
        <w:autoSpaceDN w:val="0"/>
        <w:adjustRightInd w:val="0"/>
        <w:snapToGrid/>
        <w:ind w:firstLine="762"/>
        <w:jc w:val="both"/>
        <w:rPr>
          <w:sz w:val="24"/>
          <w:szCs w:val="24"/>
          <w:lang w:eastAsia="ru-RU"/>
        </w:rPr>
      </w:pPr>
      <w:bookmarkStart w:id="125" w:name="_Toc342781064"/>
      <w:r>
        <w:rPr>
          <w:sz w:val="24"/>
          <w:szCs w:val="24"/>
          <w:lang w:eastAsia="ru-RU"/>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8E6261" w:rsidRDefault="008E6261" w:rsidP="008E6261">
      <w:pPr>
        <w:widowControl w:val="0"/>
        <w:numPr>
          <w:ilvl w:val="0"/>
          <w:numId w:val="21"/>
        </w:numPr>
        <w:tabs>
          <w:tab w:val="num" w:pos="0"/>
          <w:tab w:val="left" w:pos="993"/>
          <w:tab w:val="num" w:pos="1211"/>
        </w:tabs>
        <w:suppressAutoHyphens w:val="0"/>
        <w:overflowPunct w:val="0"/>
        <w:autoSpaceDE w:val="0"/>
        <w:autoSpaceDN w:val="0"/>
        <w:adjustRightInd w:val="0"/>
        <w:snapToGrid/>
        <w:ind w:left="-53" w:firstLine="762"/>
        <w:jc w:val="both"/>
        <w:rPr>
          <w:sz w:val="24"/>
          <w:szCs w:val="24"/>
          <w:lang w:eastAsia="ru-RU"/>
        </w:rPr>
      </w:pPr>
      <w:r>
        <w:rPr>
          <w:sz w:val="24"/>
          <w:szCs w:val="24"/>
          <w:lang w:eastAsia="ru-RU"/>
        </w:rPr>
        <w:t>параметры земельных участков:</w:t>
      </w:r>
    </w:p>
    <w:p w:rsidR="008E6261" w:rsidRDefault="008E6261" w:rsidP="008E6261">
      <w:pPr>
        <w:widowControl w:val="0"/>
        <w:numPr>
          <w:ilvl w:val="1"/>
          <w:numId w:val="22"/>
        </w:numPr>
        <w:tabs>
          <w:tab w:val="num" w:pos="0"/>
          <w:tab w:val="left" w:pos="993"/>
        </w:tabs>
        <w:suppressAutoHyphens w:val="0"/>
        <w:overflowPunct w:val="0"/>
        <w:autoSpaceDE w:val="0"/>
        <w:autoSpaceDN w:val="0"/>
        <w:adjustRightInd w:val="0"/>
        <w:snapToGrid/>
        <w:ind w:left="-53" w:firstLine="762"/>
        <w:jc w:val="both"/>
        <w:rPr>
          <w:sz w:val="24"/>
          <w:szCs w:val="24"/>
          <w:lang w:eastAsia="ru-RU"/>
        </w:rPr>
      </w:pPr>
      <w:r>
        <w:rPr>
          <w:sz w:val="24"/>
          <w:szCs w:val="24"/>
          <w:lang w:eastAsia="ru-RU"/>
        </w:rPr>
        <w:t>размер земельного участка для основных видов разрешенного использования:</w:t>
      </w:r>
    </w:p>
    <w:p w:rsidR="008E6261" w:rsidRDefault="008E6261" w:rsidP="008E6261">
      <w:pPr>
        <w:widowControl w:val="0"/>
        <w:tabs>
          <w:tab w:val="num" w:pos="0"/>
          <w:tab w:val="left" w:pos="993"/>
        </w:tabs>
        <w:suppressAutoHyphens w:val="0"/>
        <w:overflowPunct w:val="0"/>
        <w:adjustRightInd w:val="0"/>
        <w:snapToGrid/>
        <w:ind w:left="-53" w:firstLine="762"/>
        <w:jc w:val="both"/>
        <w:rPr>
          <w:sz w:val="24"/>
          <w:szCs w:val="24"/>
          <w:lang w:eastAsia="ru-RU"/>
        </w:rPr>
      </w:pPr>
      <w:r>
        <w:rPr>
          <w:sz w:val="24"/>
          <w:szCs w:val="24"/>
          <w:lang w:eastAsia="ru-RU"/>
        </w:rPr>
        <w:t>- минимальный размер земельного участка – 500 кв.м.;</w:t>
      </w:r>
    </w:p>
    <w:p w:rsidR="008E6261" w:rsidRDefault="008E6261" w:rsidP="008E6261">
      <w:pPr>
        <w:widowControl w:val="0"/>
        <w:tabs>
          <w:tab w:val="num" w:pos="0"/>
          <w:tab w:val="left" w:pos="993"/>
        </w:tabs>
        <w:suppressAutoHyphens w:val="0"/>
        <w:overflowPunct w:val="0"/>
        <w:adjustRightInd w:val="0"/>
        <w:snapToGrid/>
        <w:ind w:left="-53" w:firstLine="762"/>
        <w:jc w:val="both"/>
        <w:rPr>
          <w:sz w:val="24"/>
          <w:szCs w:val="24"/>
          <w:lang w:eastAsia="ru-RU"/>
        </w:rPr>
      </w:pPr>
      <w:r>
        <w:rPr>
          <w:sz w:val="24"/>
          <w:szCs w:val="24"/>
          <w:lang w:eastAsia="ru-RU"/>
        </w:rPr>
        <w:t xml:space="preserve">- максимальный размер земельного участка – 50000 кв.м.; </w:t>
      </w:r>
    </w:p>
    <w:p w:rsidR="008E6261" w:rsidRDefault="008E6261" w:rsidP="008E6261">
      <w:pPr>
        <w:widowControl w:val="0"/>
        <w:numPr>
          <w:ilvl w:val="1"/>
          <w:numId w:val="22"/>
        </w:numPr>
        <w:tabs>
          <w:tab w:val="num" w:pos="0"/>
          <w:tab w:val="left" w:pos="993"/>
        </w:tabs>
        <w:suppressAutoHyphens w:val="0"/>
        <w:overflowPunct w:val="0"/>
        <w:autoSpaceDE w:val="0"/>
        <w:autoSpaceDN w:val="0"/>
        <w:adjustRightInd w:val="0"/>
        <w:snapToGrid/>
        <w:ind w:left="-53" w:firstLine="762"/>
        <w:jc w:val="both"/>
        <w:rPr>
          <w:sz w:val="24"/>
          <w:szCs w:val="24"/>
          <w:lang w:eastAsia="ru-RU"/>
        </w:rPr>
      </w:pPr>
      <w:r>
        <w:rPr>
          <w:sz w:val="24"/>
          <w:szCs w:val="24"/>
          <w:lang w:eastAsia="ru-RU"/>
        </w:rPr>
        <w:t>размер земельного участка для условно разрешенных видов использования:</w:t>
      </w:r>
    </w:p>
    <w:p w:rsidR="008E6261" w:rsidRDefault="008E6261" w:rsidP="008E6261">
      <w:pPr>
        <w:widowControl w:val="0"/>
        <w:tabs>
          <w:tab w:val="num" w:pos="0"/>
          <w:tab w:val="left" w:pos="993"/>
        </w:tabs>
        <w:suppressAutoHyphens w:val="0"/>
        <w:overflowPunct w:val="0"/>
        <w:adjustRightInd w:val="0"/>
        <w:snapToGrid/>
        <w:ind w:left="-53" w:firstLine="762"/>
        <w:jc w:val="both"/>
        <w:rPr>
          <w:sz w:val="24"/>
          <w:szCs w:val="24"/>
          <w:lang w:eastAsia="ru-RU"/>
        </w:rPr>
      </w:pPr>
      <w:r>
        <w:rPr>
          <w:sz w:val="24"/>
          <w:szCs w:val="24"/>
          <w:lang w:eastAsia="ru-RU"/>
        </w:rPr>
        <w:t>- минимальный размер земельного участка – 9 кв.м.;</w:t>
      </w:r>
    </w:p>
    <w:p w:rsidR="008E6261" w:rsidRDefault="008E6261" w:rsidP="008E6261">
      <w:pPr>
        <w:widowControl w:val="0"/>
        <w:tabs>
          <w:tab w:val="num" w:pos="0"/>
          <w:tab w:val="left" w:pos="993"/>
        </w:tabs>
        <w:suppressAutoHyphens w:val="0"/>
        <w:overflowPunct w:val="0"/>
        <w:adjustRightInd w:val="0"/>
        <w:snapToGrid/>
        <w:ind w:left="-53" w:firstLine="762"/>
        <w:jc w:val="both"/>
        <w:rPr>
          <w:sz w:val="24"/>
          <w:szCs w:val="24"/>
          <w:lang w:eastAsia="ru-RU"/>
        </w:rPr>
      </w:pPr>
      <w:r>
        <w:rPr>
          <w:sz w:val="24"/>
          <w:szCs w:val="24"/>
          <w:lang w:eastAsia="ru-RU"/>
        </w:rPr>
        <w:t xml:space="preserve">- максимальный размер земельного участка – 50000 кв.м. </w:t>
      </w:r>
    </w:p>
    <w:p w:rsidR="008E6261" w:rsidRDefault="008E6261" w:rsidP="008E6261">
      <w:pPr>
        <w:widowControl w:val="0"/>
        <w:tabs>
          <w:tab w:val="num" w:pos="0"/>
          <w:tab w:val="left" w:pos="993"/>
        </w:tabs>
        <w:suppressAutoHyphens w:val="0"/>
        <w:overflowPunct w:val="0"/>
        <w:adjustRightInd w:val="0"/>
        <w:snapToGrid/>
        <w:ind w:left="-53" w:firstLine="762"/>
        <w:jc w:val="both"/>
        <w:rPr>
          <w:sz w:val="24"/>
          <w:szCs w:val="24"/>
          <w:lang w:eastAsia="ru-RU"/>
        </w:rPr>
      </w:pPr>
      <w:r>
        <w:rPr>
          <w:sz w:val="24"/>
          <w:szCs w:val="24"/>
          <w:lang w:eastAsia="ru-RU"/>
        </w:rPr>
        <w:t>2)минимальные отступы от границ земельного участка – 3 м.</w:t>
      </w:r>
    </w:p>
    <w:p w:rsidR="008E6261" w:rsidRDefault="008E6261" w:rsidP="008E6261">
      <w:pPr>
        <w:widowControl w:val="0"/>
        <w:tabs>
          <w:tab w:val="num" w:pos="0"/>
          <w:tab w:val="left" w:pos="993"/>
        </w:tabs>
        <w:suppressAutoHyphens w:val="0"/>
        <w:overflowPunct w:val="0"/>
        <w:adjustRightInd w:val="0"/>
        <w:snapToGrid/>
        <w:ind w:left="-53" w:firstLine="762"/>
        <w:jc w:val="both"/>
        <w:rPr>
          <w:sz w:val="24"/>
          <w:szCs w:val="24"/>
          <w:lang w:eastAsia="ru-RU"/>
        </w:rPr>
      </w:pPr>
      <w:r>
        <w:rPr>
          <w:sz w:val="24"/>
          <w:szCs w:val="24"/>
          <w:lang w:eastAsia="ru-RU"/>
        </w:rPr>
        <w:lastRenderedPageBreak/>
        <w:t>3) предельное количество этажей – 3.</w:t>
      </w:r>
    </w:p>
    <w:p w:rsidR="008E6261" w:rsidRDefault="008E6261" w:rsidP="008E6261">
      <w:pPr>
        <w:widowControl w:val="0"/>
        <w:tabs>
          <w:tab w:val="num" w:pos="0"/>
          <w:tab w:val="left" w:pos="993"/>
        </w:tabs>
        <w:suppressAutoHyphens w:val="0"/>
        <w:overflowPunct w:val="0"/>
        <w:adjustRightInd w:val="0"/>
        <w:snapToGrid/>
        <w:ind w:left="-53" w:firstLine="762"/>
        <w:jc w:val="both"/>
        <w:rPr>
          <w:sz w:val="24"/>
          <w:szCs w:val="24"/>
          <w:lang w:eastAsia="ru-RU"/>
        </w:rPr>
      </w:pPr>
      <w:r>
        <w:rPr>
          <w:sz w:val="24"/>
          <w:szCs w:val="24"/>
          <w:lang w:eastAsia="ru-RU"/>
        </w:rPr>
        <w:t>4) максимальный процент застройки – 60%.</w:t>
      </w:r>
    </w:p>
    <w:p w:rsidR="008E6261" w:rsidRDefault="008E6261" w:rsidP="008E6261">
      <w:pPr>
        <w:widowControl w:val="0"/>
        <w:tabs>
          <w:tab w:val="num" w:pos="0"/>
          <w:tab w:val="left" w:pos="180"/>
          <w:tab w:val="left" w:pos="360"/>
          <w:tab w:val="left" w:pos="993"/>
          <w:tab w:val="left" w:pos="1080"/>
        </w:tabs>
        <w:suppressAutoHyphens w:val="0"/>
        <w:overflowPunct w:val="0"/>
        <w:adjustRightInd w:val="0"/>
        <w:snapToGrid/>
        <w:ind w:firstLine="709"/>
        <w:jc w:val="both"/>
        <w:rPr>
          <w:sz w:val="24"/>
          <w:szCs w:val="24"/>
        </w:rPr>
      </w:pPr>
      <w:r>
        <w:rPr>
          <w:sz w:val="24"/>
          <w:szCs w:val="24"/>
          <w:lang w:eastAsia="ru-RU"/>
        </w:rPr>
        <w:t>3. Ограничения использования земельных участков и объектов капитального строительства, находящихся в зоне ОД-1 и расположенных в границах зон с особыми условиями использования территории, устанавливаются в соответствии со статьями 46-50 настоящих Правил.</w:t>
      </w:r>
    </w:p>
    <w:p w:rsidR="008E6261" w:rsidRDefault="008E6261" w:rsidP="008E6261">
      <w:pPr>
        <w:pStyle w:val="3"/>
        <w:tabs>
          <w:tab w:val="left" w:pos="0"/>
        </w:tabs>
        <w:rPr>
          <w:rFonts w:ascii="Times New Roman" w:eastAsia="Calibri" w:hAnsi="Times New Roman"/>
          <w:color w:val="auto"/>
          <w:sz w:val="24"/>
          <w:szCs w:val="24"/>
          <w:lang w:val="ru-RU"/>
        </w:rPr>
      </w:pPr>
      <w:r>
        <w:rPr>
          <w:rFonts w:ascii="Times New Roman" w:eastAsia="Calibri" w:hAnsi="Times New Roman"/>
          <w:color w:val="auto"/>
          <w:sz w:val="24"/>
          <w:szCs w:val="24"/>
          <w:lang w:val="ru-RU"/>
        </w:rPr>
        <w:t>Статья 33. ОД-2. Зона объектов образования</w:t>
      </w:r>
      <w:bookmarkEnd w:id="125"/>
    </w:p>
    <w:p w:rsidR="008E6261" w:rsidRDefault="008E6261" w:rsidP="008E6261">
      <w:pPr>
        <w:widowControl w:val="0"/>
        <w:numPr>
          <w:ilvl w:val="0"/>
          <w:numId w:val="23"/>
        </w:numPr>
        <w:tabs>
          <w:tab w:val="left" w:pos="180"/>
          <w:tab w:val="num" w:pos="360"/>
          <w:tab w:val="left" w:pos="851"/>
          <w:tab w:val="left" w:pos="1080"/>
          <w:tab w:val="left" w:pos="1134"/>
        </w:tabs>
        <w:suppressAutoHyphens w:val="0"/>
        <w:overflowPunct w:val="0"/>
        <w:adjustRightInd w:val="0"/>
        <w:snapToGrid/>
        <w:ind w:left="0" w:firstLine="709"/>
        <w:jc w:val="both"/>
        <w:rPr>
          <w:sz w:val="24"/>
          <w:szCs w:val="24"/>
          <w:lang w:eastAsia="ru-RU"/>
        </w:rPr>
      </w:pPr>
      <w:r>
        <w:rPr>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A0"/>
      </w:tblPr>
      <w:tblGrid>
        <w:gridCol w:w="3960"/>
        <w:gridCol w:w="2700"/>
        <w:gridCol w:w="2880"/>
      </w:tblGrid>
      <w:tr w:rsidR="008E6261" w:rsidTr="008E6261">
        <w:trPr>
          <w:trHeight w:val="304"/>
        </w:trPr>
        <w:tc>
          <w:tcPr>
            <w:tcW w:w="3960" w:type="dxa"/>
            <w:tcBorders>
              <w:top w:val="single" w:sz="8" w:space="0" w:color="auto"/>
              <w:left w:val="single" w:sz="8" w:space="0" w:color="auto"/>
              <w:bottom w:val="single" w:sz="8" w:space="0" w:color="auto"/>
              <w:right w:val="nil"/>
            </w:tcBorders>
            <w:vAlign w:val="center"/>
            <w:hideMark/>
          </w:tcPr>
          <w:p w:rsidR="008E6261" w:rsidRDefault="008E6261">
            <w:pPr>
              <w:jc w:val="center"/>
              <w:rPr>
                <w:sz w:val="24"/>
                <w:szCs w:val="24"/>
                <w:lang w:eastAsia="ru-RU"/>
              </w:rPr>
            </w:pPr>
            <w:r>
              <w:rPr>
                <w:sz w:val="24"/>
                <w:szCs w:val="24"/>
                <w:lang w:eastAsia="ru-RU"/>
              </w:rPr>
              <w:t xml:space="preserve">Основные виды </w:t>
            </w:r>
            <w:proofErr w:type="gramStart"/>
            <w:r>
              <w:rPr>
                <w:sz w:val="24"/>
                <w:szCs w:val="24"/>
                <w:lang w:eastAsia="ru-RU"/>
              </w:rPr>
              <w:t>разрешённого</w:t>
            </w:r>
            <w:proofErr w:type="gramEnd"/>
          </w:p>
          <w:p w:rsidR="008E6261" w:rsidRDefault="008E6261">
            <w:pPr>
              <w:jc w:val="center"/>
              <w:rPr>
                <w:sz w:val="24"/>
                <w:szCs w:val="24"/>
                <w:lang w:eastAsia="ru-RU"/>
              </w:rPr>
            </w:pPr>
            <w:r>
              <w:rPr>
                <w:sz w:val="24"/>
                <w:szCs w:val="24"/>
                <w:lang w:eastAsia="ru-RU"/>
              </w:rPr>
              <w:t>использования</w:t>
            </w:r>
          </w:p>
        </w:tc>
        <w:tc>
          <w:tcPr>
            <w:tcW w:w="2700" w:type="dxa"/>
            <w:tcBorders>
              <w:top w:val="single" w:sz="8" w:space="0" w:color="auto"/>
              <w:left w:val="single" w:sz="8" w:space="0" w:color="auto"/>
              <w:bottom w:val="single" w:sz="8" w:space="0" w:color="auto"/>
              <w:right w:val="nil"/>
            </w:tcBorders>
            <w:vAlign w:val="center"/>
            <w:hideMark/>
          </w:tcPr>
          <w:p w:rsidR="008E6261" w:rsidRDefault="008E6261">
            <w:pPr>
              <w:jc w:val="center"/>
              <w:rPr>
                <w:sz w:val="24"/>
                <w:szCs w:val="24"/>
                <w:lang w:eastAsia="ru-RU"/>
              </w:rPr>
            </w:pPr>
            <w:r>
              <w:rPr>
                <w:sz w:val="24"/>
                <w:szCs w:val="24"/>
                <w:lang w:eastAsia="ru-RU"/>
              </w:rPr>
              <w:t>Условно разрешённые</w:t>
            </w:r>
          </w:p>
          <w:p w:rsidR="008E6261" w:rsidRDefault="008E6261">
            <w:pPr>
              <w:jc w:val="center"/>
              <w:rPr>
                <w:sz w:val="24"/>
                <w:szCs w:val="24"/>
                <w:lang w:eastAsia="ru-RU"/>
              </w:rPr>
            </w:pPr>
            <w:r>
              <w:rPr>
                <w:sz w:val="24"/>
                <w:szCs w:val="24"/>
                <w:lang w:eastAsia="ru-RU"/>
              </w:rPr>
              <w:t>виды использования</w:t>
            </w:r>
          </w:p>
        </w:tc>
        <w:tc>
          <w:tcPr>
            <w:tcW w:w="2880" w:type="dxa"/>
            <w:tcBorders>
              <w:top w:val="single" w:sz="8" w:space="0" w:color="auto"/>
              <w:left w:val="single" w:sz="8" w:space="0" w:color="auto"/>
              <w:bottom w:val="single" w:sz="8" w:space="0" w:color="auto"/>
              <w:right w:val="single" w:sz="8" w:space="0" w:color="auto"/>
            </w:tcBorders>
            <w:vAlign w:val="center"/>
            <w:hideMark/>
          </w:tcPr>
          <w:p w:rsidR="008E6261" w:rsidRDefault="008E6261">
            <w:pPr>
              <w:jc w:val="center"/>
              <w:rPr>
                <w:sz w:val="24"/>
                <w:szCs w:val="24"/>
                <w:lang w:eastAsia="ru-RU"/>
              </w:rPr>
            </w:pPr>
            <w:r>
              <w:rPr>
                <w:sz w:val="24"/>
                <w:szCs w:val="24"/>
                <w:lang w:eastAsia="ru-RU"/>
              </w:rPr>
              <w:t>Вспомогательные виды</w:t>
            </w:r>
          </w:p>
          <w:p w:rsidR="008E6261" w:rsidRDefault="008E6261">
            <w:pPr>
              <w:jc w:val="center"/>
              <w:rPr>
                <w:sz w:val="24"/>
                <w:szCs w:val="24"/>
                <w:lang w:eastAsia="ru-RU"/>
              </w:rPr>
            </w:pPr>
            <w:r>
              <w:rPr>
                <w:sz w:val="24"/>
                <w:szCs w:val="24"/>
                <w:lang w:eastAsia="ru-RU"/>
              </w:rPr>
              <w:t>использования</w:t>
            </w:r>
          </w:p>
        </w:tc>
      </w:tr>
      <w:tr w:rsidR="008E6261" w:rsidTr="008E6261">
        <w:trPr>
          <w:trHeight w:val="972"/>
        </w:trPr>
        <w:tc>
          <w:tcPr>
            <w:tcW w:w="3960" w:type="dxa"/>
            <w:tcBorders>
              <w:top w:val="single" w:sz="8" w:space="0" w:color="auto"/>
              <w:left w:val="single" w:sz="8" w:space="0" w:color="auto"/>
              <w:bottom w:val="single" w:sz="8" w:space="0" w:color="auto"/>
              <w:right w:val="nil"/>
            </w:tcBorders>
            <w:hideMark/>
          </w:tcPr>
          <w:p w:rsidR="008E6261" w:rsidRDefault="008E6261">
            <w:pPr>
              <w:numPr>
                <w:ilvl w:val="0"/>
                <w:numId w:val="14"/>
              </w:numPr>
              <w:tabs>
                <w:tab w:val="num" w:pos="567"/>
                <w:tab w:val="num" w:pos="1080"/>
              </w:tabs>
              <w:suppressAutoHyphens w:val="0"/>
              <w:snapToGrid/>
              <w:ind w:left="0" w:firstLine="142"/>
              <w:rPr>
                <w:sz w:val="24"/>
                <w:szCs w:val="24"/>
              </w:rPr>
            </w:pPr>
            <w:r>
              <w:rPr>
                <w:sz w:val="24"/>
                <w:szCs w:val="24"/>
              </w:rPr>
              <w:t>Дошкольные образовательные учреждения;</w:t>
            </w:r>
          </w:p>
          <w:p w:rsidR="008E6261" w:rsidRDefault="008E6261">
            <w:pPr>
              <w:numPr>
                <w:ilvl w:val="0"/>
                <w:numId w:val="14"/>
              </w:numPr>
              <w:tabs>
                <w:tab w:val="num" w:pos="567"/>
                <w:tab w:val="num" w:pos="1080"/>
              </w:tabs>
              <w:suppressAutoHyphens w:val="0"/>
              <w:snapToGrid/>
              <w:ind w:left="0" w:firstLine="142"/>
              <w:rPr>
                <w:sz w:val="24"/>
                <w:szCs w:val="24"/>
              </w:rPr>
            </w:pPr>
            <w:r>
              <w:rPr>
                <w:sz w:val="24"/>
                <w:szCs w:val="24"/>
              </w:rPr>
              <w:t>Образовательные учреждения для детей дошкольного и младшего школьного возраста;</w:t>
            </w:r>
          </w:p>
          <w:p w:rsidR="008E6261" w:rsidRDefault="008E6261">
            <w:pPr>
              <w:numPr>
                <w:ilvl w:val="0"/>
                <w:numId w:val="14"/>
              </w:numPr>
              <w:tabs>
                <w:tab w:val="num" w:pos="567"/>
                <w:tab w:val="num" w:pos="1080"/>
              </w:tabs>
              <w:suppressAutoHyphens w:val="0"/>
              <w:snapToGrid/>
              <w:ind w:left="0" w:firstLine="142"/>
              <w:rPr>
                <w:sz w:val="24"/>
                <w:szCs w:val="24"/>
              </w:rPr>
            </w:pPr>
            <w:r>
              <w:rPr>
                <w:sz w:val="24"/>
                <w:szCs w:val="24"/>
              </w:rPr>
              <w:t>Общеобразовательные учреждения</w:t>
            </w:r>
          </w:p>
          <w:p w:rsidR="008E6261" w:rsidRDefault="008E6261">
            <w:pPr>
              <w:numPr>
                <w:ilvl w:val="0"/>
                <w:numId w:val="14"/>
              </w:numPr>
              <w:tabs>
                <w:tab w:val="num" w:pos="567"/>
                <w:tab w:val="num" w:pos="1080"/>
              </w:tabs>
              <w:suppressAutoHyphens w:val="0"/>
              <w:snapToGrid/>
              <w:ind w:left="0" w:firstLine="142"/>
              <w:rPr>
                <w:sz w:val="24"/>
                <w:szCs w:val="24"/>
              </w:rPr>
            </w:pPr>
            <w:r>
              <w:rPr>
                <w:sz w:val="24"/>
                <w:szCs w:val="24"/>
              </w:rPr>
              <w:t>Общеобразовательные школы-интернаты;</w:t>
            </w:r>
          </w:p>
          <w:p w:rsidR="008E6261" w:rsidRDefault="008E6261">
            <w:pPr>
              <w:numPr>
                <w:ilvl w:val="0"/>
                <w:numId w:val="14"/>
              </w:numPr>
              <w:tabs>
                <w:tab w:val="num" w:pos="567"/>
                <w:tab w:val="num" w:pos="1080"/>
              </w:tabs>
              <w:suppressAutoHyphens w:val="0"/>
              <w:snapToGrid/>
              <w:ind w:left="0" w:firstLine="142"/>
              <w:rPr>
                <w:sz w:val="24"/>
                <w:szCs w:val="24"/>
              </w:rPr>
            </w:pPr>
            <w:r>
              <w:rPr>
                <w:sz w:val="24"/>
                <w:szCs w:val="24"/>
              </w:rPr>
              <w:t>Образовательные учреждения для детей-сирот и детей, оставшихся без попечения родителей;</w:t>
            </w:r>
          </w:p>
          <w:p w:rsidR="008E6261" w:rsidRDefault="008E6261">
            <w:pPr>
              <w:numPr>
                <w:ilvl w:val="0"/>
                <w:numId w:val="14"/>
              </w:numPr>
              <w:tabs>
                <w:tab w:val="num" w:pos="567"/>
                <w:tab w:val="num" w:pos="1080"/>
              </w:tabs>
              <w:suppressAutoHyphens w:val="0"/>
              <w:snapToGrid/>
              <w:ind w:left="0" w:firstLine="142"/>
              <w:rPr>
                <w:sz w:val="24"/>
                <w:szCs w:val="24"/>
              </w:rPr>
            </w:pPr>
            <w:r>
              <w:rPr>
                <w:sz w:val="24"/>
                <w:szCs w:val="24"/>
              </w:rPr>
              <w:t xml:space="preserve">Специальные учебно-воспитательные учреждения для детей и подростков с </w:t>
            </w:r>
            <w:proofErr w:type="spellStart"/>
            <w:r>
              <w:rPr>
                <w:sz w:val="24"/>
                <w:szCs w:val="24"/>
              </w:rPr>
              <w:t>девиантным</w:t>
            </w:r>
            <w:proofErr w:type="spellEnd"/>
            <w:r>
              <w:rPr>
                <w:sz w:val="24"/>
                <w:szCs w:val="24"/>
              </w:rPr>
              <w:t xml:space="preserve"> поведением;</w:t>
            </w:r>
          </w:p>
          <w:p w:rsidR="008E6261" w:rsidRDefault="008E6261">
            <w:pPr>
              <w:numPr>
                <w:ilvl w:val="0"/>
                <w:numId w:val="14"/>
              </w:numPr>
              <w:tabs>
                <w:tab w:val="num" w:pos="567"/>
                <w:tab w:val="num" w:pos="1080"/>
              </w:tabs>
              <w:suppressAutoHyphens w:val="0"/>
              <w:snapToGrid/>
              <w:ind w:left="0" w:firstLine="142"/>
              <w:rPr>
                <w:sz w:val="24"/>
                <w:szCs w:val="24"/>
              </w:rPr>
            </w:pPr>
            <w:r>
              <w:rPr>
                <w:sz w:val="24"/>
                <w:szCs w:val="24"/>
              </w:rPr>
              <w:t>Специальные (коррекционные) образовательные учреждения для обучающихся, воспитанников с отклонениями в развитии;</w:t>
            </w:r>
          </w:p>
          <w:p w:rsidR="008E6261" w:rsidRDefault="008E6261">
            <w:pPr>
              <w:numPr>
                <w:ilvl w:val="0"/>
                <w:numId w:val="14"/>
              </w:numPr>
              <w:tabs>
                <w:tab w:val="num" w:pos="567"/>
                <w:tab w:val="num" w:pos="1080"/>
              </w:tabs>
              <w:suppressAutoHyphens w:val="0"/>
              <w:snapToGrid/>
              <w:ind w:left="0" w:firstLine="142"/>
              <w:rPr>
                <w:sz w:val="24"/>
                <w:szCs w:val="24"/>
              </w:rPr>
            </w:pPr>
            <w:r>
              <w:rPr>
                <w:sz w:val="24"/>
                <w:szCs w:val="24"/>
              </w:rPr>
              <w:t>Образовательные учреждения начального и среднего профессионального образования;</w:t>
            </w:r>
          </w:p>
          <w:p w:rsidR="008E6261" w:rsidRDefault="008E6261">
            <w:pPr>
              <w:numPr>
                <w:ilvl w:val="0"/>
                <w:numId w:val="14"/>
              </w:numPr>
              <w:tabs>
                <w:tab w:val="num" w:pos="567"/>
                <w:tab w:val="num" w:pos="1080"/>
              </w:tabs>
              <w:suppressAutoHyphens w:val="0"/>
              <w:snapToGrid/>
              <w:ind w:left="0" w:firstLine="142"/>
              <w:rPr>
                <w:sz w:val="24"/>
                <w:szCs w:val="24"/>
              </w:rPr>
            </w:pPr>
            <w:r>
              <w:rPr>
                <w:sz w:val="24"/>
                <w:szCs w:val="24"/>
              </w:rPr>
              <w:t>Объекты дополнительного образования</w:t>
            </w:r>
          </w:p>
        </w:tc>
        <w:tc>
          <w:tcPr>
            <w:tcW w:w="2700" w:type="dxa"/>
            <w:tcBorders>
              <w:top w:val="single" w:sz="8" w:space="0" w:color="auto"/>
              <w:left w:val="single" w:sz="8" w:space="0" w:color="auto"/>
              <w:bottom w:val="single" w:sz="8" w:space="0" w:color="auto"/>
              <w:right w:val="nil"/>
            </w:tcBorders>
            <w:hideMark/>
          </w:tcPr>
          <w:p w:rsidR="008E6261" w:rsidRDefault="008E6261">
            <w:pPr>
              <w:numPr>
                <w:ilvl w:val="0"/>
                <w:numId w:val="14"/>
              </w:numPr>
              <w:tabs>
                <w:tab w:val="num" w:pos="567"/>
                <w:tab w:val="num" w:pos="1080"/>
              </w:tabs>
              <w:suppressAutoHyphens w:val="0"/>
              <w:snapToGrid/>
              <w:ind w:left="0" w:firstLine="142"/>
              <w:rPr>
                <w:sz w:val="24"/>
                <w:szCs w:val="24"/>
                <w:lang w:eastAsia="ru-RU"/>
              </w:rPr>
            </w:pPr>
            <w:r>
              <w:rPr>
                <w:sz w:val="24"/>
                <w:szCs w:val="24"/>
                <w:lang w:eastAsia="ru-RU"/>
              </w:rPr>
              <w:t xml:space="preserve">Не </w:t>
            </w:r>
            <w:proofErr w:type="gramStart"/>
            <w:r>
              <w:rPr>
                <w:sz w:val="24"/>
                <w:szCs w:val="24"/>
                <w:lang w:eastAsia="ru-RU"/>
              </w:rPr>
              <w:t>установлены</w:t>
            </w:r>
            <w:proofErr w:type="gramEnd"/>
          </w:p>
        </w:tc>
        <w:tc>
          <w:tcPr>
            <w:tcW w:w="2880" w:type="dxa"/>
            <w:tcBorders>
              <w:top w:val="single" w:sz="8" w:space="0" w:color="auto"/>
              <w:left w:val="single" w:sz="8" w:space="0" w:color="auto"/>
              <w:bottom w:val="single" w:sz="8" w:space="0" w:color="auto"/>
              <w:right w:val="single" w:sz="8" w:space="0" w:color="auto"/>
            </w:tcBorders>
            <w:hideMark/>
          </w:tcPr>
          <w:p w:rsidR="008E6261" w:rsidRDefault="008E6261">
            <w:pPr>
              <w:numPr>
                <w:ilvl w:val="0"/>
                <w:numId w:val="14"/>
              </w:numPr>
              <w:tabs>
                <w:tab w:val="num" w:pos="567"/>
                <w:tab w:val="num" w:pos="1080"/>
              </w:tabs>
              <w:suppressAutoHyphens w:val="0"/>
              <w:snapToGrid/>
              <w:ind w:left="0" w:firstLine="142"/>
              <w:rPr>
                <w:sz w:val="24"/>
                <w:szCs w:val="24"/>
                <w:lang w:eastAsia="ru-RU"/>
              </w:rPr>
            </w:pPr>
            <w:r>
              <w:rPr>
                <w:sz w:val="24"/>
                <w:szCs w:val="24"/>
                <w:lang w:eastAsia="ru-RU"/>
              </w:rPr>
              <w:t>Площадки для отдыха;</w:t>
            </w:r>
          </w:p>
          <w:p w:rsidR="008E6261" w:rsidRDefault="008E6261">
            <w:pPr>
              <w:numPr>
                <w:ilvl w:val="0"/>
                <w:numId w:val="14"/>
              </w:numPr>
              <w:tabs>
                <w:tab w:val="num" w:pos="567"/>
                <w:tab w:val="num" w:pos="1080"/>
              </w:tabs>
              <w:suppressAutoHyphens w:val="0"/>
              <w:snapToGrid/>
              <w:ind w:left="0" w:firstLine="142"/>
              <w:rPr>
                <w:sz w:val="24"/>
                <w:szCs w:val="24"/>
                <w:lang w:eastAsia="ru-RU"/>
              </w:rPr>
            </w:pPr>
            <w:r>
              <w:rPr>
                <w:sz w:val="24"/>
                <w:szCs w:val="24"/>
                <w:lang w:eastAsia="ru-RU"/>
              </w:rPr>
              <w:t>Элементы благоустройства;</w:t>
            </w:r>
          </w:p>
          <w:p w:rsidR="008E6261" w:rsidRDefault="008E6261">
            <w:pPr>
              <w:numPr>
                <w:ilvl w:val="0"/>
                <w:numId w:val="14"/>
              </w:numPr>
              <w:tabs>
                <w:tab w:val="num" w:pos="567"/>
                <w:tab w:val="num" w:pos="1080"/>
              </w:tabs>
              <w:suppressAutoHyphens w:val="0"/>
              <w:snapToGrid/>
              <w:ind w:left="0" w:firstLine="142"/>
              <w:rPr>
                <w:sz w:val="24"/>
                <w:szCs w:val="24"/>
                <w:lang w:eastAsia="ru-RU"/>
              </w:rPr>
            </w:pPr>
            <w:r>
              <w:rPr>
                <w:sz w:val="24"/>
                <w:szCs w:val="24"/>
                <w:lang w:eastAsia="ru-RU"/>
              </w:rPr>
              <w:t>Скульптурные композиции;</w:t>
            </w:r>
          </w:p>
          <w:p w:rsidR="008E6261" w:rsidRDefault="008E6261">
            <w:pPr>
              <w:numPr>
                <w:ilvl w:val="0"/>
                <w:numId w:val="14"/>
              </w:numPr>
              <w:tabs>
                <w:tab w:val="num" w:pos="567"/>
                <w:tab w:val="num" w:pos="1080"/>
              </w:tabs>
              <w:suppressAutoHyphens w:val="0"/>
              <w:snapToGrid/>
              <w:ind w:left="0" w:firstLine="142"/>
              <w:rPr>
                <w:sz w:val="24"/>
                <w:szCs w:val="24"/>
                <w:lang w:eastAsia="ru-RU"/>
              </w:rPr>
            </w:pPr>
            <w:r>
              <w:rPr>
                <w:sz w:val="24"/>
                <w:szCs w:val="24"/>
                <w:lang w:eastAsia="ru-RU"/>
              </w:rPr>
              <w:t xml:space="preserve"> Парковки для временного хранения автомобильного транспорта</w:t>
            </w:r>
          </w:p>
        </w:tc>
      </w:tr>
    </w:tbl>
    <w:p w:rsidR="008E6261" w:rsidRDefault="008E6261" w:rsidP="008E6261">
      <w:pPr>
        <w:widowControl w:val="0"/>
        <w:numPr>
          <w:ilvl w:val="0"/>
          <w:numId w:val="24"/>
        </w:numPr>
        <w:tabs>
          <w:tab w:val="left" w:pos="180"/>
          <w:tab w:val="left" w:pos="360"/>
          <w:tab w:val="left" w:pos="720"/>
          <w:tab w:val="num" w:pos="900"/>
          <w:tab w:val="left" w:pos="993"/>
          <w:tab w:val="left" w:pos="1080"/>
        </w:tabs>
        <w:suppressAutoHyphens w:val="0"/>
        <w:overflowPunct w:val="0"/>
        <w:autoSpaceDE w:val="0"/>
        <w:autoSpaceDN w:val="0"/>
        <w:adjustRightInd w:val="0"/>
        <w:snapToGrid/>
        <w:ind w:left="0" w:firstLine="709"/>
        <w:jc w:val="both"/>
        <w:rPr>
          <w:sz w:val="24"/>
          <w:szCs w:val="24"/>
          <w:lang w:eastAsia="ru-RU"/>
        </w:rPr>
      </w:pPr>
      <w:bookmarkStart w:id="126" w:name="_Toc342781065"/>
      <w:r>
        <w:rPr>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8E6261" w:rsidRDefault="008E6261" w:rsidP="008E6261">
      <w:pPr>
        <w:widowControl w:val="0"/>
        <w:numPr>
          <w:ilvl w:val="0"/>
          <w:numId w:val="25"/>
        </w:numPr>
        <w:tabs>
          <w:tab w:val="num" w:pos="0"/>
          <w:tab w:val="left" w:pos="993"/>
        </w:tabs>
        <w:suppressAutoHyphens w:val="0"/>
        <w:overflowPunct w:val="0"/>
        <w:adjustRightInd w:val="0"/>
        <w:snapToGrid/>
        <w:jc w:val="both"/>
        <w:rPr>
          <w:sz w:val="24"/>
          <w:szCs w:val="24"/>
          <w:lang w:eastAsia="ru-RU"/>
        </w:rPr>
      </w:pPr>
      <w:r>
        <w:rPr>
          <w:sz w:val="24"/>
          <w:szCs w:val="24"/>
          <w:lang w:eastAsia="ru-RU"/>
        </w:rPr>
        <w:t>Параметры земельных участков:</w:t>
      </w:r>
    </w:p>
    <w:p w:rsidR="008E6261" w:rsidRDefault="008E6261" w:rsidP="008E6261">
      <w:pPr>
        <w:widowControl w:val="0"/>
        <w:tabs>
          <w:tab w:val="num" w:pos="0"/>
          <w:tab w:val="left" w:pos="993"/>
        </w:tabs>
        <w:suppressAutoHyphens w:val="0"/>
        <w:overflowPunct w:val="0"/>
        <w:adjustRightInd w:val="0"/>
        <w:snapToGrid/>
        <w:ind w:left="709"/>
        <w:jc w:val="both"/>
        <w:rPr>
          <w:sz w:val="24"/>
          <w:szCs w:val="24"/>
          <w:lang w:eastAsia="ru-RU"/>
        </w:rPr>
      </w:pPr>
      <w:r>
        <w:rPr>
          <w:sz w:val="24"/>
          <w:szCs w:val="24"/>
          <w:lang w:eastAsia="ru-RU"/>
        </w:rPr>
        <w:t>- минимальный размер земельного участка – 500 кв.м.;</w:t>
      </w:r>
    </w:p>
    <w:p w:rsidR="008E6261" w:rsidRDefault="008E6261" w:rsidP="008E6261">
      <w:pPr>
        <w:ind w:firstLine="709"/>
        <w:jc w:val="both"/>
        <w:rPr>
          <w:sz w:val="24"/>
          <w:szCs w:val="24"/>
          <w:lang w:eastAsia="ru-RU"/>
        </w:rPr>
      </w:pPr>
      <w:r>
        <w:rPr>
          <w:sz w:val="24"/>
          <w:szCs w:val="24"/>
          <w:lang w:eastAsia="ru-RU"/>
        </w:rPr>
        <w:t>- максимальный размер земельного участка – 50000 кв.м</w:t>
      </w:r>
      <w:proofErr w:type="gramStart"/>
      <w:r>
        <w:rPr>
          <w:sz w:val="24"/>
          <w:szCs w:val="24"/>
          <w:lang w:eastAsia="ru-RU"/>
        </w:rPr>
        <w:t>..</w:t>
      </w:r>
      <w:proofErr w:type="gramEnd"/>
    </w:p>
    <w:p w:rsidR="008E6261" w:rsidRDefault="008E6261" w:rsidP="008E6261">
      <w:pPr>
        <w:widowControl w:val="0"/>
        <w:tabs>
          <w:tab w:val="left" w:pos="709"/>
          <w:tab w:val="left" w:pos="993"/>
        </w:tabs>
        <w:suppressAutoHyphens w:val="0"/>
        <w:overflowPunct w:val="0"/>
        <w:autoSpaceDE w:val="0"/>
        <w:autoSpaceDN w:val="0"/>
        <w:adjustRightInd w:val="0"/>
        <w:snapToGrid/>
        <w:ind w:left="709"/>
        <w:jc w:val="both"/>
        <w:rPr>
          <w:sz w:val="24"/>
          <w:szCs w:val="24"/>
          <w:lang w:eastAsia="ru-RU"/>
        </w:rPr>
      </w:pPr>
      <w:r>
        <w:rPr>
          <w:sz w:val="24"/>
          <w:szCs w:val="24"/>
          <w:lang w:eastAsia="ru-RU"/>
        </w:rPr>
        <w:t>2) минимальный отступ от границы земельного участка – 3,5 м.</w:t>
      </w:r>
    </w:p>
    <w:p w:rsidR="008E6261" w:rsidRDefault="008E6261" w:rsidP="008E6261">
      <w:pPr>
        <w:widowControl w:val="0"/>
        <w:tabs>
          <w:tab w:val="num" w:pos="0"/>
          <w:tab w:val="left" w:pos="993"/>
          <w:tab w:val="left" w:pos="1080"/>
        </w:tabs>
        <w:suppressAutoHyphens w:val="0"/>
        <w:overflowPunct w:val="0"/>
        <w:adjustRightInd w:val="0"/>
        <w:snapToGrid/>
        <w:ind w:firstLine="709"/>
        <w:jc w:val="both"/>
        <w:rPr>
          <w:sz w:val="24"/>
          <w:szCs w:val="24"/>
          <w:lang w:eastAsia="ru-RU"/>
        </w:rPr>
      </w:pPr>
      <w:r>
        <w:rPr>
          <w:sz w:val="24"/>
          <w:szCs w:val="24"/>
          <w:lang w:eastAsia="ru-RU"/>
        </w:rPr>
        <w:t>3)  предельное количество этажей – 2;</w:t>
      </w:r>
    </w:p>
    <w:p w:rsidR="008E6261" w:rsidRDefault="008E6261" w:rsidP="008E6261">
      <w:pPr>
        <w:widowControl w:val="0"/>
        <w:tabs>
          <w:tab w:val="num" w:pos="0"/>
          <w:tab w:val="left" w:pos="993"/>
          <w:tab w:val="left" w:pos="1080"/>
        </w:tabs>
        <w:suppressAutoHyphens w:val="0"/>
        <w:overflowPunct w:val="0"/>
        <w:adjustRightInd w:val="0"/>
        <w:snapToGrid/>
        <w:ind w:firstLine="709"/>
        <w:jc w:val="both"/>
        <w:rPr>
          <w:sz w:val="24"/>
          <w:szCs w:val="24"/>
          <w:lang w:eastAsia="ru-RU"/>
        </w:rPr>
      </w:pPr>
      <w:r>
        <w:rPr>
          <w:sz w:val="24"/>
          <w:szCs w:val="24"/>
          <w:lang w:eastAsia="ru-RU"/>
        </w:rPr>
        <w:t>4) максимальный процент застройки – 60%.</w:t>
      </w:r>
    </w:p>
    <w:p w:rsidR="008E6261" w:rsidRDefault="008E6261" w:rsidP="008E6261">
      <w:pPr>
        <w:widowControl w:val="0"/>
        <w:numPr>
          <w:ilvl w:val="0"/>
          <w:numId w:val="24"/>
        </w:numPr>
        <w:tabs>
          <w:tab w:val="num" w:pos="0"/>
          <w:tab w:val="left" w:pos="180"/>
          <w:tab w:val="left" w:pos="360"/>
          <w:tab w:val="left" w:pos="720"/>
          <w:tab w:val="num" w:pos="900"/>
          <w:tab w:val="left" w:pos="993"/>
          <w:tab w:val="left" w:pos="1080"/>
        </w:tabs>
        <w:suppressAutoHyphens w:val="0"/>
        <w:overflowPunct w:val="0"/>
        <w:autoSpaceDE w:val="0"/>
        <w:autoSpaceDN w:val="0"/>
        <w:adjustRightInd w:val="0"/>
        <w:snapToGrid/>
        <w:ind w:left="0" w:firstLine="709"/>
        <w:jc w:val="both"/>
        <w:rPr>
          <w:sz w:val="24"/>
          <w:szCs w:val="24"/>
          <w:lang w:eastAsia="ru-RU"/>
        </w:rPr>
      </w:pPr>
      <w:r>
        <w:rPr>
          <w:sz w:val="24"/>
          <w:szCs w:val="24"/>
          <w:lang w:eastAsia="ru-RU"/>
        </w:rPr>
        <w:t xml:space="preserve">Ограничения использования земельных участков и объектов капитального строительства, находящихся в зоне ОД-2 и расположенных в границах зон с особыми условиями использования территории, устанавливаются в соответствии со статьями 46-50 </w:t>
      </w:r>
      <w:r>
        <w:rPr>
          <w:sz w:val="24"/>
          <w:szCs w:val="24"/>
          <w:lang w:eastAsia="ru-RU"/>
        </w:rPr>
        <w:lastRenderedPageBreak/>
        <w:t>настоящих Правил.</w:t>
      </w:r>
    </w:p>
    <w:p w:rsidR="008E6261" w:rsidRDefault="008E6261" w:rsidP="008E6261">
      <w:pPr>
        <w:pStyle w:val="3"/>
        <w:tabs>
          <w:tab w:val="left" w:pos="0"/>
        </w:tabs>
        <w:rPr>
          <w:rFonts w:ascii="Times New Roman" w:eastAsia="Calibri" w:hAnsi="Times New Roman"/>
          <w:color w:val="auto"/>
          <w:sz w:val="24"/>
          <w:szCs w:val="24"/>
          <w:lang w:val="ru-RU"/>
        </w:rPr>
      </w:pPr>
      <w:r>
        <w:rPr>
          <w:rFonts w:ascii="Times New Roman" w:eastAsia="Calibri" w:hAnsi="Times New Roman"/>
          <w:color w:val="auto"/>
          <w:sz w:val="24"/>
          <w:szCs w:val="24"/>
          <w:lang w:val="ru-RU"/>
        </w:rPr>
        <w:t>Статья 34. ОД-3. Зона учреждений здравоохранения и социальной защиты</w:t>
      </w:r>
      <w:bookmarkEnd w:id="126"/>
    </w:p>
    <w:p w:rsidR="008E6261" w:rsidRDefault="008E6261" w:rsidP="008E6261">
      <w:pPr>
        <w:widowControl w:val="0"/>
        <w:numPr>
          <w:ilvl w:val="0"/>
          <w:numId w:val="26"/>
        </w:numPr>
        <w:tabs>
          <w:tab w:val="left" w:pos="180"/>
          <w:tab w:val="left" w:pos="851"/>
          <w:tab w:val="left" w:pos="1080"/>
          <w:tab w:val="left" w:pos="1134"/>
        </w:tabs>
        <w:suppressAutoHyphens w:val="0"/>
        <w:overflowPunct w:val="0"/>
        <w:adjustRightInd w:val="0"/>
        <w:snapToGrid/>
        <w:ind w:left="0" w:firstLine="709"/>
        <w:jc w:val="both"/>
        <w:rPr>
          <w:sz w:val="24"/>
          <w:szCs w:val="24"/>
          <w:lang w:eastAsia="ru-RU"/>
        </w:rPr>
      </w:pPr>
      <w:r>
        <w:rPr>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A0"/>
      </w:tblPr>
      <w:tblGrid>
        <w:gridCol w:w="4320"/>
        <w:gridCol w:w="2520"/>
        <w:gridCol w:w="2700"/>
      </w:tblGrid>
      <w:tr w:rsidR="008E6261" w:rsidTr="008E6261">
        <w:trPr>
          <w:trHeight w:val="304"/>
        </w:trPr>
        <w:tc>
          <w:tcPr>
            <w:tcW w:w="4320" w:type="dxa"/>
            <w:tcBorders>
              <w:top w:val="single" w:sz="8" w:space="0" w:color="auto"/>
              <w:left w:val="single" w:sz="8" w:space="0" w:color="auto"/>
              <w:bottom w:val="single" w:sz="8" w:space="0" w:color="auto"/>
              <w:right w:val="nil"/>
            </w:tcBorders>
            <w:hideMark/>
          </w:tcPr>
          <w:p w:rsidR="008E6261" w:rsidRDefault="008E6261">
            <w:pPr>
              <w:jc w:val="center"/>
              <w:rPr>
                <w:sz w:val="24"/>
                <w:szCs w:val="24"/>
                <w:lang w:eastAsia="ru-RU"/>
              </w:rPr>
            </w:pPr>
            <w:r>
              <w:rPr>
                <w:sz w:val="24"/>
                <w:szCs w:val="24"/>
                <w:lang w:eastAsia="ru-RU"/>
              </w:rPr>
              <w:t xml:space="preserve">Основные виды </w:t>
            </w:r>
            <w:proofErr w:type="gramStart"/>
            <w:r>
              <w:rPr>
                <w:sz w:val="24"/>
                <w:szCs w:val="24"/>
                <w:lang w:eastAsia="ru-RU"/>
              </w:rPr>
              <w:t>разрешённого</w:t>
            </w:r>
            <w:proofErr w:type="gramEnd"/>
          </w:p>
          <w:p w:rsidR="008E6261" w:rsidRDefault="008E6261">
            <w:pPr>
              <w:jc w:val="center"/>
              <w:rPr>
                <w:sz w:val="24"/>
                <w:szCs w:val="24"/>
                <w:lang w:eastAsia="ru-RU"/>
              </w:rPr>
            </w:pPr>
            <w:r>
              <w:rPr>
                <w:sz w:val="24"/>
                <w:szCs w:val="24"/>
                <w:lang w:eastAsia="ru-RU"/>
              </w:rPr>
              <w:t>использования</w:t>
            </w:r>
          </w:p>
        </w:tc>
        <w:tc>
          <w:tcPr>
            <w:tcW w:w="2520" w:type="dxa"/>
            <w:tcBorders>
              <w:top w:val="single" w:sz="8" w:space="0" w:color="auto"/>
              <w:left w:val="single" w:sz="8" w:space="0" w:color="auto"/>
              <w:bottom w:val="single" w:sz="8" w:space="0" w:color="auto"/>
              <w:right w:val="nil"/>
            </w:tcBorders>
            <w:hideMark/>
          </w:tcPr>
          <w:p w:rsidR="008E6261" w:rsidRDefault="008E6261">
            <w:pPr>
              <w:jc w:val="center"/>
              <w:rPr>
                <w:sz w:val="24"/>
                <w:szCs w:val="24"/>
                <w:lang w:eastAsia="ru-RU"/>
              </w:rPr>
            </w:pPr>
            <w:r>
              <w:rPr>
                <w:sz w:val="24"/>
                <w:szCs w:val="24"/>
                <w:lang w:eastAsia="ru-RU"/>
              </w:rPr>
              <w:t>Условно разрешённые</w:t>
            </w:r>
          </w:p>
          <w:p w:rsidR="008E6261" w:rsidRDefault="008E6261">
            <w:pPr>
              <w:jc w:val="center"/>
              <w:rPr>
                <w:sz w:val="24"/>
                <w:szCs w:val="24"/>
                <w:lang w:eastAsia="ru-RU"/>
              </w:rPr>
            </w:pPr>
            <w:r>
              <w:rPr>
                <w:sz w:val="24"/>
                <w:szCs w:val="24"/>
                <w:lang w:eastAsia="ru-RU"/>
              </w:rPr>
              <w:t>виды использования</w:t>
            </w:r>
          </w:p>
        </w:tc>
        <w:tc>
          <w:tcPr>
            <w:tcW w:w="2700" w:type="dxa"/>
            <w:tcBorders>
              <w:top w:val="single" w:sz="8" w:space="0" w:color="auto"/>
              <w:left w:val="single" w:sz="8" w:space="0" w:color="auto"/>
              <w:bottom w:val="single" w:sz="8" w:space="0" w:color="auto"/>
              <w:right w:val="single" w:sz="8" w:space="0" w:color="auto"/>
            </w:tcBorders>
            <w:hideMark/>
          </w:tcPr>
          <w:p w:rsidR="008E6261" w:rsidRDefault="008E6261">
            <w:pPr>
              <w:jc w:val="center"/>
              <w:rPr>
                <w:sz w:val="24"/>
                <w:szCs w:val="24"/>
                <w:lang w:eastAsia="ru-RU"/>
              </w:rPr>
            </w:pPr>
            <w:r>
              <w:rPr>
                <w:sz w:val="24"/>
                <w:szCs w:val="24"/>
                <w:lang w:eastAsia="ru-RU"/>
              </w:rPr>
              <w:t>Вспомогательные виды</w:t>
            </w:r>
          </w:p>
          <w:p w:rsidR="008E6261" w:rsidRDefault="008E6261">
            <w:pPr>
              <w:jc w:val="center"/>
              <w:rPr>
                <w:sz w:val="24"/>
                <w:szCs w:val="24"/>
                <w:lang w:eastAsia="ru-RU"/>
              </w:rPr>
            </w:pPr>
            <w:r>
              <w:rPr>
                <w:sz w:val="24"/>
                <w:szCs w:val="24"/>
                <w:lang w:eastAsia="ru-RU"/>
              </w:rPr>
              <w:t>использования</w:t>
            </w:r>
          </w:p>
        </w:tc>
      </w:tr>
      <w:tr w:rsidR="008E6261" w:rsidTr="008E6261">
        <w:trPr>
          <w:trHeight w:val="973"/>
        </w:trPr>
        <w:tc>
          <w:tcPr>
            <w:tcW w:w="4320" w:type="dxa"/>
            <w:tcBorders>
              <w:top w:val="single" w:sz="8" w:space="0" w:color="auto"/>
              <w:left w:val="single" w:sz="8" w:space="0" w:color="auto"/>
              <w:bottom w:val="single" w:sz="8" w:space="0" w:color="auto"/>
              <w:right w:val="nil"/>
            </w:tcBorders>
            <w:hideMark/>
          </w:tcPr>
          <w:p w:rsidR="008E6261" w:rsidRDefault="008E6261">
            <w:pPr>
              <w:numPr>
                <w:ilvl w:val="0"/>
                <w:numId w:val="14"/>
              </w:numPr>
              <w:tabs>
                <w:tab w:val="left" w:pos="180"/>
                <w:tab w:val="num" w:pos="567"/>
                <w:tab w:val="num" w:pos="1080"/>
              </w:tabs>
              <w:suppressAutoHyphens w:val="0"/>
              <w:snapToGrid/>
              <w:ind w:left="0" w:firstLine="142"/>
              <w:rPr>
                <w:sz w:val="24"/>
                <w:szCs w:val="24"/>
              </w:rPr>
            </w:pPr>
            <w:r>
              <w:rPr>
                <w:sz w:val="24"/>
                <w:szCs w:val="24"/>
              </w:rPr>
              <w:t>Объекты учреждений здравоохранения для оказания стационарной помощи;</w:t>
            </w:r>
          </w:p>
          <w:p w:rsidR="008E6261" w:rsidRDefault="008E6261">
            <w:pPr>
              <w:numPr>
                <w:ilvl w:val="0"/>
                <w:numId w:val="14"/>
              </w:numPr>
              <w:tabs>
                <w:tab w:val="left" w:pos="180"/>
                <w:tab w:val="num" w:pos="567"/>
                <w:tab w:val="num" w:pos="1080"/>
              </w:tabs>
              <w:suppressAutoHyphens w:val="0"/>
              <w:snapToGrid/>
              <w:ind w:left="0" w:firstLine="142"/>
              <w:rPr>
                <w:sz w:val="24"/>
                <w:szCs w:val="24"/>
              </w:rPr>
            </w:pPr>
            <w:r>
              <w:rPr>
                <w:sz w:val="24"/>
                <w:szCs w:val="24"/>
              </w:rPr>
              <w:t>Объекты учреждений (подразделений учреждений) здравоохранения для оказания амбулаторно-поликлинической помощи;</w:t>
            </w:r>
          </w:p>
          <w:p w:rsidR="008E6261" w:rsidRDefault="008E6261">
            <w:pPr>
              <w:numPr>
                <w:ilvl w:val="0"/>
                <w:numId w:val="14"/>
              </w:numPr>
              <w:tabs>
                <w:tab w:val="left" w:pos="180"/>
                <w:tab w:val="num" w:pos="567"/>
                <w:tab w:val="num" w:pos="1080"/>
              </w:tabs>
              <w:suppressAutoHyphens w:val="0"/>
              <w:snapToGrid/>
              <w:ind w:left="0" w:firstLine="142"/>
              <w:rPr>
                <w:sz w:val="24"/>
                <w:szCs w:val="24"/>
              </w:rPr>
            </w:pPr>
            <w:r>
              <w:rPr>
                <w:sz w:val="24"/>
                <w:szCs w:val="24"/>
              </w:rPr>
              <w:t xml:space="preserve">Объекты учреждений здравоохранения особого типа; </w:t>
            </w:r>
          </w:p>
          <w:p w:rsidR="008E6261" w:rsidRDefault="008E6261">
            <w:pPr>
              <w:numPr>
                <w:ilvl w:val="0"/>
                <w:numId w:val="14"/>
              </w:numPr>
              <w:tabs>
                <w:tab w:val="left" w:pos="180"/>
                <w:tab w:val="num" w:pos="567"/>
                <w:tab w:val="num" w:pos="1080"/>
              </w:tabs>
              <w:suppressAutoHyphens w:val="0"/>
              <w:snapToGrid/>
              <w:ind w:left="0" w:firstLine="142"/>
              <w:rPr>
                <w:sz w:val="24"/>
                <w:szCs w:val="24"/>
              </w:rPr>
            </w:pPr>
            <w:r>
              <w:rPr>
                <w:sz w:val="24"/>
                <w:szCs w:val="24"/>
              </w:rPr>
              <w:t>Учреждения (подразделения учреждений) скорой медицинской помощи и переливания крови;</w:t>
            </w:r>
          </w:p>
          <w:p w:rsidR="008E6261" w:rsidRDefault="008E6261">
            <w:pPr>
              <w:numPr>
                <w:ilvl w:val="0"/>
                <w:numId w:val="14"/>
              </w:numPr>
              <w:tabs>
                <w:tab w:val="left" w:pos="180"/>
                <w:tab w:val="num" w:pos="567"/>
                <w:tab w:val="num" w:pos="1080"/>
              </w:tabs>
              <w:suppressAutoHyphens w:val="0"/>
              <w:snapToGrid/>
              <w:ind w:left="0" w:firstLine="142"/>
              <w:rPr>
                <w:sz w:val="24"/>
                <w:szCs w:val="24"/>
              </w:rPr>
            </w:pPr>
            <w:r>
              <w:rPr>
                <w:sz w:val="24"/>
                <w:szCs w:val="24"/>
              </w:rPr>
              <w:t xml:space="preserve">Учреждения здравоохранения первой необходимости; </w:t>
            </w:r>
          </w:p>
          <w:p w:rsidR="008E6261" w:rsidRDefault="008E6261">
            <w:pPr>
              <w:numPr>
                <w:ilvl w:val="0"/>
                <w:numId w:val="14"/>
              </w:numPr>
              <w:tabs>
                <w:tab w:val="left" w:pos="180"/>
                <w:tab w:val="num" w:pos="567"/>
                <w:tab w:val="num" w:pos="1080"/>
              </w:tabs>
              <w:suppressAutoHyphens w:val="0"/>
              <w:snapToGrid/>
              <w:ind w:left="0" w:firstLine="142"/>
              <w:rPr>
                <w:sz w:val="24"/>
                <w:szCs w:val="24"/>
              </w:rPr>
            </w:pPr>
            <w:r>
              <w:rPr>
                <w:sz w:val="24"/>
                <w:szCs w:val="24"/>
              </w:rPr>
              <w:t>Объекты социального обслуживания населения;</w:t>
            </w:r>
          </w:p>
          <w:p w:rsidR="008E6261" w:rsidRDefault="008E6261">
            <w:pPr>
              <w:numPr>
                <w:ilvl w:val="0"/>
                <w:numId w:val="14"/>
              </w:numPr>
              <w:tabs>
                <w:tab w:val="left" w:pos="180"/>
                <w:tab w:val="num" w:pos="567"/>
                <w:tab w:val="num" w:pos="1080"/>
              </w:tabs>
              <w:suppressAutoHyphens w:val="0"/>
              <w:snapToGrid/>
              <w:ind w:left="0" w:firstLine="142"/>
              <w:rPr>
                <w:sz w:val="24"/>
                <w:szCs w:val="24"/>
              </w:rPr>
            </w:pPr>
            <w:r>
              <w:rPr>
                <w:sz w:val="24"/>
                <w:szCs w:val="24"/>
              </w:rPr>
              <w:t>Объекты социальной помощи и социально-реабилитационные объекты;</w:t>
            </w:r>
          </w:p>
          <w:p w:rsidR="008E6261" w:rsidRDefault="008E6261">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Линии электропередачи;</w:t>
            </w:r>
          </w:p>
          <w:p w:rsidR="008E6261" w:rsidRDefault="008E6261">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Распределительные устройства;</w:t>
            </w:r>
          </w:p>
          <w:p w:rsidR="008E6261" w:rsidRDefault="008E6261">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Распределительные пункты;</w:t>
            </w:r>
          </w:p>
          <w:p w:rsidR="008E6261" w:rsidRDefault="008E6261">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Электрические подстанции;</w:t>
            </w:r>
          </w:p>
          <w:p w:rsidR="008E6261" w:rsidRDefault="008E6261">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Хозяйственно-питьевые водопроводы;</w:t>
            </w:r>
          </w:p>
          <w:p w:rsidR="008E6261" w:rsidRDefault="008E6261">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Тепловые сети;</w:t>
            </w:r>
          </w:p>
          <w:p w:rsidR="008E6261" w:rsidRDefault="008E6261">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Газопроводы;</w:t>
            </w:r>
          </w:p>
          <w:p w:rsidR="008E6261" w:rsidRDefault="008E6261">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Канализационные сети;</w:t>
            </w:r>
          </w:p>
          <w:p w:rsidR="008E6261" w:rsidRDefault="008E6261">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Остановки общественного транспорта</w:t>
            </w:r>
          </w:p>
        </w:tc>
        <w:tc>
          <w:tcPr>
            <w:tcW w:w="2520" w:type="dxa"/>
            <w:tcBorders>
              <w:top w:val="single" w:sz="8" w:space="0" w:color="auto"/>
              <w:left w:val="single" w:sz="8" w:space="0" w:color="auto"/>
              <w:bottom w:val="single" w:sz="8" w:space="0" w:color="auto"/>
              <w:right w:val="nil"/>
            </w:tcBorders>
          </w:tcPr>
          <w:p w:rsidR="008E6261" w:rsidRDefault="008E6261">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Рынки</w:t>
            </w:r>
          </w:p>
          <w:p w:rsidR="008E6261" w:rsidRDefault="008E6261">
            <w:pPr>
              <w:tabs>
                <w:tab w:val="left" w:pos="180"/>
                <w:tab w:val="num" w:pos="567"/>
                <w:tab w:val="num" w:pos="1260"/>
              </w:tabs>
              <w:ind w:firstLine="142"/>
              <w:rPr>
                <w:sz w:val="24"/>
                <w:szCs w:val="24"/>
                <w:lang w:eastAsia="ru-RU"/>
              </w:rPr>
            </w:pPr>
          </w:p>
        </w:tc>
        <w:tc>
          <w:tcPr>
            <w:tcW w:w="2700" w:type="dxa"/>
            <w:tcBorders>
              <w:top w:val="single" w:sz="8" w:space="0" w:color="auto"/>
              <w:left w:val="single" w:sz="8" w:space="0" w:color="auto"/>
              <w:bottom w:val="single" w:sz="8" w:space="0" w:color="auto"/>
              <w:right w:val="single" w:sz="8" w:space="0" w:color="auto"/>
            </w:tcBorders>
            <w:hideMark/>
          </w:tcPr>
          <w:p w:rsidR="008E6261" w:rsidRDefault="008E6261">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Площадки для отдыха;</w:t>
            </w:r>
          </w:p>
          <w:p w:rsidR="008E6261" w:rsidRDefault="008E6261">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Элементы благоустройства;</w:t>
            </w:r>
          </w:p>
          <w:p w:rsidR="008E6261" w:rsidRDefault="008E6261">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Скульптурные композиции;</w:t>
            </w:r>
          </w:p>
          <w:p w:rsidR="008E6261" w:rsidRDefault="008E6261">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 xml:space="preserve"> Парковки для временного хранения автомобильного транспорта</w:t>
            </w:r>
          </w:p>
        </w:tc>
      </w:tr>
    </w:tbl>
    <w:p w:rsidR="008E6261" w:rsidRDefault="008E6261" w:rsidP="008E6261">
      <w:pPr>
        <w:widowControl w:val="0"/>
        <w:numPr>
          <w:ilvl w:val="0"/>
          <w:numId w:val="27"/>
        </w:numPr>
        <w:tabs>
          <w:tab w:val="left" w:pos="180"/>
          <w:tab w:val="left" w:pos="360"/>
          <w:tab w:val="left" w:pos="709"/>
          <w:tab w:val="num" w:pos="900"/>
          <w:tab w:val="left" w:pos="1080"/>
        </w:tabs>
        <w:suppressAutoHyphens w:val="0"/>
        <w:overflowPunct w:val="0"/>
        <w:autoSpaceDE w:val="0"/>
        <w:autoSpaceDN w:val="0"/>
        <w:adjustRightInd w:val="0"/>
        <w:snapToGrid/>
        <w:ind w:firstLine="762"/>
        <w:jc w:val="both"/>
        <w:rPr>
          <w:sz w:val="24"/>
          <w:szCs w:val="24"/>
          <w:lang w:eastAsia="ru-RU"/>
        </w:rPr>
      </w:pPr>
      <w:bookmarkStart w:id="127" w:name="_Toc342781066"/>
      <w:r>
        <w:rPr>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8E6261" w:rsidRDefault="008E6261" w:rsidP="008E6261">
      <w:pPr>
        <w:widowControl w:val="0"/>
        <w:tabs>
          <w:tab w:val="left" w:pos="180"/>
          <w:tab w:val="left" w:pos="360"/>
          <w:tab w:val="left" w:pos="709"/>
          <w:tab w:val="left" w:pos="1080"/>
        </w:tabs>
        <w:suppressAutoHyphens w:val="0"/>
        <w:overflowPunct w:val="0"/>
        <w:autoSpaceDE w:val="0"/>
        <w:autoSpaceDN w:val="0"/>
        <w:adjustRightInd w:val="0"/>
        <w:snapToGrid/>
        <w:ind w:left="709"/>
        <w:jc w:val="both"/>
        <w:rPr>
          <w:sz w:val="24"/>
          <w:szCs w:val="24"/>
          <w:lang w:eastAsia="ru-RU"/>
        </w:rPr>
      </w:pPr>
      <w:r>
        <w:rPr>
          <w:sz w:val="24"/>
          <w:szCs w:val="24"/>
          <w:lang w:eastAsia="ru-RU"/>
        </w:rPr>
        <w:t>1) размеры земельных участков:</w:t>
      </w:r>
    </w:p>
    <w:p w:rsidR="008E6261" w:rsidRDefault="008E6261" w:rsidP="008E6261">
      <w:pPr>
        <w:widowControl w:val="0"/>
        <w:tabs>
          <w:tab w:val="left" w:pos="180"/>
          <w:tab w:val="left" w:pos="360"/>
          <w:tab w:val="left" w:pos="709"/>
          <w:tab w:val="left" w:pos="1080"/>
        </w:tabs>
        <w:suppressAutoHyphens w:val="0"/>
        <w:overflowPunct w:val="0"/>
        <w:autoSpaceDE w:val="0"/>
        <w:autoSpaceDN w:val="0"/>
        <w:adjustRightInd w:val="0"/>
        <w:snapToGrid/>
        <w:ind w:left="709"/>
        <w:jc w:val="both"/>
        <w:rPr>
          <w:sz w:val="24"/>
          <w:szCs w:val="24"/>
          <w:lang w:eastAsia="ru-RU"/>
        </w:rPr>
      </w:pPr>
      <w:r>
        <w:rPr>
          <w:sz w:val="24"/>
          <w:szCs w:val="24"/>
          <w:lang w:eastAsia="ru-RU"/>
        </w:rPr>
        <w:t>а) размер земельного участка для основных видов разрешенного использования:</w:t>
      </w:r>
    </w:p>
    <w:p w:rsidR="008E6261" w:rsidRDefault="008E6261" w:rsidP="008E6261">
      <w:pPr>
        <w:widowControl w:val="0"/>
        <w:tabs>
          <w:tab w:val="left" w:pos="180"/>
          <w:tab w:val="left" w:pos="360"/>
          <w:tab w:val="left" w:pos="709"/>
          <w:tab w:val="left" w:pos="1080"/>
        </w:tabs>
        <w:suppressAutoHyphens w:val="0"/>
        <w:overflowPunct w:val="0"/>
        <w:autoSpaceDE w:val="0"/>
        <w:autoSpaceDN w:val="0"/>
        <w:adjustRightInd w:val="0"/>
        <w:snapToGrid/>
        <w:ind w:left="709"/>
        <w:jc w:val="both"/>
        <w:rPr>
          <w:sz w:val="24"/>
          <w:szCs w:val="24"/>
          <w:lang w:eastAsia="ru-RU"/>
        </w:rPr>
      </w:pPr>
      <w:r>
        <w:rPr>
          <w:sz w:val="24"/>
          <w:szCs w:val="24"/>
          <w:lang w:eastAsia="ru-RU"/>
        </w:rPr>
        <w:t>- минимальный – 200 кв.м.;</w:t>
      </w:r>
    </w:p>
    <w:p w:rsidR="008E6261" w:rsidRDefault="008E6261" w:rsidP="008E6261">
      <w:pPr>
        <w:widowControl w:val="0"/>
        <w:tabs>
          <w:tab w:val="left" w:pos="180"/>
          <w:tab w:val="left" w:pos="360"/>
          <w:tab w:val="left" w:pos="709"/>
          <w:tab w:val="left" w:pos="1080"/>
        </w:tabs>
        <w:suppressAutoHyphens w:val="0"/>
        <w:overflowPunct w:val="0"/>
        <w:autoSpaceDE w:val="0"/>
        <w:autoSpaceDN w:val="0"/>
        <w:adjustRightInd w:val="0"/>
        <w:snapToGrid/>
        <w:ind w:left="709"/>
        <w:jc w:val="both"/>
        <w:rPr>
          <w:sz w:val="24"/>
          <w:szCs w:val="24"/>
          <w:lang w:eastAsia="ru-RU"/>
        </w:rPr>
      </w:pPr>
      <w:r>
        <w:rPr>
          <w:sz w:val="24"/>
          <w:szCs w:val="24"/>
          <w:lang w:eastAsia="ru-RU"/>
        </w:rPr>
        <w:t>- максимальный – 20000 кв.м</w:t>
      </w:r>
      <w:proofErr w:type="gramStart"/>
      <w:r>
        <w:rPr>
          <w:sz w:val="24"/>
          <w:szCs w:val="24"/>
          <w:lang w:eastAsia="ru-RU"/>
        </w:rPr>
        <w:t>..</w:t>
      </w:r>
      <w:proofErr w:type="gramEnd"/>
    </w:p>
    <w:p w:rsidR="008E6261" w:rsidRDefault="008E6261" w:rsidP="008E6261">
      <w:pPr>
        <w:widowControl w:val="0"/>
        <w:tabs>
          <w:tab w:val="left" w:pos="180"/>
          <w:tab w:val="left" w:pos="360"/>
          <w:tab w:val="left" w:pos="709"/>
          <w:tab w:val="left" w:pos="1080"/>
        </w:tabs>
        <w:suppressAutoHyphens w:val="0"/>
        <w:overflowPunct w:val="0"/>
        <w:autoSpaceDE w:val="0"/>
        <w:autoSpaceDN w:val="0"/>
        <w:adjustRightInd w:val="0"/>
        <w:snapToGrid/>
        <w:ind w:left="709"/>
        <w:jc w:val="both"/>
        <w:rPr>
          <w:sz w:val="24"/>
          <w:szCs w:val="24"/>
          <w:lang w:eastAsia="ru-RU"/>
        </w:rPr>
      </w:pPr>
      <w:r>
        <w:rPr>
          <w:sz w:val="24"/>
          <w:szCs w:val="24"/>
          <w:lang w:eastAsia="ru-RU"/>
        </w:rPr>
        <w:t>б) размер земельного участка для условно-разрешенных видов использования:</w:t>
      </w:r>
    </w:p>
    <w:p w:rsidR="008E6261" w:rsidRDefault="008E6261" w:rsidP="008E6261">
      <w:pPr>
        <w:widowControl w:val="0"/>
        <w:tabs>
          <w:tab w:val="left" w:pos="180"/>
          <w:tab w:val="left" w:pos="360"/>
          <w:tab w:val="left" w:pos="709"/>
          <w:tab w:val="left" w:pos="1080"/>
        </w:tabs>
        <w:suppressAutoHyphens w:val="0"/>
        <w:overflowPunct w:val="0"/>
        <w:autoSpaceDE w:val="0"/>
        <w:autoSpaceDN w:val="0"/>
        <w:adjustRightInd w:val="0"/>
        <w:snapToGrid/>
        <w:ind w:left="709"/>
        <w:jc w:val="both"/>
        <w:rPr>
          <w:sz w:val="24"/>
          <w:szCs w:val="24"/>
          <w:lang w:eastAsia="ru-RU"/>
        </w:rPr>
      </w:pPr>
      <w:r>
        <w:rPr>
          <w:sz w:val="24"/>
          <w:szCs w:val="24"/>
          <w:lang w:eastAsia="ru-RU"/>
        </w:rPr>
        <w:t>- минимальный -  150 м</w:t>
      </w:r>
      <w:proofErr w:type="gramStart"/>
      <w:r>
        <w:rPr>
          <w:sz w:val="24"/>
          <w:szCs w:val="24"/>
          <w:lang w:eastAsia="ru-RU"/>
        </w:rPr>
        <w:t>2</w:t>
      </w:r>
      <w:proofErr w:type="gramEnd"/>
      <w:r>
        <w:rPr>
          <w:sz w:val="24"/>
          <w:szCs w:val="24"/>
          <w:lang w:eastAsia="ru-RU"/>
        </w:rPr>
        <w:t>;</w:t>
      </w:r>
    </w:p>
    <w:p w:rsidR="008E6261" w:rsidRDefault="008E6261" w:rsidP="008E6261">
      <w:pPr>
        <w:widowControl w:val="0"/>
        <w:tabs>
          <w:tab w:val="left" w:pos="180"/>
          <w:tab w:val="left" w:pos="360"/>
          <w:tab w:val="left" w:pos="709"/>
          <w:tab w:val="left" w:pos="1080"/>
        </w:tabs>
        <w:suppressAutoHyphens w:val="0"/>
        <w:overflowPunct w:val="0"/>
        <w:autoSpaceDE w:val="0"/>
        <w:autoSpaceDN w:val="0"/>
        <w:adjustRightInd w:val="0"/>
        <w:snapToGrid/>
        <w:ind w:left="709"/>
        <w:jc w:val="both"/>
        <w:rPr>
          <w:sz w:val="24"/>
          <w:szCs w:val="24"/>
          <w:lang w:eastAsia="ru-RU"/>
        </w:rPr>
      </w:pPr>
      <w:r>
        <w:rPr>
          <w:sz w:val="24"/>
          <w:szCs w:val="24"/>
          <w:lang w:eastAsia="ru-RU"/>
        </w:rPr>
        <w:t>- максимальный-   10000 м</w:t>
      </w:r>
      <w:proofErr w:type="gramStart"/>
      <w:r>
        <w:rPr>
          <w:sz w:val="24"/>
          <w:szCs w:val="24"/>
          <w:lang w:eastAsia="ru-RU"/>
        </w:rPr>
        <w:t>2</w:t>
      </w:r>
      <w:proofErr w:type="gramEnd"/>
      <w:r>
        <w:rPr>
          <w:sz w:val="24"/>
          <w:szCs w:val="24"/>
          <w:lang w:eastAsia="ru-RU"/>
        </w:rPr>
        <w:t>,</w:t>
      </w:r>
    </w:p>
    <w:p w:rsidR="008E6261" w:rsidRDefault="008E6261" w:rsidP="008E6261">
      <w:pPr>
        <w:widowControl w:val="0"/>
        <w:tabs>
          <w:tab w:val="left" w:pos="180"/>
          <w:tab w:val="left" w:pos="360"/>
          <w:tab w:val="left" w:pos="709"/>
          <w:tab w:val="left" w:pos="1080"/>
        </w:tabs>
        <w:suppressAutoHyphens w:val="0"/>
        <w:overflowPunct w:val="0"/>
        <w:autoSpaceDE w:val="0"/>
        <w:autoSpaceDN w:val="0"/>
        <w:adjustRightInd w:val="0"/>
        <w:snapToGrid/>
        <w:ind w:left="709"/>
        <w:jc w:val="both"/>
        <w:rPr>
          <w:sz w:val="24"/>
          <w:szCs w:val="24"/>
          <w:lang w:eastAsia="ru-RU"/>
        </w:rPr>
      </w:pPr>
      <w:r>
        <w:rPr>
          <w:sz w:val="24"/>
          <w:szCs w:val="24"/>
          <w:lang w:eastAsia="ru-RU"/>
        </w:rPr>
        <w:t>2) предельное количество этажей – 2.</w:t>
      </w:r>
    </w:p>
    <w:p w:rsidR="008E6261" w:rsidRDefault="008E6261" w:rsidP="008E6261">
      <w:pPr>
        <w:widowControl w:val="0"/>
        <w:tabs>
          <w:tab w:val="left" w:pos="180"/>
          <w:tab w:val="left" w:pos="360"/>
          <w:tab w:val="left" w:pos="709"/>
          <w:tab w:val="left" w:pos="1080"/>
        </w:tabs>
        <w:suppressAutoHyphens w:val="0"/>
        <w:overflowPunct w:val="0"/>
        <w:autoSpaceDE w:val="0"/>
        <w:autoSpaceDN w:val="0"/>
        <w:adjustRightInd w:val="0"/>
        <w:snapToGrid/>
        <w:ind w:left="709"/>
        <w:jc w:val="both"/>
        <w:rPr>
          <w:sz w:val="24"/>
          <w:szCs w:val="24"/>
          <w:lang w:eastAsia="ru-RU"/>
        </w:rPr>
      </w:pPr>
      <w:r>
        <w:rPr>
          <w:sz w:val="24"/>
          <w:szCs w:val="24"/>
          <w:lang w:eastAsia="ru-RU"/>
        </w:rPr>
        <w:t>3) максимальный процент застройки – 60%.</w:t>
      </w:r>
    </w:p>
    <w:p w:rsidR="008E6261" w:rsidRDefault="008E6261" w:rsidP="008E6261">
      <w:pPr>
        <w:widowControl w:val="0"/>
        <w:tabs>
          <w:tab w:val="left" w:pos="180"/>
          <w:tab w:val="left" w:pos="360"/>
          <w:tab w:val="left" w:pos="709"/>
          <w:tab w:val="left" w:pos="1080"/>
        </w:tabs>
        <w:suppressAutoHyphens w:val="0"/>
        <w:overflowPunct w:val="0"/>
        <w:autoSpaceDE w:val="0"/>
        <w:autoSpaceDN w:val="0"/>
        <w:adjustRightInd w:val="0"/>
        <w:snapToGrid/>
        <w:ind w:left="709"/>
        <w:jc w:val="both"/>
        <w:rPr>
          <w:sz w:val="24"/>
          <w:szCs w:val="24"/>
          <w:lang w:eastAsia="ru-RU"/>
        </w:rPr>
      </w:pPr>
      <w:r>
        <w:rPr>
          <w:sz w:val="24"/>
          <w:szCs w:val="24"/>
          <w:lang w:eastAsia="ru-RU"/>
        </w:rPr>
        <w:t>4) нормативные расстояния:</w:t>
      </w:r>
    </w:p>
    <w:p w:rsidR="008E6261" w:rsidRDefault="008E6261" w:rsidP="008E6261">
      <w:pPr>
        <w:widowControl w:val="0"/>
        <w:tabs>
          <w:tab w:val="left" w:pos="709"/>
          <w:tab w:val="left" w:pos="1080"/>
        </w:tabs>
        <w:suppressAutoHyphens w:val="0"/>
        <w:overflowPunct w:val="0"/>
        <w:autoSpaceDE w:val="0"/>
        <w:autoSpaceDN w:val="0"/>
        <w:adjustRightInd w:val="0"/>
        <w:snapToGrid/>
        <w:ind w:left="709"/>
        <w:jc w:val="both"/>
        <w:rPr>
          <w:sz w:val="24"/>
          <w:szCs w:val="24"/>
          <w:lang w:eastAsia="ru-RU"/>
        </w:rPr>
      </w:pPr>
      <w:r>
        <w:rPr>
          <w:sz w:val="24"/>
          <w:szCs w:val="24"/>
          <w:lang w:eastAsia="ru-RU"/>
        </w:rPr>
        <w:t>- минимальный отступ от границы земельного участка – 3 м;</w:t>
      </w:r>
    </w:p>
    <w:p w:rsidR="008E6261" w:rsidRDefault="008E6261" w:rsidP="008E6261">
      <w:pPr>
        <w:widowControl w:val="0"/>
        <w:tabs>
          <w:tab w:val="left" w:pos="709"/>
          <w:tab w:val="left" w:pos="1080"/>
        </w:tabs>
        <w:suppressAutoHyphens w:val="0"/>
        <w:overflowPunct w:val="0"/>
        <w:autoSpaceDE w:val="0"/>
        <w:autoSpaceDN w:val="0"/>
        <w:adjustRightInd w:val="0"/>
        <w:snapToGrid/>
        <w:ind w:left="709"/>
        <w:jc w:val="both"/>
        <w:rPr>
          <w:sz w:val="24"/>
          <w:szCs w:val="24"/>
          <w:lang w:eastAsia="ru-RU"/>
        </w:rPr>
      </w:pPr>
      <w:r>
        <w:rPr>
          <w:sz w:val="24"/>
          <w:szCs w:val="24"/>
          <w:lang w:eastAsia="ru-RU"/>
        </w:rPr>
        <w:lastRenderedPageBreak/>
        <w:t>- минимальное расстояние от лечебных корпусов до границы земельного участка – 15 м;</w:t>
      </w:r>
    </w:p>
    <w:p w:rsidR="008E6261" w:rsidRDefault="008E6261" w:rsidP="008E6261">
      <w:pPr>
        <w:widowControl w:val="0"/>
        <w:tabs>
          <w:tab w:val="left" w:pos="709"/>
          <w:tab w:val="left" w:pos="1080"/>
        </w:tabs>
        <w:suppressAutoHyphens w:val="0"/>
        <w:overflowPunct w:val="0"/>
        <w:autoSpaceDE w:val="0"/>
        <w:autoSpaceDN w:val="0"/>
        <w:adjustRightInd w:val="0"/>
        <w:snapToGrid/>
        <w:ind w:left="709"/>
        <w:jc w:val="both"/>
        <w:rPr>
          <w:sz w:val="24"/>
          <w:szCs w:val="24"/>
          <w:lang w:eastAsia="ru-RU"/>
        </w:rPr>
      </w:pPr>
      <w:r>
        <w:rPr>
          <w:sz w:val="24"/>
          <w:szCs w:val="24"/>
          <w:lang w:eastAsia="ru-RU"/>
        </w:rPr>
        <w:t>- минимальное расстояние от лечебных корпусов до жилых зданий – 30 м.</w:t>
      </w:r>
    </w:p>
    <w:p w:rsidR="008E6261" w:rsidRDefault="008E6261" w:rsidP="008E6261">
      <w:pPr>
        <w:widowControl w:val="0"/>
        <w:numPr>
          <w:ilvl w:val="0"/>
          <w:numId w:val="26"/>
        </w:numPr>
        <w:tabs>
          <w:tab w:val="left" w:pos="180"/>
          <w:tab w:val="left" w:pos="360"/>
          <w:tab w:val="left" w:pos="709"/>
          <w:tab w:val="num" w:pos="900"/>
          <w:tab w:val="left" w:pos="1080"/>
        </w:tabs>
        <w:suppressAutoHyphens w:val="0"/>
        <w:overflowPunct w:val="0"/>
        <w:adjustRightInd w:val="0"/>
        <w:snapToGrid/>
        <w:ind w:firstLine="762"/>
        <w:jc w:val="both"/>
        <w:rPr>
          <w:sz w:val="24"/>
          <w:szCs w:val="24"/>
        </w:rPr>
      </w:pPr>
      <w:r>
        <w:rPr>
          <w:sz w:val="24"/>
          <w:szCs w:val="24"/>
          <w:lang w:eastAsia="ru-RU"/>
        </w:rPr>
        <w:t>Ограничения</w:t>
      </w:r>
      <w:r>
        <w:rPr>
          <w:sz w:val="24"/>
          <w:szCs w:val="24"/>
        </w:rPr>
        <w:t xml:space="preserve"> использования земельных участков и объектов капитального строительства, находящихся в зоне ОД-3 и расположенных в границах зон с особыми условиями использования территории, устанавливаются в соответствии со статьями 46-50 настоящих Правил.</w:t>
      </w:r>
    </w:p>
    <w:p w:rsidR="008E6261" w:rsidRDefault="008E6261" w:rsidP="008E6261">
      <w:pPr>
        <w:pStyle w:val="3"/>
        <w:rPr>
          <w:rFonts w:ascii="Times New Roman" w:eastAsia="Calibri" w:hAnsi="Times New Roman"/>
          <w:color w:val="auto"/>
          <w:sz w:val="24"/>
          <w:szCs w:val="24"/>
          <w:lang w:val="ru-RU"/>
        </w:rPr>
      </w:pPr>
      <w:r>
        <w:rPr>
          <w:rFonts w:ascii="Times New Roman" w:eastAsia="Calibri" w:hAnsi="Times New Roman"/>
          <w:color w:val="auto"/>
          <w:sz w:val="24"/>
          <w:szCs w:val="24"/>
          <w:lang w:val="ru-RU"/>
        </w:rPr>
        <w:t>Производственные зоны</w:t>
      </w:r>
      <w:bookmarkEnd w:id="127"/>
    </w:p>
    <w:p w:rsidR="008E6261" w:rsidRDefault="008E6261" w:rsidP="008E6261">
      <w:pPr>
        <w:pStyle w:val="3"/>
        <w:rPr>
          <w:rFonts w:ascii="Times New Roman" w:eastAsia="Calibri" w:hAnsi="Times New Roman"/>
          <w:color w:val="auto"/>
          <w:sz w:val="24"/>
          <w:szCs w:val="24"/>
          <w:lang w:val="ru-RU"/>
        </w:rPr>
      </w:pPr>
      <w:bookmarkStart w:id="128" w:name="_Toc342781067"/>
      <w:r>
        <w:rPr>
          <w:rFonts w:ascii="Times New Roman" w:eastAsia="Calibri" w:hAnsi="Times New Roman"/>
          <w:color w:val="auto"/>
          <w:sz w:val="24"/>
          <w:szCs w:val="24"/>
          <w:lang w:val="ru-RU"/>
        </w:rPr>
        <w:t xml:space="preserve">Статья 35. ПК. Зона промышленных и коммунально-складских объектов </w:t>
      </w:r>
      <w:r>
        <w:rPr>
          <w:rFonts w:ascii="Times New Roman" w:eastAsia="Calibri" w:hAnsi="Times New Roman"/>
          <w:color w:val="auto"/>
          <w:sz w:val="24"/>
          <w:szCs w:val="24"/>
        </w:rPr>
        <w:t>V</w:t>
      </w:r>
      <w:r>
        <w:rPr>
          <w:rFonts w:ascii="Times New Roman" w:eastAsia="Calibri" w:hAnsi="Times New Roman"/>
          <w:color w:val="auto"/>
          <w:sz w:val="24"/>
          <w:szCs w:val="24"/>
          <w:lang w:val="ru-RU"/>
        </w:rPr>
        <w:t>-</w:t>
      </w:r>
      <w:r>
        <w:rPr>
          <w:rFonts w:ascii="Times New Roman" w:eastAsia="Calibri" w:hAnsi="Times New Roman"/>
          <w:color w:val="auto"/>
          <w:sz w:val="24"/>
          <w:szCs w:val="24"/>
        </w:rPr>
        <w:t>III</w:t>
      </w:r>
      <w:r>
        <w:rPr>
          <w:rFonts w:ascii="Times New Roman" w:eastAsia="Calibri" w:hAnsi="Times New Roman"/>
          <w:color w:val="auto"/>
          <w:sz w:val="24"/>
          <w:szCs w:val="24"/>
          <w:lang w:val="ru-RU"/>
        </w:rPr>
        <w:t xml:space="preserve">  классов опасности</w:t>
      </w:r>
      <w:bookmarkEnd w:id="128"/>
    </w:p>
    <w:p w:rsidR="008E6261" w:rsidRDefault="008E6261" w:rsidP="008E6261">
      <w:pPr>
        <w:widowControl w:val="0"/>
        <w:numPr>
          <w:ilvl w:val="0"/>
          <w:numId w:val="28"/>
        </w:numPr>
        <w:tabs>
          <w:tab w:val="left" w:pos="180"/>
          <w:tab w:val="left" w:pos="360"/>
          <w:tab w:val="left" w:pos="720"/>
          <w:tab w:val="left" w:pos="1134"/>
        </w:tabs>
        <w:suppressAutoHyphens w:val="0"/>
        <w:overflowPunct w:val="0"/>
        <w:adjustRightInd w:val="0"/>
        <w:snapToGrid/>
        <w:ind w:left="0" w:firstLine="709"/>
        <w:jc w:val="both"/>
        <w:rPr>
          <w:sz w:val="24"/>
          <w:szCs w:val="24"/>
          <w:lang w:eastAsia="ru-RU"/>
        </w:rPr>
      </w:pPr>
      <w:r>
        <w:rPr>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A0"/>
      </w:tblPr>
      <w:tblGrid>
        <w:gridCol w:w="4160"/>
        <w:gridCol w:w="2680"/>
        <w:gridCol w:w="2700"/>
      </w:tblGrid>
      <w:tr w:rsidR="008E6261" w:rsidTr="008E6261">
        <w:trPr>
          <w:trHeight w:val="726"/>
        </w:trPr>
        <w:tc>
          <w:tcPr>
            <w:tcW w:w="4160" w:type="dxa"/>
            <w:tcBorders>
              <w:top w:val="single" w:sz="8" w:space="0" w:color="auto"/>
              <w:left w:val="single" w:sz="8" w:space="0" w:color="auto"/>
              <w:bottom w:val="single" w:sz="8" w:space="0" w:color="auto"/>
              <w:right w:val="nil"/>
            </w:tcBorders>
            <w:vAlign w:val="center"/>
            <w:hideMark/>
          </w:tcPr>
          <w:p w:rsidR="008E6261" w:rsidRDefault="008E6261">
            <w:pPr>
              <w:jc w:val="center"/>
              <w:rPr>
                <w:sz w:val="24"/>
                <w:szCs w:val="24"/>
                <w:lang w:eastAsia="ru-RU"/>
              </w:rPr>
            </w:pPr>
            <w:r>
              <w:rPr>
                <w:sz w:val="24"/>
                <w:szCs w:val="24"/>
                <w:lang w:eastAsia="ru-RU"/>
              </w:rPr>
              <w:t>Основные виды разрешённого использования</w:t>
            </w:r>
          </w:p>
        </w:tc>
        <w:tc>
          <w:tcPr>
            <w:tcW w:w="2680" w:type="dxa"/>
            <w:tcBorders>
              <w:top w:val="single" w:sz="8" w:space="0" w:color="auto"/>
              <w:left w:val="single" w:sz="8" w:space="0" w:color="auto"/>
              <w:bottom w:val="single" w:sz="8" w:space="0" w:color="auto"/>
              <w:right w:val="nil"/>
            </w:tcBorders>
            <w:vAlign w:val="center"/>
            <w:hideMark/>
          </w:tcPr>
          <w:p w:rsidR="008E6261" w:rsidRDefault="008E6261">
            <w:pPr>
              <w:jc w:val="center"/>
              <w:rPr>
                <w:sz w:val="24"/>
                <w:szCs w:val="24"/>
                <w:lang w:eastAsia="ru-RU"/>
              </w:rPr>
            </w:pPr>
            <w:r>
              <w:rPr>
                <w:sz w:val="24"/>
                <w:szCs w:val="24"/>
                <w:lang w:eastAsia="ru-RU"/>
              </w:rPr>
              <w:t>Условно разрешённые виды использования</w:t>
            </w:r>
          </w:p>
        </w:tc>
        <w:tc>
          <w:tcPr>
            <w:tcW w:w="2700" w:type="dxa"/>
            <w:tcBorders>
              <w:top w:val="single" w:sz="8" w:space="0" w:color="auto"/>
              <w:left w:val="single" w:sz="8" w:space="0" w:color="auto"/>
              <w:bottom w:val="single" w:sz="8" w:space="0" w:color="auto"/>
              <w:right w:val="single" w:sz="8" w:space="0" w:color="auto"/>
            </w:tcBorders>
            <w:vAlign w:val="center"/>
            <w:hideMark/>
          </w:tcPr>
          <w:p w:rsidR="008E6261" w:rsidRDefault="008E6261">
            <w:pPr>
              <w:jc w:val="center"/>
              <w:rPr>
                <w:sz w:val="24"/>
                <w:szCs w:val="24"/>
                <w:lang w:eastAsia="ru-RU"/>
              </w:rPr>
            </w:pPr>
            <w:r>
              <w:rPr>
                <w:sz w:val="24"/>
                <w:szCs w:val="24"/>
                <w:lang w:eastAsia="ru-RU"/>
              </w:rPr>
              <w:t>Вспомогательные виды  использования</w:t>
            </w:r>
          </w:p>
        </w:tc>
      </w:tr>
      <w:tr w:rsidR="008E6261" w:rsidTr="008E6261">
        <w:trPr>
          <w:trHeight w:val="537"/>
        </w:trPr>
        <w:tc>
          <w:tcPr>
            <w:tcW w:w="4160" w:type="dxa"/>
            <w:tcBorders>
              <w:top w:val="single" w:sz="8" w:space="0" w:color="auto"/>
              <w:left w:val="single" w:sz="8" w:space="0" w:color="auto"/>
              <w:bottom w:val="single" w:sz="8" w:space="0" w:color="auto"/>
              <w:right w:val="nil"/>
            </w:tcBorders>
            <w:hideMark/>
          </w:tcPr>
          <w:p w:rsidR="008E6261" w:rsidRDefault="008E6261">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 xml:space="preserve">Объекты промышленного назначения </w:t>
            </w:r>
            <w:r>
              <w:rPr>
                <w:sz w:val="24"/>
                <w:szCs w:val="24"/>
                <w:lang w:val="en-US" w:eastAsia="ru-RU"/>
              </w:rPr>
              <w:t>V</w:t>
            </w:r>
            <w:r>
              <w:rPr>
                <w:sz w:val="24"/>
                <w:szCs w:val="24"/>
                <w:lang w:eastAsia="ru-RU"/>
              </w:rPr>
              <w:t>-</w:t>
            </w:r>
            <w:r>
              <w:rPr>
                <w:sz w:val="24"/>
                <w:szCs w:val="24"/>
                <w:lang w:val="en-US" w:eastAsia="ru-RU"/>
              </w:rPr>
              <w:t>III</w:t>
            </w:r>
            <w:r>
              <w:rPr>
                <w:sz w:val="24"/>
                <w:szCs w:val="24"/>
                <w:lang w:eastAsia="ru-RU"/>
              </w:rPr>
              <w:t xml:space="preserve"> классов опасности;</w:t>
            </w:r>
          </w:p>
          <w:p w:rsidR="008E6261" w:rsidRDefault="008E6261">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 xml:space="preserve">Объекты коммунально-складского назначения  </w:t>
            </w:r>
            <w:r>
              <w:rPr>
                <w:sz w:val="24"/>
                <w:szCs w:val="24"/>
                <w:lang w:val="en-US" w:eastAsia="ru-RU"/>
              </w:rPr>
              <w:t>V</w:t>
            </w:r>
            <w:r>
              <w:rPr>
                <w:sz w:val="24"/>
                <w:szCs w:val="24"/>
                <w:lang w:eastAsia="ru-RU"/>
              </w:rPr>
              <w:t>-</w:t>
            </w:r>
            <w:r>
              <w:rPr>
                <w:sz w:val="24"/>
                <w:szCs w:val="24"/>
                <w:lang w:val="en-US" w:eastAsia="ru-RU"/>
              </w:rPr>
              <w:t>III</w:t>
            </w:r>
            <w:r>
              <w:rPr>
                <w:sz w:val="24"/>
                <w:szCs w:val="24"/>
                <w:lang w:eastAsia="ru-RU"/>
              </w:rPr>
              <w:t xml:space="preserve"> классов опасности;</w:t>
            </w:r>
          </w:p>
          <w:p w:rsidR="008E6261" w:rsidRDefault="008E6261">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rPr>
              <w:t>Объекты пожарной охраны;</w:t>
            </w:r>
          </w:p>
          <w:p w:rsidR="008E6261" w:rsidRDefault="008E6261">
            <w:pPr>
              <w:numPr>
                <w:ilvl w:val="0"/>
                <w:numId w:val="14"/>
              </w:numPr>
              <w:tabs>
                <w:tab w:val="left" w:pos="180"/>
                <w:tab w:val="num" w:pos="567"/>
                <w:tab w:val="num" w:pos="1080"/>
              </w:tabs>
              <w:suppressAutoHyphens w:val="0"/>
              <w:snapToGrid/>
              <w:ind w:left="0" w:firstLine="142"/>
              <w:rPr>
                <w:sz w:val="24"/>
                <w:szCs w:val="24"/>
              </w:rPr>
            </w:pPr>
            <w:r>
              <w:rPr>
                <w:sz w:val="24"/>
                <w:szCs w:val="24"/>
              </w:rPr>
              <w:t xml:space="preserve">Объекты связи; </w:t>
            </w:r>
          </w:p>
          <w:p w:rsidR="008E6261" w:rsidRDefault="008E6261">
            <w:pPr>
              <w:numPr>
                <w:ilvl w:val="0"/>
                <w:numId w:val="14"/>
              </w:numPr>
              <w:tabs>
                <w:tab w:val="left" w:pos="180"/>
                <w:tab w:val="num" w:pos="567"/>
                <w:tab w:val="num" w:pos="1080"/>
              </w:tabs>
              <w:suppressAutoHyphens w:val="0"/>
              <w:snapToGrid/>
              <w:ind w:left="0" w:firstLine="142"/>
              <w:rPr>
                <w:sz w:val="24"/>
                <w:szCs w:val="24"/>
              </w:rPr>
            </w:pPr>
            <w:r>
              <w:rPr>
                <w:sz w:val="24"/>
                <w:szCs w:val="24"/>
                <w:lang w:eastAsia="ru-RU"/>
              </w:rPr>
              <w:t xml:space="preserve">Объекты обслуживания </w:t>
            </w:r>
            <w:r>
              <w:rPr>
                <w:sz w:val="24"/>
                <w:szCs w:val="24"/>
              </w:rPr>
              <w:t>автомобильного транспорта;</w:t>
            </w:r>
          </w:p>
          <w:p w:rsidR="008E6261" w:rsidRDefault="008E6261">
            <w:pPr>
              <w:numPr>
                <w:ilvl w:val="0"/>
                <w:numId w:val="14"/>
              </w:numPr>
              <w:tabs>
                <w:tab w:val="left" w:pos="180"/>
                <w:tab w:val="num" w:pos="567"/>
                <w:tab w:val="num" w:pos="1080"/>
              </w:tabs>
              <w:suppressAutoHyphens w:val="0"/>
              <w:snapToGrid/>
              <w:ind w:left="0" w:firstLine="142"/>
              <w:rPr>
                <w:sz w:val="24"/>
                <w:szCs w:val="24"/>
              </w:rPr>
            </w:pPr>
            <w:r>
              <w:rPr>
                <w:sz w:val="24"/>
                <w:szCs w:val="24"/>
              </w:rPr>
              <w:t>Объекты хранения автомобильного транспорта;</w:t>
            </w:r>
          </w:p>
          <w:p w:rsidR="008E6261" w:rsidRDefault="008E6261">
            <w:pPr>
              <w:numPr>
                <w:ilvl w:val="0"/>
                <w:numId w:val="14"/>
              </w:numPr>
              <w:tabs>
                <w:tab w:val="left" w:pos="180"/>
                <w:tab w:val="num" w:pos="567"/>
                <w:tab w:val="num" w:pos="1080"/>
              </w:tabs>
              <w:suppressAutoHyphens w:val="0"/>
              <w:snapToGrid/>
              <w:ind w:left="0" w:firstLine="142"/>
              <w:rPr>
                <w:sz w:val="24"/>
                <w:szCs w:val="24"/>
              </w:rPr>
            </w:pPr>
            <w:r>
              <w:rPr>
                <w:sz w:val="24"/>
                <w:szCs w:val="24"/>
              </w:rPr>
              <w:t>Объекты обслуживания пассажиров автомобильного транспорта;</w:t>
            </w:r>
          </w:p>
          <w:p w:rsidR="008E6261" w:rsidRDefault="008E6261">
            <w:pPr>
              <w:numPr>
                <w:ilvl w:val="0"/>
                <w:numId w:val="14"/>
              </w:numPr>
              <w:tabs>
                <w:tab w:val="left" w:pos="180"/>
                <w:tab w:val="num" w:pos="567"/>
                <w:tab w:val="num" w:pos="1080"/>
              </w:tabs>
              <w:suppressAutoHyphens w:val="0"/>
              <w:snapToGrid/>
              <w:ind w:left="0" w:firstLine="142"/>
              <w:rPr>
                <w:sz w:val="24"/>
                <w:szCs w:val="24"/>
              </w:rPr>
            </w:pPr>
            <w:r>
              <w:rPr>
                <w:sz w:val="24"/>
                <w:szCs w:val="24"/>
                <w:lang w:eastAsia="ru-RU"/>
              </w:rPr>
              <w:t xml:space="preserve">Объекты </w:t>
            </w:r>
            <w:proofErr w:type="spellStart"/>
            <w:r>
              <w:rPr>
                <w:sz w:val="24"/>
                <w:szCs w:val="24"/>
                <w:lang w:eastAsia="ru-RU"/>
              </w:rPr>
              <w:t>логистической</w:t>
            </w:r>
            <w:proofErr w:type="spellEnd"/>
            <w:r>
              <w:rPr>
                <w:sz w:val="24"/>
                <w:szCs w:val="24"/>
                <w:lang w:eastAsia="ru-RU"/>
              </w:rPr>
              <w:t xml:space="preserve"> деятельности;</w:t>
            </w:r>
          </w:p>
          <w:p w:rsidR="008E6261" w:rsidRDefault="008E6261">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Научные, научно-производственные предприятия;</w:t>
            </w:r>
          </w:p>
          <w:p w:rsidR="008E6261" w:rsidRDefault="008E6261">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Объекты обслуживания жилищно-коммунального хозяйства;</w:t>
            </w:r>
          </w:p>
          <w:p w:rsidR="008E6261" w:rsidRDefault="008E6261">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Объекты по приёму вторсырья;</w:t>
            </w:r>
          </w:p>
          <w:p w:rsidR="008E6261" w:rsidRDefault="008E6261">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Объекты оптовой торговли</w:t>
            </w:r>
          </w:p>
        </w:tc>
        <w:tc>
          <w:tcPr>
            <w:tcW w:w="2680" w:type="dxa"/>
            <w:tcBorders>
              <w:top w:val="single" w:sz="8" w:space="0" w:color="auto"/>
              <w:left w:val="single" w:sz="8" w:space="0" w:color="auto"/>
              <w:bottom w:val="single" w:sz="8" w:space="0" w:color="auto"/>
              <w:right w:val="nil"/>
            </w:tcBorders>
            <w:hideMark/>
          </w:tcPr>
          <w:p w:rsidR="008E6261" w:rsidRDefault="008E6261">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Объекты общественного питания;</w:t>
            </w:r>
          </w:p>
          <w:p w:rsidR="008E6261" w:rsidRDefault="008E6261">
            <w:pPr>
              <w:numPr>
                <w:ilvl w:val="0"/>
                <w:numId w:val="14"/>
              </w:numPr>
              <w:tabs>
                <w:tab w:val="left" w:pos="180"/>
                <w:tab w:val="num" w:pos="567"/>
                <w:tab w:val="num" w:pos="1080"/>
              </w:tabs>
              <w:suppressAutoHyphens w:val="0"/>
              <w:autoSpaceDE w:val="0"/>
              <w:autoSpaceDN w:val="0"/>
              <w:snapToGrid/>
              <w:ind w:left="0" w:firstLine="142"/>
              <w:rPr>
                <w:sz w:val="24"/>
                <w:szCs w:val="24"/>
                <w:lang w:eastAsia="ru-RU"/>
              </w:rPr>
            </w:pPr>
            <w:r>
              <w:rPr>
                <w:sz w:val="24"/>
                <w:szCs w:val="24"/>
              </w:rPr>
              <w:t>Специализированные непродовольственные магазины;</w:t>
            </w:r>
          </w:p>
          <w:p w:rsidR="008E6261" w:rsidRDefault="008E6261">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rPr>
              <w:t>Неспециализированные продовольственные магазины</w:t>
            </w:r>
            <w:r>
              <w:rPr>
                <w:sz w:val="24"/>
                <w:szCs w:val="24"/>
                <w:lang w:eastAsia="ru-RU"/>
              </w:rPr>
              <w:t>;</w:t>
            </w:r>
          </w:p>
          <w:p w:rsidR="008E6261" w:rsidRDefault="008E6261">
            <w:pPr>
              <w:numPr>
                <w:ilvl w:val="0"/>
                <w:numId w:val="14"/>
              </w:numPr>
              <w:tabs>
                <w:tab w:val="left" w:pos="180"/>
                <w:tab w:val="num" w:pos="567"/>
                <w:tab w:val="num" w:pos="1080"/>
              </w:tabs>
              <w:suppressAutoHyphens w:val="0"/>
              <w:snapToGrid/>
              <w:ind w:left="0" w:firstLine="142"/>
              <w:rPr>
                <w:color w:val="FF0000"/>
                <w:sz w:val="24"/>
                <w:szCs w:val="24"/>
                <w:lang w:eastAsia="ru-RU"/>
              </w:rPr>
            </w:pPr>
            <w:r>
              <w:rPr>
                <w:sz w:val="24"/>
                <w:szCs w:val="24"/>
                <w:lang w:eastAsia="ru-RU"/>
              </w:rPr>
              <w:t>Рынки</w:t>
            </w:r>
          </w:p>
        </w:tc>
        <w:tc>
          <w:tcPr>
            <w:tcW w:w="2700" w:type="dxa"/>
            <w:tcBorders>
              <w:top w:val="single" w:sz="8" w:space="0" w:color="auto"/>
              <w:left w:val="single" w:sz="8" w:space="0" w:color="auto"/>
              <w:bottom w:val="single" w:sz="8" w:space="0" w:color="auto"/>
              <w:right w:val="single" w:sz="8" w:space="0" w:color="auto"/>
            </w:tcBorders>
          </w:tcPr>
          <w:p w:rsidR="008E6261" w:rsidRDefault="008E6261">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rPr>
              <w:t>Питомники древесно-кустарниковых растений (</w:t>
            </w:r>
            <w:r>
              <w:rPr>
                <w:sz w:val="24"/>
                <w:szCs w:val="24"/>
                <w:lang w:eastAsia="ru-RU"/>
              </w:rPr>
              <w:t>для озеленения предприятия и санитарно-защитных зон);</w:t>
            </w:r>
            <w:r>
              <w:rPr>
                <w:sz w:val="24"/>
                <w:szCs w:val="24"/>
                <w:lang w:eastAsia="ru-RU"/>
              </w:rPr>
              <w:tab/>
            </w:r>
          </w:p>
          <w:p w:rsidR="008E6261" w:rsidRDefault="008E6261">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Зелёные насаждения</w:t>
            </w:r>
          </w:p>
          <w:p w:rsidR="008E6261" w:rsidRDefault="008E6261">
            <w:pPr>
              <w:tabs>
                <w:tab w:val="left" w:pos="180"/>
                <w:tab w:val="num" w:pos="567"/>
                <w:tab w:val="num" w:pos="1260"/>
              </w:tabs>
              <w:ind w:firstLine="142"/>
              <w:rPr>
                <w:sz w:val="24"/>
                <w:szCs w:val="24"/>
                <w:lang w:eastAsia="ru-RU"/>
              </w:rPr>
            </w:pPr>
          </w:p>
        </w:tc>
      </w:tr>
    </w:tbl>
    <w:p w:rsidR="008E6261" w:rsidRDefault="008E6261" w:rsidP="008E6261">
      <w:pPr>
        <w:widowControl w:val="0"/>
        <w:numPr>
          <w:ilvl w:val="0"/>
          <w:numId w:val="29"/>
        </w:numPr>
        <w:tabs>
          <w:tab w:val="left" w:pos="180"/>
          <w:tab w:val="left" w:pos="360"/>
          <w:tab w:val="left" w:pos="720"/>
          <w:tab w:val="num" w:pos="900"/>
          <w:tab w:val="left" w:pos="1080"/>
        </w:tabs>
        <w:suppressAutoHyphens w:val="0"/>
        <w:overflowPunct w:val="0"/>
        <w:autoSpaceDE w:val="0"/>
        <w:autoSpaceDN w:val="0"/>
        <w:adjustRightInd w:val="0"/>
        <w:snapToGrid/>
        <w:ind w:left="0" w:firstLine="709"/>
        <w:jc w:val="both"/>
        <w:rPr>
          <w:sz w:val="24"/>
          <w:szCs w:val="24"/>
          <w:lang w:eastAsia="ru-RU"/>
        </w:rPr>
      </w:pPr>
      <w:bookmarkStart w:id="129" w:name="_Toc342781068"/>
      <w:r>
        <w:rPr>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8E6261" w:rsidRDefault="008E6261" w:rsidP="008E6261">
      <w:pPr>
        <w:widowControl w:val="0"/>
        <w:numPr>
          <w:ilvl w:val="0"/>
          <w:numId w:val="30"/>
        </w:numPr>
        <w:tabs>
          <w:tab w:val="left" w:pos="0"/>
          <w:tab w:val="left" w:pos="1080"/>
          <w:tab w:val="num" w:pos="1211"/>
        </w:tabs>
        <w:suppressAutoHyphens w:val="0"/>
        <w:overflowPunct w:val="0"/>
        <w:autoSpaceDE w:val="0"/>
        <w:autoSpaceDN w:val="0"/>
        <w:adjustRightInd w:val="0"/>
        <w:snapToGrid/>
        <w:ind w:left="-53" w:firstLine="762"/>
        <w:jc w:val="both"/>
        <w:rPr>
          <w:sz w:val="24"/>
          <w:szCs w:val="24"/>
          <w:lang w:eastAsia="ru-RU"/>
        </w:rPr>
      </w:pPr>
      <w:r>
        <w:rPr>
          <w:sz w:val="24"/>
          <w:szCs w:val="24"/>
          <w:lang w:eastAsia="ru-RU"/>
        </w:rPr>
        <w:t>предельные размеры земельных участков:</w:t>
      </w:r>
    </w:p>
    <w:p w:rsidR="008E6261" w:rsidRDefault="008E6261" w:rsidP="008E6261">
      <w:pPr>
        <w:widowControl w:val="0"/>
        <w:numPr>
          <w:ilvl w:val="1"/>
          <w:numId w:val="31"/>
        </w:numPr>
        <w:tabs>
          <w:tab w:val="left" w:pos="1080"/>
        </w:tabs>
        <w:suppressAutoHyphens w:val="0"/>
        <w:overflowPunct w:val="0"/>
        <w:autoSpaceDE w:val="0"/>
        <w:autoSpaceDN w:val="0"/>
        <w:adjustRightInd w:val="0"/>
        <w:snapToGrid/>
        <w:ind w:left="-53" w:firstLine="762"/>
        <w:jc w:val="both"/>
        <w:rPr>
          <w:sz w:val="24"/>
          <w:szCs w:val="24"/>
          <w:lang w:eastAsia="ru-RU"/>
        </w:rPr>
      </w:pPr>
      <w:r>
        <w:rPr>
          <w:sz w:val="24"/>
          <w:szCs w:val="24"/>
          <w:lang w:eastAsia="ru-RU"/>
        </w:rPr>
        <w:t>промышленных предприятий – определяются проектом планировки территории;</w:t>
      </w:r>
      <w:r>
        <w:rPr>
          <w:rFonts w:ascii="Arial" w:hAnsi="Arial" w:cs="Arial"/>
          <w:sz w:val="20"/>
          <w:szCs w:val="20"/>
        </w:rPr>
        <w:t xml:space="preserve"> </w:t>
      </w:r>
      <w:r>
        <w:rPr>
          <w:sz w:val="24"/>
          <w:szCs w:val="24"/>
        </w:rPr>
        <w:t>IV-</w:t>
      </w:r>
      <w:r>
        <w:rPr>
          <w:sz w:val="24"/>
          <w:szCs w:val="24"/>
          <w:lang w:val="en-US"/>
        </w:rPr>
        <w:t xml:space="preserve">V </w:t>
      </w:r>
      <w:r>
        <w:rPr>
          <w:sz w:val="24"/>
          <w:szCs w:val="24"/>
        </w:rPr>
        <w:t>класс опасност</w:t>
      </w:r>
      <w:proofErr w:type="gramStart"/>
      <w:r>
        <w:rPr>
          <w:sz w:val="24"/>
          <w:szCs w:val="24"/>
        </w:rPr>
        <w:t>и(</w:t>
      </w:r>
      <w:proofErr w:type="gramEnd"/>
      <w:r>
        <w:rPr>
          <w:sz w:val="24"/>
          <w:szCs w:val="24"/>
        </w:rPr>
        <w:t xml:space="preserve">по классификации </w:t>
      </w:r>
      <w:proofErr w:type="spellStart"/>
      <w:r>
        <w:rPr>
          <w:sz w:val="24"/>
          <w:szCs w:val="24"/>
        </w:rPr>
        <w:t>СанПиН</w:t>
      </w:r>
      <w:proofErr w:type="spellEnd"/>
      <w:r>
        <w:rPr>
          <w:sz w:val="24"/>
          <w:szCs w:val="24"/>
        </w:rPr>
        <w:t xml:space="preserve"> 2.2.1/2.1.1.1200-03) при обеспечении определенного проектом размера санитарно-защитной зоны;</w:t>
      </w:r>
    </w:p>
    <w:p w:rsidR="008E6261" w:rsidRDefault="008E6261" w:rsidP="008E6261">
      <w:pPr>
        <w:widowControl w:val="0"/>
        <w:numPr>
          <w:ilvl w:val="1"/>
          <w:numId w:val="31"/>
        </w:numPr>
        <w:tabs>
          <w:tab w:val="left" w:pos="1080"/>
        </w:tabs>
        <w:suppressAutoHyphens w:val="0"/>
        <w:overflowPunct w:val="0"/>
        <w:autoSpaceDE w:val="0"/>
        <w:autoSpaceDN w:val="0"/>
        <w:adjustRightInd w:val="0"/>
        <w:snapToGrid/>
        <w:ind w:left="-53" w:firstLine="762"/>
        <w:jc w:val="both"/>
        <w:rPr>
          <w:sz w:val="24"/>
          <w:szCs w:val="24"/>
          <w:lang w:eastAsia="ru-RU"/>
        </w:rPr>
      </w:pPr>
      <w:r>
        <w:rPr>
          <w:sz w:val="24"/>
          <w:szCs w:val="24"/>
          <w:lang w:eastAsia="ru-RU"/>
        </w:rPr>
        <w:t>ремонтно-производственных баз – 500 м</w:t>
      </w:r>
      <w:proofErr w:type="gramStart"/>
      <w:r>
        <w:rPr>
          <w:sz w:val="24"/>
          <w:szCs w:val="24"/>
          <w:vertAlign w:val="superscript"/>
          <w:lang w:eastAsia="ru-RU"/>
        </w:rPr>
        <w:t>2</w:t>
      </w:r>
      <w:proofErr w:type="gramEnd"/>
      <w:r>
        <w:rPr>
          <w:sz w:val="24"/>
          <w:szCs w:val="24"/>
          <w:lang w:eastAsia="ru-RU"/>
        </w:rPr>
        <w:t xml:space="preserve"> на 1 объект;</w:t>
      </w:r>
    </w:p>
    <w:p w:rsidR="008E6261" w:rsidRDefault="008E6261" w:rsidP="008E6261">
      <w:pPr>
        <w:widowControl w:val="0"/>
        <w:numPr>
          <w:ilvl w:val="1"/>
          <w:numId w:val="31"/>
        </w:numPr>
        <w:tabs>
          <w:tab w:val="left" w:pos="1080"/>
        </w:tabs>
        <w:suppressAutoHyphens w:val="0"/>
        <w:overflowPunct w:val="0"/>
        <w:autoSpaceDE w:val="0"/>
        <w:autoSpaceDN w:val="0"/>
        <w:adjustRightInd w:val="0"/>
        <w:snapToGrid/>
        <w:ind w:left="-53" w:firstLine="762"/>
        <w:jc w:val="both"/>
        <w:rPr>
          <w:sz w:val="24"/>
          <w:szCs w:val="24"/>
          <w:lang w:eastAsia="ru-RU"/>
        </w:rPr>
      </w:pPr>
      <w:r>
        <w:rPr>
          <w:sz w:val="24"/>
          <w:szCs w:val="24"/>
          <w:lang w:eastAsia="ru-RU"/>
        </w:rPr>
        <w:t>пунктов приёма вторичного сырья – 0,01 га на 1 объект;</w:t>
      </w:r>
    </w:p>
    <w:p w:rsidR="008E6261" w:rsidRDefault="008E6261" w:rsidP="008E6261">
      <w:pPr>
        <w:widowControl w:val="0"/>
        <w:numPr>
          <w:ilvl w:val="1"/>
          <w:numId w:val="31"/>
        </w:numPr>
        <w:tabs>
          <w:tab w:val="left" w:pos="1080"/>
        </w:tabs>
        <w:suppressAutoHyphens w:val="0"/>
        <w:overflowPunct w:val="0"/>
        <w:autoSpaceDE w:val="0"/>
        <w:autoSpaceDN w:val="0"/>
        <w:adjustRightInd w:val="0"/>
        <w:snapToGrid/>
        <w:ind w:left="-53" w:firstLine="762"/>
        <w:jc w:val="both"/>
        <w:rPr>
          <w:sz w:val="24"/>
          <w:szCs w:val="24"/>
          <w:lang w:eastAsia="ru-RU"/>
        </w:rPr>
      </w:pPr>
      <w:r>
        <w:rPr>
          <w:sz w:val="24"/>
          <w:szCs w:val="24"/>
          <w:lang w:eastAsia="ru-RU"/>
        </w:rPr>
        <w:t>предприятий бытового обслуживания – из расчёта на 10 рабочих мест 0,03-0,1 га;</w:t>
      </w:r>
    </w:p>
    <w:p w:rsidR="008E6261" w:rsidRDefault="008E6261" w:rsidP="008E6261">
      <w:pPr>
        <w:widowControl w:val="0"/>
        <w:numPr>
          <w:ilvl w:val="1"/>
          <w:numId w:val="31"/>
        </w:numPr>
        <w:tabs>
          <w:tab w:val="left" w:pos="1080"/>
        </w:tabs>
        <w:suppressAutoHyphens w:val="0"/>
        <w:overflowPunct w:val="0"/>
        <w:autoSpaceDE w:val="0"/>
        <w:autoSpaceDN w:val="0"/>
        <w:adjustRightInd w:val="0"/>
        <w:snapToGrid/>
        <w:ind w:left="-53" w:firstLine="762"/>
        <w:jc w:val="both"/>
        <w:rPr>
          <w:sz w:val="24"/>
          <w:szCs w:val="24"/>
          <w:lang w:eastAsia="ru-RU"/>
        </w:rPr>
      </w:pPr>
      <w:r>
        <w:rPr>
          <w:sz w:val="24"/>
          <w:szCs w:val="24"/>
          <w:lang w:eastAsia="ru-RU"/>
        </w:rPr>
        <w:t>пожарных депо – 0,5-2 га на объект;</w:t>
      </w:r>
    </w:p>
    <w:p w:rsidR="008E6261" w:rsidRDefault="008E6261" w:rsidP="008E6261">
      <w:pPr>
        <w:widowControl w:val="0"/>
        <w:numPr>
          <w:ilvl w:val="1"/>
          <w:numId w:val="31"/>
        </w:numPr>
        <w:tabs>
          <w:tab w:val="left" w:pos="1080"/>
        </w:tabs>
        <w:suppressAutoHyphens w:val="0"/>
        <w:overflowPunct w:val="0"/>
        <w:autoSpaceDE w:val="0"/>
        <w:autoSpaceDN w:val="0"/>
        <w:adjustRightInd w:val="0"/>
        <w:snapToGrid/>
        <w:ind w:left="-53" w:firstLine="762"/>
        <w:jc w:val="both"/>
        <w:rPr>
          <w:sz w:val="24"/>
          <w:szCs w:val="24"/>
          <w:lang w:eastAsia="ru-RU"/>
        </w:rPr>
      </w:pPr>
      <w:r>
        <w:rPr>
          <w:sz w:val="24"/>
          <w:szCs w:val="24"/>
          <w:lang w:eastAsia="ru-RU"/>
        </w:rPr>
        <w:t>размещения котельных – 0,7 – 11  га;</w:t>
      </w:r>
    </w:p>
    <w:p w:rsidR="008E6261" w:rsidRDefault="008E6261" w:rsidP="008E6261">
      <w:pPr>
        <w:widowControl w:val="0"/>
        <w:numPr>
          <w:ilvl w:val="1"/>
          <w:numId w:val="31"/>
        </w:numPr>
        <w:tabs>
          <w:tab w:val="left" w:pos="1080"/>
          <w:tab w:val="left" w:pos="1260"/>
        </w:tabs>
        <w:suppressAutoHyphens w:val="0"/>
        <w:overflowPunct w:val="0"/>
        <w:autoSpaceDE w:val="0"/>
        <w:autoSpaceDN w:val="0"/>
        <w:adjustRightInd w:val="0"/>
        <w:snapToGrid/>
        <w:ind w:left="-53" w:firstLine="762"/>
        <w:jc w:val="both"/>
        <w:rPr>
          <w:sz w:val="24"/>
          <w:szCs w:val="24"/>
          <w:lang w:eastAsia="ru-RU"/>
        </w:rPr>
      </w:pPr>
      <w:r>
        <w:rPr>
          <w:sz w:val="24"/>
          <w:szCs w:val="24"/>
          <w:lang w:eastAsia="ru-RU"/>
        </w:rPr>
        <w:t>канализационных очистных сооружений – 1 – 70 га;</w:t>
      </w:r>
    </w:p>
    <w:p w:rsidR="008E6261" w:rsidRDefault="008E6261" w:rsidP="008E6261">
      <w:pPr>
        <w:widowControl w:val="0"/>
        <w:numPr>
          <w:ilvl w:val="1"/>
          <w:numId w:val="31"/>
        </w:numPr>
        <w:tabs>
          <w:tab w:val="left" w:pos="1080"/>
        </w:tabs>
        <w:suppressAutoHyphens w:val="0"/>
        <w:overflowPunct w:val="0"/>
        <w:autoSpaceDE w:val="0"/>
        <w:autoSpaceDN w:val="0"/>
        <w:adjustRightInd w:val="0"/>
        <w:snapToGrid/>
        <w:ind w:left="-53" w:firstLine="762"/>
        <w:jc w:val="both"/>
        <w:rPr>
          <w:sz w:val="24"/>
          <w:szCs w:val="24"/>
          <w:lang w:eastAsia="ru-RU"/>
        </w:rPr>
      </w:pPr>
      <w:r>
        <w:rPr>
          <w:sz w:val="24"/>
          <w:szCs w:val="24"/>
          <w:lang w:eastAsia="ru-RU"/>
        </w:rPr>
        <w:lastRenderedPageBreak/>
        <w:t>размещения газонаполнительных станций – 6 – 8 га;</w:t>
      </w:r>
    </w:p>
    <w:p w:rsidR="008E6261" w:rsidRDefault="008E6261" w:rsidP="008E6261">
      <w:pPr>
        <w:widowControl w:val="0"/>
        <w:numPr>
          <w:ilvl w:val="1"/>
          <w:numId w:val="31"/>
        </w:numPr>
        <w:tabs>
          <w:tab w:val="left" w:pos="1080"/>
        </w:tabs>
        <w:suppressAutoHyphens w:val="0"/>
        <w:overflowPunct w:val="0"/>
        <w:autoSpaceDE w:val="0"/>
        <w:autoSpaceDN w:val="0"/>
        <w:adjustRightInd w:val="0"/>
        <w:snapToGrid/>
        <w:ind w:left="-53" w:firstLine="762"/>
        <w:jc w:val="both"/>
        <w:rPr>
          <w:sz w:val="24"/>
          <w:szCs w:val="24"/>
          <w:lang w:eastAsia="ru-RU"/>
        </w:rPr>
      </w:pPr>
      <w:r>
        <w:rPr>
          <w:sz w:val="24"/>
          <w:szCs w:val="24"/>
          <w:lang w:eastAsia="ru-RU"/>
        </w:rPr>
        <w:t>станций очистки воды – 1 – 24 га;</w:t>
      </w:r>
    </w:p>
    <w:p w:rsidR="008E6261" w:rsidRDefault="008E6261" w:rsidP="008E6261">
      <w:pPr>
        <w:widowControl w:val="0"/>
        <w:numPr>
          <w:ilvl w:val="1"/>
          <w:numId w:val="31"/>
        </w:numPr>
        <w:tabs>
          <w:tab w:val="left" w:pos="1080"/>
        </w:tabs>
        <w:suppressAutoHyphens w:val="0"/>
        <w:overflowPunct w:val="0"/>
        <w:autoSpaceDE w:val="0"/>
        <w:autoSpaceDN w:val="0"/>
        <w:adjustRightInd w:val="0"/>
        <w:snapToGrid/>
        <w:ind w:left="-53" w:firstLine="762"/>
        <w:jc w:val="both"/>
        <w:rPr>
          <w:sz w:val="24"/>
          <w:szCs w:val="24"/>
          <w:lang w:eastAsia="ru-RU"/>
        </w:rPr>
      </w:pPr>
      <w:r>
        <w:rPr>
          <w:sz w:val="24"/>
          <w:szCs w:val="24"/>
          <w:lang w:eastAsia="ru-RU"/>
        </w:rPr>
        <w:t>рыночных комплексов принимаются по норме 7 - 14 кв.м. на 1 кв.м. торговой площади рыночного комплекса в зависимости от вместимости и функционального назначения.</w:t>
      </w:r>
    </w:p>
    <w:p w:rsidR="008E6261" w:rsidRDefault="008E6261" w:rsidP="008E6261">
      <w:pPr>
        <w:widowControl w:val="0"/>
        <w:numPr>
          <w:ilvl w:val="0"/>
          <w:numId w:val="30"/>
        </w:numPr>
        <w:tabs>
          <w:tab w:val="left" w:pos="0"/>
          <w:tab w:val="left" w:pos="1080"/>
          <w:tab w:val="num" w:pos="1211"/>
        </w:tabs>
        <w:suppressAutoHyphens w:val="0"/>
        <w:overflowPunct w:val="0"/>
        <w:autoSpaceDE w:val="0"/>
        <w:autoSpaceDN w:val="0"/>
        <w:adjustRightInd w:val="0"/>
        <w:snapToGrid/>
        <w:ind w:left="-53" w:firstLine="762"/>
        <w:jc w:val="both"/>
        <w:rPr>
          <w:sz w:val="24"/>
          <w:szCs w:val="24"/>
          <w:lang w:eastAsia="ru-RU"/>
        </w:rPr>
      </w:pPr>
      <w:r>
        <w:rPr>
          <w:sz w:val="24"/>
          <w:szCs w:val="24"/>
          <w:lang w:eastAsia="ru-RU"/>
        </w:rPr>
        <w:t>Размеры земельных участков автозаправочных станций:</w:t>
      </w:r>
    </w:p>
    <w:p w:rsidR="008E6261" w:rsidRDefault="008E6261" w:rsidP="008E6261">
      <w:pPr>
        <w:widowControl w:val="0"/>
        <w:tabs>
          <w:tab w:val="num" w:pos="284"/>
          <w:tab w:val="left" w:pos="1080"/>
          <w:tab w:val="left" w:pos="1260"/>
          <w:tab w:val="left" w:pos="1560"/>
        </w:tabs>
        <w:suppressAutoHyphens w:val="0"/>
        <w:overflowPunct w:val="0"/>
        <w:autoSpaceDE w:val="0"/>
        <w:autoSpaceDN w:val="0"/>
        <w:adjustRightInd w:val="0"/>
        <w:snapToGrid/>
        <w:ind w:left="709"/>
        <w:jc w:val="both"/>
        <w:rPr>
          <w:sz w:val="24"/>
          <w:szCs w:val="24"/>
          <w:lang w:eastAsia="ru-RU"/>
        </w:rPr>
      </w:pPr>
      <w:r>
        <w:rPr>
          <w:sz w:val="24"/>
          <w:szCs w:val="24"/>
          <w:lang w:eastAsia="ru-RU"/>
        </w:rPr>
        <w:t>- минимальный – 0,1 га;</w:t>
      </w:r>
    </w:p>
    <w:p w:rsidR="008E6261" w:rsidRDefault="008E6261" w:rsidP="008E6261">
      <w:pPr>
        <w:widowControl w:val="0"/>
        <w:tabs>
          <w:tab w:val="num" w:pos="709"/>
          <w:tab w:val="left" w:pos="1080"/>
          <w:tab w:val="left" w:pos="1260"/>
          <w:tab w:val="left" w:pos="1560"/>
        </w:tabs>
        <w:suppressAutoHyphens w:val="0"/>
        <w:overflowPunct w:val="0"/>
        <w:autoSpaceDE w:val="0"/>
        <w:autoSpaceDN w:val="0"/>
        <w:adjustRightInd w:val="0"/>
        <w:snapToGrid/>
        <w:jc w:val="both"/>
        <w:rPr>
          <w:sz w:val="24"/>
          <w:szCs w:val="24"/>
          <w:lang w:eastAsia="ru-RU"/>
        </w:rPr>
      </w:pPr>
      <w:r>
        <w:rPr>
          <w:sz w:val="24"/>
          <w:szCs w:val="24"/>
          <w:lang w:eastAsia="ru-RU"/>
        </w:rPr>
        <w:tab/>
        <w:t>- максимальный – 0,2 га.</w:t>
      </w:r>
    </w:p>
    <w:p w:rsidR="008E6261" w:rsidRDefault="008E6261" w:rsidP="008E6261">
      <w:pPr>
        <w:widowControl w:val="0"/>
        <w:numPr>
          <w:ilvl w:val="0"/>
          <w:numId w:val="30"/>
        </w:numPr>
        <w:tabs>
          <w:tab w:val="left" w:pos="0"/>
          <w:tab w:val="left" w:pos="1080"/>
          <w:tab w:val="num" w:pos="1211"/>
        </w:tabs>
        <w:suppressAutoHyphens w:val="0"/>
        <w:overflowPunct w:val="0"/>
        <w:autoSpaceDE w:val="0"/>
        <w:autoSpaceDN w:val="0"/>
        <w:adjustRightInd w:val="0"/>
        <w:snapToGrid/>
        <w:ind w:left="-53" w:firstLine="762"/>
        <w:jc w:val="both"/>
        <w:rPr>
          <w:sz w:val="24"/>
          <w:szCs w:val="24"/>
          <w:lang w:eastAsia="ru-RU"/>
        </w:rPr>
      </w:pPr>
      <w:r>
        <w:rPr>
          <w:sz w:val="24"/>
          <w:szCs w:val="24"/>
          <w:lang w:eastAsia="ru-RU"/>
        </w:rPr>
        <w:t xml:space="preserve">Размеры их земельных участков станции </w:t>
      </w:r>
      <w:r>
        <w:rPr>
          <w:spacing w:val="-2"/>
          <w:sz w:val="24"/>
          <w:szCs w:val="24"/>
          <w:lang w:eastAsia="ru-RU"/>
        </w:rPr>
        <w:t>технического обслуживания автомобилей</w:t>
      </w:r>
      <w:r>
        <w:rPr>
          <w:sz w:val="24"/>
          <w:szCs w:val="24"/>
          <w:lang w:eastAsia="ru-RU"/>
        </w:rPr>
        <w:t>:</w:t>
      </w:r>
    </w:p>
    <w:p w:rsidR="008E6261" w:rsidRDefault="008E6261" w:rsidP="008E6261">
      <w:pPr>
        <w:widowControl w:val="0"/>
        <w:tabs>
          <w:tab w:val="left" w:pos="0"/>
          <w:tab w:val="left" w:pos="1080"/>
          <w:tab w:val="left" w:pos="1260"/>
          <w:tab w:val="left" w:pos="1560"/>
        </w:tabs>
        <w:suppressAutoHyphens w:val="0"/>
        <w:overflowPunct w:val="0"/>
        <w:autoSpaceDE w:val="0"/>
        <w:autoSpaceDN w:val="0"/>
        <w:adjustRightInd w:val="0"/>
        <w:snapToGrid/>
        <w:ind w:left="709"/>
        <w:jc w:val="both"/>
        <w:rPr>
          <w:sz w:val="24"/>
          <w:szCs w:val="24"/>
          <w:lang w:eastAsia="ru-RU"/>
        </w:rPr>
      </w:pPr>
      <w:r>
        <w:rPr>
          <w:sz w:val="24"/>
          <w:szCs w:val="24"/>
          <w:lang w:eastAsia="ru-RU"/>
        </w:rPr>
        <w:t>- минимальный – 0,2 га;</w:t>
      </w:r>
    </w:p>
    <w:p w:rsidR="008E6261" w:rsidRDefault="008E6261" w:rsidP="008E6261">
      <w:pPr>
        <w:widowControl w:val="0"/>
        <w:tabs>
          <w:tab w:val="left" w:pos="1080"/>
          <w:tab w:val="left" w:pos="1260"/>
          <w:tab w:val="left" w:pos="1560"/>
          <w:tab w:val="num" w:pos="1980"/>
        </w:tabs>
        <w:suppressAutoHyphens w:val="0"/>
        <w:overflowPunct w:val="0"/>
        <w:autoSpaceDE w:val="0"/>
        <w:autoSpaceDN w:val="0"/>
        <w:adjustRightInd w:val="0"/>
        <w:snapToGrid/>
        <w:ind w:left="709"/>
        <w:jc w:val="both"/>
        <w:rPr>
          <w:sz w:val="24"/>
          <w:szCs w:val="24"/>
          <w:lang w:eastAsia="ru-RU"/>
        </w:rPr>
      </w:pPr>
      <w:r>
        <w:rPr>
          <w:sz w:val="24"/>
          <w:szCs w:val="24"/>
          <w:lang w:eastAsia="ru-RU"/>
        </w:rPr>
        <w:t>- максимальный – 1,0 га.</w:t>
      </w:r>
    </w:p>
    <w:p w:rsidR="008E6261" w:rsidRDefault="008E6261" w:rsidP="008E6261">
      <w:pPr>
        <w:widowControl w:val="0"/>
        <w:numPr>
          <w:ilvl w:val="0"/>
          <w:numId w:val="30"/>
        </w:numPr>
        <w:tabs>
          <w:tab w:val="left" w:pos="0"/>
          <w:tab w:val="left" w:pos="1080"/>
          <w:tab w:val="num" w:pos="1211"/>
        </w:tabs>
        <w:suppressAutoHyphens w:val="0"/>
        <w:overflowPunct w:val="0"/>
        <w:autoSpaceDE w:val="0"/>
        <w:autoSpaceDN w:val="0"/>
        <w:adjustRightInd w:val="0"/>
        <w:snapToGrid/>
        <w:ind w:left="-53" w:firstLine="762"/>
        <w:jc w:val="both"/>
        <w:rPr>
          <w:sz w:val="24"/>
          <w:szCs w:val="24"/>
          <w:lang w:eastAsia="ru-RU"/>
        </w:rPr>
      </w:pPr>
      <w:r>
        <w:rPr>
          <w:sz w:val="24"/>
          <w:szCs w:val="24"/>
          <w:lang w:eastAsia="ru-RU"/>
        </w:rPr>
        <w:t>Минимальные отступы от границ земельного участка:</w:t>
      </w:r>
    </w:p>
    <w:p w:rsidR="008E6261" w:rsidRDefault="008E6261" w:rsidP="008E6261">
      <w:pPr>
        <w:widowControl w:val="0"/>
        <w:numPr>
          <w:ilvl w:val="0"/>
          <w:numId w:val="32"/>
        </w:numPr>
        <w:tabs>
          <w:tab w:val="left" w:pos="567"/>
          <w:tab w:val="left" w:pos="1080"/>
          <w:tab w:val="num" w:pos="1134"/>
          <w:tab w:val="left" w:pos="1260"/>
        </w:tabs>
        <w:suppressAutoHyphens w:val="0"/>
        <w:overflowPunct w:val="0"/>
        <w:autoSpaceDE w:val="0"/>
        <w:autoSpaceDN w:val="0"/>
        <w:adjustRightInd w:val="0"/>
        <w:snapToGrid/>
        <w:ind w:left="0" w:firstLine="709"/>
        <w:jc w:val="both"/>
        <w:rPr>
          <w:sz w:val="24"/>
          <w:szCs w:val="24"/>
          <w:lang w:eastAsia="ru-RU"/>
        </w:rPr>
      </w:pPr>
      <w:r>
        <w:rPr>
          <w:sz w:val="24"/>
          <w:szCs w:val="24"/>
          <w:lang w:eastAsia="ru-RU"/>
        </w:rPr>
        <w:t>приёмных пунктов вторичного сырья – 5 м;</w:t>
      </w:r>
    </w:p>
    <w:p w:rsidR="008E6261" w:rsidRDefault="008E6261" w:rsidP="008E6261">
      <w:pPr>
        <w:widowControl w:val="0"/>
        <w:numPr>
          <w:ilvl w:val="0"/>
          <w:numId w:val="32"/>
        </w:numPr>
        <w:tabs>
          <w:tab w:val="left" w:pos="567"/>
          <w:tab w:val="left" w:pos="1080"/>
          <w:tab w:val="num" w:pos="1134"/>
          <w:tab w:val="left" w:pos="1260"/>
        </w:tabs>
        <w:suppressAutoHyphens w:val="0"/>
        <w:overflowPunct w:val="0"/>
        <w:autoSpaceDE w:val="0"/>
        <w:autoSpaceDN w:val="0"/>
        <w:adjustRightInd w:val="0"/>
        <w:snapToGrid/>
        <w:ind w:left="0" w:firstLine="709"/>
        <w:jc w:val="both"/>
        <w:rPr>
          <w:sz w:val="24"/>
          <w:szCs w:val="24"/>
          <w:lang w:eastAsia="ru-RU"/>
        </w:rPr>
      </w:pPr>
      <w:r>
        <w:rPr>
          <w:sz w:val="24"/>
          <w:szCs w:val="24"/>
          <w:lang w:eastAsia="ru-RU"/>
        </w:rPr>
        <w:t xml:space="preserve">пожарных депо – 15 м. </w:t>
      </w:r>
    </w:p>
    <w:p w:rsidR="008E6261" w:rsidRDefault="008E6261" w:rsidP="008E6261">
      <w:pPr>
        <w:widowControl w:val="0"/>
        <w:numPr>
          <w:ilvl w:val="0"/>
          <w:numId w:val="32"/>
        </w:numPr>
        <w:tabs>
          <w:tab w:val="left" w:pos="567"/>
          <w:tab w:val="left" w:pos="1080"/>
          <w:tab w:val="num" w:pos="1134"/>
          <w:tab w:val="left" w:pos="1260"/>
        </w:tabs>
        <w:suppressAutoHyphens w:val="0"/>
        <w:overflowPunct w:val="0"/>
        <w:autoSpaceDE w:val="0"/>
        <w:autoSpaceDN w:val="0"/>
        <w:adjustRightInd w:val="0"/>
        <w:snapToGrid/>
        <w:ind w:left="0" w:firstLine="709"/>
        <w:jc w:val="both"/>
        <w:rPr>
          <w:sz w:val="24"/>
          <w:szCs w:val="24"/>
          <w:lang w:eastAsia="ru-RU"/>
        </w:rPr>
      </w:pPr>
      <w:r>
        <w:rPr>
          <w:sz w:val="24"/>
          <w:szCs w:val="24"/>
          <w:lang w:eastAsia="ru-RU"/>
        </w:rPr>
        <w:t>предприятий бытового обслуживания- 5 м;</w:t>
      </w:r>
    </w:p>
    <w:p w:rsidR="008E6261" w:rsidRDefault="008E6261" w:rsidP="008E6261">
      <w:pPr>
        <w:widowControl w:val="0"/>
        <w:numPr>
          <w:ilvl w:val="0"/>
          <w:numId w:val="32"/>
        </w:numPr>
        <w:tabs>
          <w:tab w:val="left" w:pos="567"/>
          <w:tab w:val="left" w:pos="1080"/>
          <w:tab w:val="num" w:pos="1134"/>
          <w:tab w:val="left" w:pos="1260"/>
        </w:tabs>
        <w:suppressAutoHyphens w:val="0"/>
        <w:overflowPunct w:val="0"/>
        <w:autoSpaceDE w:val="0"/>
        <w:autoSpaceDN w:val="0"/>
        <w:adjustRightInd w:val="0"/>
        <w:snapToGrid/>
        <w:ind w:left="0" w:firstLine="709"/>
        <w:jc w:val="both"/>
        <w:rPr>
          <w:sz w:val="24"/>
          <w:szCs w:val="24"/>
          <w:lang w:eastAsia="ru-RU"/>
        </w:rPr>
      </w:pPr>
      <w:r>
        <w:rPr>
          <w:sz w:val="24"/>
          <w:szCs w:val="24"/>
          <w:lang w:eastAsia="ru-RU"/>
        </w:rPr>
        <w:t>размещения котельных –3 м;</w:t>
      </w:r>
    </w:p>
    <w:p w:rsidR="008E6261" w:rsidRDefault="008E6261" w:rsidP="008E6261">
      <w:pPr>
        <w:widowControl w:val="0"/>
        <w:numPr>
          <w:ilvl w:val="0"/>
          <w:numId w:val="30"/>
        </w:numPr>
        <w:tabs>
          <w:tab w:val="num" w:pos="0"/>
          <w:tab w:val="left" w:pos="1080"/>
          <w:tab w:val="num" w:pos="1211"/>
          <w:tab w:val="left" w:pos="1260"/>
          <w:tab w:val="left" w:pos="1560"/>
        </w:tabs>
        <w:suppressAutoHyphens w:val="0"/>
        <w:overflowPunct w:val="0"/>
        <w:autoSpaceDE w:val="0"/>
        <w:autoSpaceDN w:val="0"/>
        <w:adjustRightInd w:val="0"/>
        <w:snapToGrid/>
        <w:ind w:left="0" w:firstLine="709"/>
        <w:jc w:val="both"/>
        <w:rPr>
          <w:sz w:val="24"/>
          <w:szCs w:val="24"/>
          <w:lang w:eastAsia="ru-RU"/>
        </w:rPr>
      </w:pPr>
      <w:r>
        <w:rPr>
          <w:sz w:val="24"/>
          <w:szCs w:val="24"/>
          <w:lang w:eastAsia="ru-RU"/>
        </w:rPr>
        <w:t>максимальный процент застройки - 60%.</w:t>
      </w:r>
    </w:p>
    <w:p w:rsidR="008E6261" w:rsidRDefault="008E6261" w:rsidP="008E6261">
      <w:pPr>
        <w:widowControl w:val="0"/>
        <w:numPr>
          <w:ilvl w:val="0"/>
          <w:numId w:val="30"/>
        </w:numPr>
        <w:tabs>
          <w:tab w:val="num" w:pos="0"/>
          <w:tab w:val="left" w:pos="1080"/>
          <w:tab w:val="num" w:pos="1211"/>
          <w:tab w:val="left" w:pos="1260"/>
          <w:tab w:val="left" w:pos="1560"/>
        </w:tabs>
        <w:suppressAutoHyphens w:val="0"/>
        <w:overflowPunct w:val="0"/>
        <w:autoSpaceDE w:val="0"/>
        <w:autoSpaceDN w:val="0"/>
        <w:adjustRightInd w:val="0"/>
        <w:snapToGrid/>
        <w:ind w:left="0" w:firstLine="709"/>
        <w:jc w:val="both"/>
        <w:rPr>
          <w:sz w:val="24"/>
          <w:szCs w:val="24"/>
          <w:lang w:eastAsia="ru-RU"/>
        </w:rPr>
      </w:pPr>
      <w:r>
        <w:rPr>
          <w:sz w:val="24"/>
          <w:szCs w:val="24"/>
          <w:lang w:eastAsia="ru-RU"/>
        </w:rPr>
        <w:t>предельное количество этажей –2;</w:t>
      </w:r>
    </w:p>
    <w:p w:rsidR="008E6261" w:rsidRDefault="008E6261" w:rsidP="008E6261">
      <w:pPr>
        <w:widowControl w:val="0"/>
        <w:numPr>
          <w:ilvl w:val="0"/>
          <w:numId w:val="30"/>
        </w:numPr>
        <w:tabs>
          <w:tab w:val="num" w:pos="0"/>
          <w:tab w:val="left" w:pos="1080"/>
          <w:tab w:val="num" w:pos="1211"/>
          <w:tab w:val="left" w:pos="1260"/>
          <w:tab w:val="left" w:pos="1560"/>
        </w:tabs>
        <w:suppressAutoHyphens w:val="0"/>
        <w:overflowPunct w:val="0"/>
        <w:autoSpaceDE w:val="0"/>
        <w:autoSpaceDN w:val="0"/>
        <w:adjustRightInd w:val="0"/>
        <w:snapToGrid/>
        <w:ind w:left="0" w:firstLine="709"/>
        <w:jc w:val="both"/>
        <w:rPr>
          <w:sz w:val="24"/>
          <w:szCs w:val="24"/>
          <w:lang w:eastAsia="ru-RU"/>
        </w:rPr>
      </w:pPr>
      <w:r>
        <w:rPr>
          <w:sz w:val="24"/>
          <w:szCs w:val="24"/>
          <w:lang w:eastAsia="ru-RU"/>
        </w:rPr>
        <w:t>высота – до 12 м.</w:t>
      </w:r>
    </w:p>
    <w:p w:rsidR="008E6261" w:rsidRDefault="008E6261" w:rsidP="008E6261">
      <w:pPr>
        <w:widowControl w:val="0"/>
        <w:numPr>
          <w:ilvl w:val="0"/>
          <w:numId w:val="29"/>
        </w:numPr>
        <w:tabs>
          <w:tab w:val="left" w:pos="180"/>
          <w:tab w:val="left" w:pos="360"/>
          <w:tab w:val="left" w:pos="720"/>
          <w:tab w:val="num" w:pos="900"/>
          <w:tab w:val="left" w:pos="1080"/>
        </w:tabs>
        <w:suppressAutoHyphens w:val="0"/>
        <w:overflowPunct w:val="0"/>
        <w:autoSpaceDE w:val="0"/>
        <w:autoSpaceDN w:val="0"/>
        <w:adjustRightInd w:val="0"/>
        <w:snapToGrid/>
        <w:ind w:firstLine="762"/>
        <w:jc w:val="both"/>
        <w:rPr>
          <w:sz w:val="24"/>
          <w:szCs w:val="24"/>
          <w:lang w:eastAsia="ru-RU"/>
        </w:rPr>
      </w:pPr>
      <w:r>
        <w:rPr>
          <w:sz w:val="24"/>
          <w:szCs w:val="24"/>
          <w:lang w:eastAsia="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46-50 настоящих Правил.</w:t>
      </w:r>
    </w:p>
    <w:p w:rsidR="008E6261" w:rsidRDefault="008E6261" w:rsidP="008E6261">
      <w:pPr>
        <w:pStyle w:val="3"/>
        <w:rPr>
          <w:rFonts w:ascii="Times New Roman" w:eastAsia="Calibri" w:hAnsi="Times New Roman"/>
          <w:color w:val="auto"/>
          <w:sz w:val="24"/>
          <w:szCs w:val="24"/>
          <w:lang w:val="ru-RU"/>
        </w:rPr>
      </w:pPr>
      <w:r>
        <w:rPr>
          <w:rFonts w:ascii="Times New Roman" w:eastAsia="Calibri" w:hAnsi="Times New Roman"/>
          <w:color w:val="auto"/>
          <w:sz w:val="24"/>
          <w:szCs w:val="24"/>
          <w:lang w:val="ru-RU"/>
        </w:rPr>
        <w:t>Зоны сельскохозяйственного использования</w:t>
      </w:r>
      <w:bookmarkEnd w:id="129"/>
    </w:p>
    <w:p w:rsidR="008E6261" w:rsidRDefault="008E6261" w:rsidP="008E6261">
      <w:pPr>
        <w:pStyle w:val="3"/>
        <w:rPr>
          <w:rFonts w:ascii="Times New Roman" w:eastAsia="Calibri" w:hAnsi="Times New Roman"/>
          <w:color w:val="auto"/>
          <w:sz w:val="24"/>
          <w:szCs w:val="24"/>
          <w:lang w:val="ru-RU"/>
        </w:rPr>
      </w:pPr>
      <w:bookmarkStart w:id="130" w:name="_Toc342781069"/>
      <w:r>
        <w:rPr>
          <w:rFonts w:ascii="Times New Roman" w:eastAsia="Calibri" w:hAnsi="Times New Roman"/>
          <w:color w:val="auto"/>
          <w:sz w:val="24"/>
          <w:szCs w:val="24"/>
          <w:lang w:val="ru-RU"/>
        </w:rPr>
        <w:t>Статья 36. СХ-1. Зона объектов сельскохозяйственного производства</w:t>
      </w:r>
      <w:bookmarkEnd w:id="130"/>
    </w:p>
    <w:p w:rsidR="008E6261" w:rsidRDefault="008E6261" w:rsidP="008E6261">
      <w:pPr>
        <w:widowControl w:val="0"/>
        <w:numPr>
          <w:ilvl w:val="0"/>
          <w:numId w:val="33"/>
        </w:numPr>
        <w:tabs>
          <w:tab w:val="left" w:pos="180"/>
          <w:tab w:val="left" w:pos="360"/>
          <w:tab w:val="left" w:pos="720"/>
          <w:tab w:val="left" w:pos="1134"/>
        </w:tabs>
        <w:suppressAutoHyphens w:val="0"/>
        <w:overflowPunct w:val="0"/>
        <w:adjustRightInd w:val="0"/>
        <w:snapToGrid/>
        <w:ind w:left="0" w:firstLine="709"/>
        <w:jc w:val="both"/>
        <w:rPr>
          <w:sz w:val="24"/>
          <w:szCs w:val="24"/>
          <w:lang w:eastAsia="ru-RU"/>
        </w:rPr>
      </w:pPr>
      <w:r>
        <w:rPr>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A0"/>
      </w:tblPr>
      <w:tblGrid>
        <w:gridCol w:w="3960"/>
        <w:gridCol w:w="2697"/>
        <w:gridCol w:w="2883"/>
      </w:tblGrid>
      <w:tr w:rsidR="008E6261" w:rsidTr="008E6261">
        <w:trPr>
          <w:trHeight w:val="609"/>
        </w:trPr>
        <w:tc>
          <w:tcPr>
            <w:tcW w:w="3960" w:type="dxa"/>
            <w:tcBorders>
              <w:top w:val="single" w:sz="8" w:space="0" w:color="auto"/>
              <w:left w:val="single" w:sz="8" w:space="0" w:color="auto"/>
              <w:bottom w:val="single" w:sz="8" w:space="0" w:color="auto"/>
              <w:right w:val="nil"/>
            </w:tcBorders>
            <w:vAlign w:val="center"/>
            <w:hideMark/>
          </w:tcPr>
          <w:p w:rsidR="008E6261" w:rsidRDefault="008E6261">
            <w:pPr>
              <w:jc w:val="center"/>
              <w:rPr>
                <w:sz w:val="24"/>
                <w:szCs w:val="24"/>
                <w:lang w:eastAsia="ru-RU"/>
              </w:rPr>
            </w:pPr>
            <w:r>
              <w:rPr>
                <w:sz w:val="24"/>
                <w:szCs w:val="24"/>
                <w:lang w:eastAsia="ru-RU"/>
              </w:rPr>
              <w:t>Основные виды разрешённого использования</w:t>
            </w:r>
          </w:p>
        </w:tc>
        <w:tc>
          <w:tcPr>
            <w:tcW w:w="2697" w:type="dxa"/>
            <w:tcBorders>
              <w:top w:val="single" w:sz="8" w:space="0" w:color="auto"/>
              <w:left w:val="single" w:sz="8" w:space="0" w:color="auto"/>
              <w:bottom w:val="single" w:sz="8" w:space="0" w:color="auto"/>
              <w:right w:val="nil"/>
            </w:tcBorders>
            <w:vAlign w:val="center"/>
            <w:hideMark/>
          </w:tcPr>
          <w:p w:rsidR="008E6261" w:rsidRDefault="008E6261">
            <w:pPr>
              <w:jc w:val="center"/>
              <w:rPr>
                <w:sz w:val="24"/>
                <w:szCs w:val="24"/>
                <w:lang w:eastAsia="ru-RU"/>
              </w:rPr>
            </w:pPr>
            <w:r>
              <w:rPr>
                <w:sz w:val="24"/>
                <w:szCs w:val="24"/>
                <w:lang w:eastAsia="ru-RU"/>
              </w:rPr>
              <w:t>Условно разрешённые виды использования</w:t>
            </w:r>
          </w:p>
        </w:tc>
        <w:tc>
          <w:tcPr>
            <w:tcW w:w="2883" w:type="dxa"/>
            <w:tcBorders>
              <w:top w:val="single" w:sz="8" w:space="0" w:color="auto"/>
              <w:left w:val="single" w:sz="8" w:space="0" w:color="auto"/>
              <w:bottom w:val="single" w:sz="8" w:space="0" w:color="auto"/>
              <w:right w:val="single" w:sz="8" w:space="0" w:color="auto"/>
            </w:tcBorders>
            <w:vAlign w:val="center"/>
            <w:hideMark/>
          </w:tcPr>
          <w:p w:rsidR="008E6261" w:rsidRDefault="008E6261">
            <w:pPr>
              <w:jc w:val="center"/>
              <w:rPr>
                <w:sz w:val="24"/>
                <w:szCs w:val="24"/>
                <w:lang w:eastAsia="ru-RU"/>
              </w:rPr>
            </w:pPr>
            <w:r>
              <w:rPr>
                <w:sz w:val="24"/>
                <w:szCs w:val="24"/>
                <w:lang w:eastAsia="ru-RU"/>
              </w:rPr>
              <w:t>Вспомогательные виды  использования</w:t>
            </w:r>
          </w:p>
        </w:tc>
      </w:tr>
      <w:tr w:rsidR="008E6261" w:rsidTr="008E6261">
        <w:trPr>
          <w:trHeight w:val="357"/>
        </w:trPr>
        <w:tc>
          <w:tcPr>
            <w:tcW w:w="3960" w:type="dxa"/>
            <w:tcBorders>
              <w:top w:val="single" w:sz="8" w:space="0" w:color="auto"/>
              <w:left w:val="single" w:sz="8" w:space="0" w:color="auto"/>
              <w:bottom w:val="single" w:sz="8" w:space="0" w:color="auto"/>
              <w:right w:val="nil"/>
            </w:tcBorders>
            <w:hideMark/>
          </w:tcPr>
          <w:p w:rsidR="008E6261" w:rsidRDefault="008E6261">
            <w:pPr>
              <w:numPr>
                <w:ilvl w:val="0"/>
                <w:numId w:val="14"/>
              </w:numPr>
              <w:tabs>
                <w:tab w:val="left" w:pos="180"/>
                <w:tab w:val="num" w:pos="567"/>
                <w:tab w:val="num" w:pos="1080"/>
              </w:tabs>
              <w:suppressAutoHyphens w:val="0"/>
              <w:snapToGrid/>
              <w:ind w:left="0" w:firstLine="142"/>
              <w:rPr>
                <w:sz w:val="24"/>
                <w:szCs w:val="24"/>
              </w:rPr>
            </w:pPr>
            <w:r>
              <w:rPr>
                <w:sz w:val="24"/>
                <w:szCs w:val="24"/>
              </w:rPr>
              <w:t xml:space="preserve">Объекты хранения и обработки сельскохозяйственной продукции; </w:t>
            </w:r>
          </w:p>
          <w:p w:rsidR="008E6261" w:rsidRDefault="008E6261">
            <w:pPr>
              <w:numPr>
                <w:ilvl w:val="0"/>
                <w:numId w:val="14"/>
              </w:numPr>
              <w:tabs>
                <w:tab w:val="left" w:pos="180"/>
                <w:tab w:val="num" w:pos="567"/>
                <w:tab w:val="num" w:pos="1080"/>
              </w:tabs>
              <w:suppressAutoHyphens w:val="0"/>
              <w:snapToGrid/>
              <w:ind w:left="0" w:firstLine="142"/>
              <w:rPr>
                <w:sz w:val="24"/>
                <w:szCs w:val="24"/>
              </w:rPr>
            </w:pPr>
            <w:r>
              <w:rPr>
                <w:sz w:val="24"/>
                <w:szCs w:val="24"/>
              </w:rPr>
              <w:t>Объекты сельскохозяйственного производства;</w:t>
            </w:r>
          </w:p>
          <w:p w:rsidR="008E6261" w:rsidRDefault="008E6261">
            <w:pPr>
              <w:numPr>
                <w:ilvl w:val="0"/>
                <w:numId w:val="14"/>
              </w:numPr>
              <w:tabs>
                <w:tab w:val="left" w:pos="180"/>
                <w:tab w:val="num" w:pos="567"/>
                <w:tab w:val="num" w:pos="1080"/>
              </w:tabs>
              <w:suppressAutoHyphens w:val="0"/>
              <w:snapToGrid/>
              <w:ind w:left="0" w:firstLine="142"/>
              <w:rPr>
                <w:sz w:val="24"/>
                <w:szCs w:val="24"/>
              </w:rPr>
            </w:pPr>
            <w:r>
              <w:rPr>
                <w:sz w:val="24"/>
                <w:szCs w:val="24"/>
              </w:rPr>
              <w:t>Объекты для ведения крестьянских (фермерских) хозяйств, личного подсобного хозяйства;</w:t>
            </w:r>
          </w:p>
          <w:p w:rsidR="008E6261" w:rsidRDefault="008E6261">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 xml:space="preserve">Объекты промышленного назначения </w:t>
            </w:r>
            <w:r>
              <w:rPr>
                <w:sz w:val="24"/>
                <w:szCs w:val="24"/>
                <w:lang w:val="en-US" w:eastAsia="ru-RU"/>
              </w:rPr>
              <w:t>V</w:t>
            </w:r>
            <w:r>
              <w:rPr>
                <w:sz w:val="24"/>
                <w:szCs w:val="24"/>
                <w:lang w:eastAsia="ru-RU"/>
              </w:rPr>
              <w:t>-</w:t>
            </w:r>
            <w:r>
              <w:rPr>
                <w:sz w:val="24"/>
                <w:szCs w:val="24"/>
                <w:lang w:val="en-US" w:eastAsia="ru-RU"/>
              </w:rPr>
              <w:t>III</w:t>
            </w:r>
            <w:r>
              <w:rPr>
                <w:sz w:val="24"/>
                <w:szCs w:val="24"/>
                <w:lang w:eastAsia="ru-RU"/>
              </w:rPr>
              <w:t xml:space="preserve"> классов опасности;</w:t>
            </w:r>
          </w:p>
          <w:p w:rsidR="008E6261" w:rsidRDefault="008E6261">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 xml:space="preserve">Объекты коммунально-складского назначения  </w:t>
            </w:r>
            <w:r>
              <w:rPr>
                <w:sz w:val="24"/>
                <w:szCs w:val="24"/>
                <w:lang w:val="en-US" w:eastAsia="ru-RU"/>
              </w:rPr>
              <w:t>V</w:t>
            </w:r>
            <w:r>
              <w:rPr>
                <w:sz w:val="24"/>
                <w:szCs w:val="24"/>
                <w:lang w:eastAsia="ru-RU"/>
              </w:rPr>
              <w:t>-</w:t>
            </w:r>
            <w:r>
              <w:rPr>
                <w:sz w:val="24"/>
                <w:szCs w:val="24"/>
                <w:lang w:val="en-US" w:eastAsia="ru-RU"/>
              </w:rPr>
              <w:t>III</w:t>
            </w:r>
            <w:r>
              <w:rPr>
                <w:sz w:val="24"/>
                <w:szCs w:val="24"/>
                <w:lang w:eastAsia="ru-RU"/>
              </w:rPr>
              <w:t xml:space="preserve"> классов опасности;</w:t>
            </w:r>
          </w:p>
          <w:p w:rsidR="008E6261" w:rsidRDefault="008E6261">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rPr>
              <w:t>Объекты пожарной охраны;</w:t>
            </w:r>
          </w:p>
          <w:p w:rsidR="008E6261" w:rsidRDefault="008E6261">
            <w:pPr>
              <w:numPr>
                <w:ilvl w:val="0"/>
                <w:numId w:val="14"/>
              </w:numPr>
              <w:tabs>
                <w:tab w:val="left" w:pos="180"/>
                <w:tab w:val="num" w:pos="567"/>
                <w:tab w:val="num" w:pos="1080"/>
              </w:tabs>
              <w:suppressAutoHyphens w:val="0"/>
              <w:snapToGrid/>
              <w:ind w:left="0" w:firstLine="142"/>
              <w:rPr>
                <w:sz w:val="24"/>
                <w:szCs w:val="24"/>
              </w:rPr>
            </w:pPr>
            <w:r>
              <w:rPr>
                <w:sz w:val="24"/>
                <w:szCs w:val="24"/>
              </w:rPr>
              <w:t xml:space="preserve">Объекты связи; </w:t>
            </w:r>
          </w:p>
          <w:p w:rsidR="008E6261" w:rsidRDefault="008E6261">
            <w:pPr>
              <w:numPr>
                <w:ilvl w:val="0"/>
                <w:numId w:val="14"/>
              </w:numPr>
              <w:tabs>
                <w:tab w:val="left" w:pos="180"/>
                <w:tab w:val="num" w:pos="567"/>
                <w:tab w:val="num" w:pos="1080"/>
              </w:tabs>
              <w:suppressAutoHyphens w:val="0"/>
              <w:snapToGrid/>
              <w:ind w:left="0" w:firstLine="142"/>
              <w:rPr>
                <w:sz w:val="24"/>
                <w:szCs w:val="24"/>
              </w:rPr>
            </w:pPr>
            <w:r>
              <w:rPr>
                <w:sz w:val="24"/>
                <w:szCs w:val="24"/>
                <w:lang w:eastAsia="ru-RU"/>
              </w:rPr>
              <w:t xml:space="preserve">Объекты обслуживания </w:t>
            </w:r>
            <w:r>
              <w:rPr>
                <w:sz w:val="24"/>
                <w:szCs w:val="24"/>
              </w:rPr>
              <w:lastRenderedPageBreak/>
              <w:t xml:space="preserve">автомобильного транспорта;   </w:t>
            </w:r>
          </w:p>
          <w:p w:rsidR="008E6261" w:rsidRDefault="008E6261">
            <w:pPr>
              <w:numPr>
                <w:ilvl w:val="0"/>
                <w:numId w:val="14"/>
              </w:numPr>
              <w:tabs>
                <w:tab w:val="left" w:pos="180"/>
                <w:tab w:val="num" w:pos="567"/>
                <w:tab w:val="num" w:pos="1080"/>
              </w:tabs>
              <w:suppressAutoHyphens w:val="0"/>
              <w:snapToGrid/>
              <w:ind w:left="0" w:firstLine="142"/>
              <w:rPr>
                <w:sz w:val="24"/>
                <w:szCs w:val="24"/>
              </w:rPr>
            </w:pPr>
            <w:r>
              <w:rPr>
                <w:sz w:val="24"/>
                <w:szCs w:val="24"/>
              </w:rPr>
              <w:t xml:space="preserve">Объекты хранения автомобильного транспорта; </w:t>
            </w:r>
          </w:p>
          <w:p w:rsidR="008E6261" w:rsidRDefault="008E6261">
            <w:pPr>
              <w:numPr>
                <w:ilvl w:val="0"/>
                <w:numId w:val="14"/>
              </w:numPr>
              <w:tabs>
                <w:tab w:val="left" w:pos="180"/>
                <w:tab w:val="num" w:pos="567"/>
                <w:tab w:val="num" w:pos="1080"/>
              </w:tabs>
              <w:suppressAutoHyphens w:val="0"/>
              <w:snapToGrid/>
              <w:ind w:left="0" w:firstLine="142"/>
              <w:rPr>
                <w:sz w:val="24"/>
                <w:szCs w:val="24"/>
              </w:rPr>
            </w:pPr>
            <w:r>
              <w:rPr>
                <w:sz w:val="24"/>
                <w:szCs w:val="24"/>
              </w:rPr>
              <w:t>Объекты обслуживания пассажиров автомобильного транспорта;</w:t>
            </w:r>
          </w:p>
          <w:p w:rsidR="008E6261" w:rsidRDefault="008E6261">
            <w:pPr>
              <w:numPr>
                <w:ilvl w:val="0"/>
                <w:numId w:val="14"/>
              </w:numPr>
              <w:tabs>
                <w:tab w:val="left" w:pos="180"/>
                <w:tab w:val="num" w:pos="567"/>
                <w:tab w:val="num" w:pos="1080"/>
              </w:tabs>
              <w:suppressAutoHyphens w:val="0"/>
              <w:snapToGrid/>
              <w:ind w:left="0" w:firstLine="142"/>
              <w:rPr>
                <w:sz w:val="24"/>
                <w:szCs w:val="24"/>
              </w:rPr>
            </w:pPr>
            <w:r>
              <w:rPr>
                <w:sz w:val="24"/>
                <w:szCs w:val="24"/>
                <w:lang w:eastAsia="ru-RU"/>
              </w:rPr>
              <w:t xml:space="preserve">Объекты </w:t>
            </w:r>
            <w:proofErr w:type="spellStart"/>
            <w:r>
              <w:rPr>
                <w:sz w:val="24"/>
                <w:szCs w:val="24"/>
                <w:lang w:eastAsia="ru-RU"/>
              </w:rPr>
              <w:t>логистической</w:t>
            </w:r>
            <w:proofErr w:type="spellEnd"/>
            <w:r>
              <w:rPr>
                <w:sz w:val="24"/>
                <w:szCs w:val="24"/>
                <w:lang w:eastAsia="ru-RU"/>
              </w:rPr>
              <w:t xml:space="preserve"> деятельности;</w:t>
            </w:r>
          </w:p>
          <w:p w:rsidR="008E6261" w:rsidRDefault="008E6261">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Научные, научно-производственные предприятия;</w:t>
            </w:r>
          </w:p>
          <w:p w:rsidR="008E6261" w:rsidRDefault="008E6261">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Объекты обслуживания жилищно-коммунального хозяйства;</w:t>
            </w:r>
          </w:p>
          <w:p w:rsidR="008E6261" w:rsidRDefault="008E6261">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Объекты по приёму вторсырья;</w:t>
            </w:r>
          </w:p>
          <w:p w:rsidR="008E6261" w:rsidRDefault="008E6261">
            <w:pPr>
              <w:tabs>
                <w:tab w:val="left" w:pos="180"/>
                <w:tab w:val="num" w:pos="567"/>
                <w:tab w:val="num" w:pos="1260"/>
              </w:tabs>
              <w:ind w:firstLine="142"/>
              <w:rPr>
                <w:sz w:val="24"/>
                <w:szCs w:val="24"/>
                <w:lang w:eastAsia="ru-RU"/>
              </w:rPr>
            </w:pPr>
            <w:r>
              <w:rPr>
                <w:sz w:val="24"/>
                <w:szCs w:val="24"/>
                <w:lang w:eastAsia="ru-RU"/>
              </w:rPr>
              <w:t>Объекты оптовой торговли</w:t>
            </w:r>
          </w:p>
        </w:tc>
        <w:tc>
          <w:tcPr>
            <w:tcW w:w="2697" w:type="dxa"/>
            <w:tcBorders>
              <w:top w:val="single" w:sz="8" w:space="0" w:color="auto"/>
              <w:left w:val="single" w:sz="8" w:space="0" w:color="auto"/>
              <w:bottom w:val="single" w:sz="8" w:space="0" w:color="auto"/>
              <w:right w:val="nil"/>
            </w:tcBorders>
            <w:hideMark/>
          </w:tcPr>
          <w:p w:rsidR="008E6261" w:rsidRDefault="008E6261">
            <w:pPr>
              <w:numPr>
                <w:ilvl w:val="0"/>
                <w:numId w:val="14"/>
              </w:numPr>
              <w:tabs>
                <w:tab w:val="left" w:pos="180"/>
                <w:tab w:val="num" w:pos="567"/>
                <w:tab w:val="num" w:pos="1080"/>
              </w:tabs>
              <w:suppressAutoHyphens w:val="0"/>
              <w:snapToGrid/>
              <w:ind w:left="0" w:firstLine="142"/>
              <w:rPr>
                <w:sz w:val="24"/>
                <w:szCs w:val="24"/>
              </w:rPr>
            </w:pPr>
            <w:r>
              <w:rPr>
                <w:sz w:val="24"/>
                <w:szCs w:val="24"/>
                <w:lang w:eastAsia="ru-RU"/>
              </w:rPr>
              <w:lastRenderedPageBreak/>
              <w:t>Объекты оптовой торговли сельскохозяйственной продукцией</w:t>
            </w:r>
          </w:p>
        </w:tc>
        <w:tc>
          <w:tcPr>
            <w:tcW w:w="2883" w:type="dxa"/>
            <w:tcBorders>
              <w:top w:val="single" w:sz="8" w:space="0" w:color="auto"/>
              <w:left w:val="single" w:sz="8" w:space="0" w:color="auto"/>
              <w:bottom w:val="single" w:sz="8" w:space="0" w:color="auto"/>
              <w:right w:val="single" w:sz="8" w:space="0" w:color="auto"/>
            </w:tcBorders>
            <w:hideMark/>
          </w:tcPr>
          <w:p w:rsidR="008E6261" w:rsidRDefault="008E6261">
            <w:pPr>
              <w:numPr>
                <w:ilvl w:val="0"/>
                <w:numId w:val="14"/>
              </w:numPr>
              <w:tabs>
                <w:tab w:val="left" w:pos="180"/>
                <w:tab w:val="num" w:pos="567"/>
                <w:tab w:val="num" w:pos="1080"/>
              </w:tabs>
              <w:suppressAutoHyphens w:val="0"/>
              <w:snapToGrid/>
              <w:ind w:left="0" w:firstLine="142"/>
              <w:rPr>
                <w:sz w:val="24"/>
                <w:szCs w:val="24"/>
              </w:rPr>
            </w:pPr>
            <w:r>
              <w:rPr>
                <w:sz w:val="24"/>
                <w:szCs w:val="24"/>
                <w:lang w:eastAsia="ru-RU"/>
              </w:rPr>
              <w:t>Склады сезонного хранения</w:t>
            </w:r>
          </w:p>
        </w:tc>
      </w:tr>
    </w:tbl>
    <w:p w:rsidR="008E6261" w:rsidRDefault="008E6261" w:rsidP="008E6261">
      <w:pPr>
        <w:widowControl w:val="0"/>
        <w:numPr>
          <w:ilvl w:val="0"/>
          <w:numId w:val="34"/>
        </w:numPr>
        <w:tabs>
          <w:tab w:val="left" w:pos="180"/>
          <w:tab w:val="left" w:pos="360"/>
          <w:tab w:val="left" w:pos="720"/>
          <w:tab w:val="num" w:pos="900"/>
          <w:tab w:val="left" w:pos="993"/>
        </w:tabs>
        <w:suppressAutoHyphens w:val="0"/>
        <w:overflowPunct w:val="0"/>
        <w:autoSpaceDE w:val="0"/>
        <w:autoSpaceDN w:val="0"/>
        <w:adjustRightInd w:val="0"/>
        <w:snapToGrid/>
        <w:ind w:firstLine="762"/>
        <w:jc w:val="both"/>
        <w:rPr>
          <w:sz w:val="24"/>
          <w:szCs w:val="24"/>
          <w:lang w:eastAsia="ru-RU"/>
        </w:rPr>
      </w:pPr>
      <w:bookmarkStart w:id="131" w:name="_Toc243382671"/>
      <w:bookmarkStart w:id="132" w:name="_Toc248050502"/>
      <w:bookmarkStart w:id="133" w:name="_Toc259188225"/>
      <w:bookmarkStart w:id="134" w:name="_Toc341994332"/>
      <w:bookmarkStart w:id="135" w:name="_Toc342610252"/>
      <w:bookmarkStart w:id="136" w:name="_Toc342781070"/>
      <w:r>
        <w:rPr>
          <w:sz w:val="24"/>
          <w:szCs w:val="24"/>
          <w:lang w:eastAsia="ru-RU"/>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8E6261" w:rsidRDefault="008E6261" w:rsidP="008E6261">
      <w:pPr>
        <w:widowControl w:val="0"/>
        <w:numPr>
          <w:ilvl w:val="0"/>
          <w:numId w:val="34"/>
        </w:numPr>
        <w:tabs>
          <w:tab w:val="left" w:pos="180"/>
          <w:tab w:val="left" w:pos="360"/>
          <w:tab w:val="left" w:pos="720"/>
          <w:tab w:val="num" w:pos="900"/>
          <w:tab w:val="left" w:pos="993"/>
        </w:tabs>
        <w:suppressAutoHyphens w:val="0"/>
        <w:overflowPunct w:val="0"/>
        <w:autoSpaceDE w:val="0"/>
        <w:autoSpaceDN w:val="0"/>
        <w:adjustRightInd w:val="0"/>
        <w:snapToGrid/>
        <w:ind w:left="0" w:firstLine="709"/>
        <w:jc w:val="both"/>
        <w:rPr>
          <w:sz w:val="24"/>
          <w:szCs w:val="24"/>
          <w:lang w:eastAsia="ru-RU"/>
        </w:rPr>
      </w:pPr>
      <w:r>
        <w:rPr>
          <w:sz w:val="24"/>
          <w:szCs w:val="24"/>
          <w:lang w:eastAsia="ru-RU"/>
        </w:rPr>
        <w:t xml:space="preserve"> Предельные размеры земельных участков:</w:t>
      </w:r>
    </w:p>
    <w:p w:rsidR="008E6261" w:rsidRDefault="008E6261" w:rsidP="008E6261">
      <w:pPr>
        <w:widowControl w:val="0"/>
        <w:tabs>
          <w:tab w:val="left" w:pos="180"/>
          <w:tab w:val="left" w:pos="360"/>
          <w:tab w:val="left" w:pos="720"/>
          <w:tab w:val="left" w:pos="900"/>
          <w:tab w:val="left" w:pos="993"/>
        </w:tabs>
        <w:suppressAutoHyphens w:val="0"/>
        <w:overflowPunct w:val="0"/>
        <w:autoSpaceDE w:val="0"/>
        <w:autoSpaceDN w:val="0"/>
        <w:adjustRightInd w:val="0"/>
        <w:snapToGrid/>
        <w:jc w:val="both"/>
        <w:rPr>
          <w:sz w:val="24"/>
          <w:szCs w:val="24"/>
          <w:lang w:eastAsia="ru-RU"/>
        </w:rPr>
      </w:pPr>
      <w:r>
        <w:rPr>
          <w:sz w:val="24"/>
          <w:szCs w:val="24"/>
          <w:lang w:eastAsia="ru-RU"/>
        </w:rPr>
        <w:tab/>
      </w:r>
      <w:r>
        <w:rPr>
          <w:sz w:val="24"/>
          <w:szCs w:val="24"/>
          <w:lang w:eastAsia="ru-RU"/>
        </w:rPr>
        <w:tab/>
      </w:r>
      <w:r>
        <w:rPr>
          <w:sz w:val="24"/>
          <w:szCs w:val="24"/>
          <w:lang w:eastAsia="ru-RU"/>
        </w:rPr>
        <w:tab/>
        <w:t>- минимальный - 100 кв.м.;</w:t>
      </w:r>
    </w:p>
    <w:p w:rsidR="008E6261" w:rsidRDefault="008E6261" w:rsidP="008E6261">
      <w:pPr>
        <w:widowControl w:val="0"/>
        <w:tabs>
          <w:tab w:val="left" w:pos="0"/>
          <w:tab w:val="left" w:pos="900"/>
          <w:tab w:val="left" w:pos="993"/>
          <w:tab w:val="left" w:pos="1800"/>
        </w:tabs>
        <w:suppressAutoHyphens w:val="0"/>
        <w:overflowPunct w:val="0"/>
        <w:autoSpaceDE w:val="0"/>
        <w:autoSpaceDN w:val="0"/>
        <w:adjustRightInd w:val="0"/>
        <w:snapToGrid/>
        <w:ind w:left="709"/>
        <w:jc w:val="both"/>
        <w:rPr>
          <w:sz w:val="24"/>
          <w:szCs w:val="24"/>
          <w:lang w:eastAsia="ru-RU"/>
        </w:rPr>
      </w:pPr>
      <w:r>
        <w:rPr>
          <w:sz w:val="24"/>
          <w:szCs w:val="24"/>
          <w:lang w:eastAsia="ru-RU"/>
        </w:rPr>
        <w:t>- максимальный - 50000 кв.м.</w:t>
      </w:r>
    </w:p>
    <w:p w:rsidR="008E6261" w:rsidRDefault="008E6261" w:rsidP="008E6261">
      <w:pPr>
        <w:widowControl w:val="0"/>
        <w:tabs>
          <w:tab w:val="left" w:pos="0"/>
          <w:tab w:val="left" w:pos="900"/>
          <w:tab w:val="left" w:pos="993"/>
          <w:tab w:val="left" w:pos="1800"/>
        </w:tabs>
        <w:suppressAutoHyphens w:val="0"/>
        <w:overflowPunct w:val="0"/>
        <w:autoSpaceDE w:val="0"/>
        <w:autoSpaceDN w:val="0"/>
        <w:adjustRightInd w:val="0"/>
        <w:snapToGrid/>
        <w:ind w:left="709"/>
        <w:jc w:val="both"/>
        <w:rPr>
          <w:sz w:val="24"/>
          <w:szCs w:val="24"/>
          <w:lang w:eastAsia="ru-RU"/>
        </w:rPr>
      </w:pPr>
      <w:r>
        <w:rPr>
          <w:sz w:val="24"/>
          <w:szCs w:val="24"/>
          <w:lang w:eastAsia="ru-RU"/>
        </w:rPr>
        <w:t>кол-во этажей- 3 этажа.</w:t>
      </w:r>
    </w:p>
    <w:p w:rsidR="008E6261" w:rsidRDefault="008E6261" w:rsidP="008E6261">
      <w:pPr>
        <w:widowControl w:val="0"/>
        <w:numPr>
          <w:ilvl w:val="0"/>
          <w:numId w:val="35"/>
        </w:numPr>
        <w:tabs>
          <w:tab w:val="clear" w:pos="360"/>
          <w:tab w:val="left" w:pos="0"/>
          <w:tab w:val="left" w:pos="993"/>
        </w:tabs>
        <w:suppressAutoHyphens w:val="0"/>
        <w:overflowPunct w:val="0"/>
        <w:autoSpaceDE w:val="0"/>
        <w:autoSpaceDN w:val="0"/>
        <w:adjustRightInd w:val="0"/>
        <w:snapToGrid/>
        <w:ind w:left="0" w:firstLine="709"/>
        <w:jc w:val="both"/>
        <w:rPr>
          <w:sz w:val="24"/>
          <w:szCs w:val="24"/>
          <w:lang w:eastAsia="ru-RU"/>
        </w:rPr>
      </w:pPr>
      <w:r>
        <w:rPr>
          <w:sz w:val="24"/>
          <w:szCs w:val="24"/>
          <w:lang w:eastAsia="ru-RU"/>
        </w:rPr>
        <w:t>минимальный отступ от границы земельного участка – 3 м;</w:t>
      </w:r>
    </w:p>
    <w:p w:rsidR="008E6261" w:rsidRDefault="008E6261" w:rsidP="008E6261">
      <w:pPr>
        <w:widowControl w:val="0"/>
        <w:numPr>
          <w:ilvl w:val="0"/>
          <w:numId w:val="35"/>
        </w:numPr>
        <w:tabs>
          <w:tab w:val="clear" w:pos="360"/>
          <w:tab w:val="left" w:pos="0"/>
          <w:tab w:val="left" w:pos="993"/>
        </w:tabs>
        <w:suppressAutoHyphens w:val="0"/>
        <w:overflowPunct w:val="0"/>
        <w:autoSpaceDE w:val="0"/>
        <w:autoSpaceDN w:val="0"/>
        <w:adjustRightInd w:val="0"/>
        <w:snapToGrid/>
        <w:ind w:left="0" w:firstLine="709"/>
        <w:jc w:val="both"/>
        <w:rPr>
          <w:sz w:val="24"/>
          <w:szCs w:val="24"/>
          <w:lang w:eastAsia="ru-RU"/>
        </w:rPr>
      </w:pPr>
      <w:r>
        <w:rPr>
          <w:sz w:val="24"/>
          <w:szCs w:val="24"/>
          <w:lang w:eastAsia="ru-RU"/>
        </w:rPr>
        <w:t>максимальный процент застройки – 60%.</w:t>
      </w:r>
    </w:p>
    <w:p w:rsidR="008E6261" w:rsidRDefault="008E6261" w:rsidP="008E6261">
      <w:pPr>
        <w:widowControl w:val="0"/>
        <w:numPr>
          <w:ilvl w:val="0"/>
          <w:numId w:val="34"/>
        </w:numPr>
        <w:tabs>
          <w:tab w:val="left" w:pos="142"/>
          <w:tab w:val="left" w:pos="180"/>
          <w:tab w:val="left" w:pos="360"/>
          <w:tab w:val="left" w:pos="720"/>
          <w:tab w:val="num" w:pos="900"/>
          <w:tab w:val="left" w:pos="993"/>
        </w:tabs>
        <w:suppressAutoHyphens w:val="0"/>
        <w:overflowPunct w:val="0"/>
        <w:autoSpaceDE w:val="0"/>
        <w:autoSpaceDN w:val="0"/>
        <w:adjustRightInd w:val="0"/>
        <w:snapToGrid/>
        <w:ind w:left="0" w:firstLine="709"/>
        <w:jc w:val="both"/>
        <w:rPr>
          <w:sz w:val="24"/>
          <w:szCs w:val="24"/>
          <w:lang w:eastAsia="ru-RU"/>
        </w:rPr>
      </w:pPr>
      <w:r>
        <w:rPr>
          <w:sz w:val="24"/>
          <w:szCs w:val="24"/>
          <w:lang w:eastAsia="ru-RU"/>
        </w:rPr>
        <w:t>Ограничения использования земельных участков и объектов капитального строительства, находящихся в зоне СХ-1 и расположенных в границах зон с особыми условиями использования территории, устанавливаются в соответствии со статьями 46-50 настоящих Правил.</w:t>
      </w:r>
    </w:p>
    <w:p w:rsidR="008E6261" w:rsidRDefault="008E6261" w:rsidP="008E6261">
      <w:pPr>
        <w:pStyle w:val="3"/>
        <w:tabs>
          <w:tab w:val="left" w:pos="0"/>
        </w:tabs>
        <w:rPr>
          <w:rFonts w:ascii="Times New Roman" w:eastAsia="Calibri" w:hAnsi="Times New Roman"/>
          <w:i/>
          <w:iCs/>
          <w:sz w:val="24"/>
          <w:szCs w:val="24"/>
          <w:lang w:val="ru-RU"/>
        </w:rPr>
      </w:pPr>
      <w:r>
        <w:rPr>
          <w:rFonts w:ascii="Times New Roman" w:eastAsia="Calibri" w:hAnsi="Times New Roman"/>
          <w:sz w:val="24"/>
          <w:szCs w:val="24"/>
          <w:lang w:val="ru-RU"/>
        </w:rPr>
        <w:t>Статья</w:t>
      </w:r>
      <w:bookmarkEnd w:id="131"/>
      <w:bookmarkEnd w:id="132"/>
      <w:bookmarkEnd w:id="133"/>
      <w:r>
        <w:rPr>
          <w:rFonts w:ascii="Times New Roman" w:eastAsia="Calibri" w:hAnsi="Times New Roman"/>
          <w:sz w:val="24"/>
          <w:szCs w:val="24"/>
          <w:lang w:val="ru-RU"/>
        </w:rPr>
        <w:t xml:space="preserve"> 37. СХ-2. Зона огородных земельных участков и участков для ведения личного подсобного хозяйства</w:t>
      </w:r>
      <w:bookmarkEnd w:id="134"/>
      <w:bookmarkEnd w:id="135"/>
      <w:bookmarkEnd w:id="136"/>
    </w:p>
    <w:p w:rsidR="008E6261" w:rsidRDefault="008E6261" w:rsidP="008E6261">
      <w:pPr>
        <w:widowControl w:val="0"/>
        <w:numPr>
          <w:ilvl w:val="0"/>
          <w:numId w:val="36"/>
        </w:numPr>
        <w:tabs>
          <w:tab w:val="left" w:pos="180"/>
          <w:tab w:val="left" w:pos="1080"/>
        </w:tabs>
        <w:suppressAutoHyphens w:val="0"/>
        <w:overflowPunct w:val="0"/>
        <w:adjustRightInd w:val="0"/>
        <w:snapToGrid/>
        <w:ind w:left="0" w:firstLine="720"/>
        <w:jc w:val="both"/>
        <w:rPr>
          <w:sz w:val="24"/>
          <w:szCs w:val="24"/>
        </w:rPr>
      </w:pPr>
      <w:r>
        <w:rPr>
          <w:sz w:val="24"/>
          <w:szCs w:val="24"/>
        </w:rPr>
        <w:t>Виды разрешённого использования земельных участков и объектов капитального строительства:</w:t>
      </w:r>
      <w:r>
        <w:rPr>
          <w:sz w:val="24"/>
          <w:szCs w:val="24"/>
        </w:rPr>
        <w:tab/>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0"/>
        <w:gridCol w:w="2878"/>
        <w:gridCol w:w="2520"/>
      </w:tblGrid>
      <w:tr w:rsidR="008E6261" w:rsidTr="008E6261">
        <w:trPr>
          <w:trHeight w:val="659"/>
        </w:trPr>
        <w:tc>
          <w:tcPr>
            <w:tcW w:w="2149" w:type="pct"/>
            <w:tcBorders>
              <w:top w:val="single" w:sz="4" w:space="0" w:color="auto"/>
              <w:left w:val="single" w:sz="4" w:space="0" w:color="auto"/>
              <w:bottom w:val="single" w:sz="4" w:space="0" w:color="auto"/>
              <w:right w:val="single" w:sz="4" w:space="0" w:color="auto"/>
            </w:tcBorders>
            <w:vAlign w:val="center"/>
            <w:hideMark/>
          </w:tcPr>
          <w:p w:rsidR="008E6261" w:rsidRDefault="008E6261">
            <w:pPr>
              <w:jc w:val="center"/>
              <w:rPr>
                <w:sz w:val="24"/>
                <w:szCs w:val="24"/>
              </w:rPr>
            </w:pPr>
            <w:r>
              <w:rPr>
                <w:sz w:val="24"/>
                <w:szCs w:val="24"/>
              </w:rPr>
              <w:t xml:space="preserve">Основные виды </w:t>
            </w:r>
            <w:proofErr w:type="gramStart"/>
            <w:r>
              <w:rPr>
                <w:sz w:val="24"/>
                <w:szCs w:val="24"/>
              </w:rPr>
              <w:t>разрёшенного</w:t>
            </w:r>
            <w:proofErr w:type="gramEnd"/>
          </w:p>
          <w:p w:rsidR="008E6261" w:rsidRDefault="008E6261">
            <w:pPr>
              <w:jc w:val="center"/>
              <w:rPr>
                <w:sz w:val="24"/>
                <w:szCs w:val="24"/>
              </w:rPr>
            </w:pPr>
            <w:r>
              <w:rPr>
                <w:sz w:val="24"/>
                <w:szCs w:val="24"/>
              </w:rPr>
              <w:t>использования</w:t>
            </w:r>
          </w:p>
        </w:tc>
        <w:tc>
          <w:tcPr>
            <w:tcW w:w="1520" w:type="pct"/>
            <w:tcBorders>
              <w:top w:val="single" w:sz="4" w:space="0" w:color="auto"/>
              <w:left w:val="single" w:sz="4" w:space="0" w:color="auto"/>
              <w:bottom w:val="single" w:sz="4" w:space="0" w:color="auto"/>
              <w:right w:val="single" w:sz="4" w:space="0" w:color="auto"/>
            </w:tcBorders>
            <w:vAlign w:val="center"/>
            <w:hideMark/>
          </w:tcPr>
          <w:p w:rsidR="008E6261" w:rsidRDefault="008E6261">
            <w:pPr>
              <w:jc w:val="center"/>
              <w:rPr>
                <w:sz w:val="24"/>
                <w:szCs w:val="24"/>
              </w:rPr>
            </w:pPr>
            <w:r>
              <w:rPr>
                <w:sz w:val="24"/>
                <w:szCs w:val="24"/>
              </w:rPr>
              <w:t>Вспомогательные виды</w:t>
            </w:r>
          </w:p>
          <w:p w:rsidR="008E6261" w:rsidRDefault="008E6261">
            <w:pPr>
              <w:jc w:val="center"/>
              <w:rPr>
                <w:sz w:val="24"/>
                <w:szCs w:val="24"/>
              </w:rPr>
            </w:pPr>
            <w:r>
              <w:rPr>
                <w:sz w:val="24"/>
                <w:szCs w:val="24"/>
              </w:rPr>
              <w:t>использования</w:t>
            </w:r>
          </w:p>
        </w:tc>
        <w:tc>
          <w:tcPr>
            <w:tcW w:w="1331" w:type="pct"/>
            <w:tcBorders>
              <w:top w:val="single" w:sz="4" w:space="0" w:color="auto"/>
              <w:left w:val="single" w:sz="4" w:space="0" w:color="auto"/>
              <w:bottom w:val="single" w:sz="4" w:space="0" w:color="auto"/>
              <w:right w:val="single" w:sz="4" w:space="0" w:color="auto"/>
            </w:tcBorders>
            <w:vAlign w:val="center"/>
            <w:hideMark/>
          </w:tcPr>
          <w:p w:rsidR="008E6261" w:rsidRDefault="008E6261">
            <w:pPr>
              <w:jc w:val="center"/>
              <w:rPr>
                <w:sz w:val="24"/>
                <w:szCs w:val="24"/>
              </w:rPr>
            </w:pPr>
            <w:r>
              <w:rPr>
                <w:sz w:val="24"/>
                <w:szCs w:val="24"/>
              </w:rPr>
              <w:t>Условно разрешённые</w:t>
            </w:r>
          </w:p>
          <w:p w:rsidR="008E6261" w:rsidRDefault="008E6261">
            <w:pPr>
              <w:jc w:val="center"/>
              <w:rPr>
                <w:sz w:val="24"/>
                <w:szCs w:val="24"/>
              </w:rPr>
            </w:pPr>
            <w:r>
              <w:rPr>
                <w:sz w:val="24"/>
                <w:szCs w:val="24"/>
              </w:rPr>
              <w:t>виды использования</w:t>
            </w:r>
          </w:p>
        </w:tc>
      </w:tr>
      <w:tr w:rsidR="008E6261" w:rsidTr="008E6261">
        <w:trPr>
          <w:trHeight w:val="634"/>
        </w:trPr>
        <w:tc>
          <w:tcPr>
            <w:tcW w:w="2149" w:type="pct"/>
            <w:tcBorders>
              <w:top w:val="single" w:sz="4" w:space="0" w:color="auto"/>
              <w:left w:val="single" w:sz="4" w:space="0" w:color="auto"/>
              <w:bottom w:val="single" w:sz="4" w:space="0" w:color="auto"/>
              <w:right w:val="single" w:sz="4" w:space="0" w:color="auto"/>
            </w:tcBorders>
            <w:hideMark/>
          </w:tcPr>
          <w:p w:rsidR="008E6261" w:rsidRDefault="008E6261">
            <w:pPr>
              <w:numPr>
                <w:ilvl w:val="0"/>
                <w:numId w:val="37"/>
              </w:numPr>
              <w:tabs>
                <w:tab w:val="clear" w:pos="1260"/>
                <w:tab w:val="num" w:pos="0"/>
                <w:tab w:val="left" w:pos="300"/>
                <w:tab w:val="num" w:pos="2340"/>
              </w:tabs>
              <w:suppressAutoHyphens w:val="0"/>
              <w:snapToGrid/>
              <w:ind w:left="0" w:firstLine="0"/>
              <w:rPr>
                <w:sz w:val="24"/>
                <w:szCs w:val="24"/>
              </w:rPr>
            </w:pPr>
            <w:r>
              <w:rPr>
                <w:sz w:val="24"/>
                <w:szCs w:val="24"/>
              </w:rPr>
              <w:t>Огородные земельные участки;</w:t>
            </w:r>
          </w:p>
          <w:p w:rsidR="008E6261" w:rsidRDefault="008E6261">
            <w:pPr>
              <w:numPr>
                <w:ilvl w:val="0"/>
                <w:numId w:val="37"/>
              </w:numPr>
              <w:tabs>
                <w:tab w:val="clear" w:pos="1260"/>
                <w:tab w:val="num" w:pos="0"/>
                <w:tab w:val="left" w:pos="300"/>
                <w:tab w:val="num" w:pos="2340"/>
              </w:tabs>
              <w:suppressAutoHyphens w:val="0"/>
              <w:snapToGrid/>
              <w:ind w:left="0" w:firstLine="0"/>
              <w:rPr>
                <w:sz w:val="24"/>
                <w:szCs w:val="24"/>
              </w:rPr>
            </w:pPr>
            <w:r>
              <w:rPr>
                <w:sz w:val="24"/>
                <w:szCs w:val="24"/>
              </w:rPr>
              <w:t>Хозяйственные строения и сооружения (сараи, туалеты, бани и т. п.);</w:t>
            </w:r>
          </w:p>
          <w:p w:rsidR="008E6261" w:rsidRDefault="008E6261">
            <w:pPr>
              <w:pStyle w:val="12"/>
              <w:numPr>
                <w:ilvl w:val="0"/>
                <w:numId w:val="37"/>
              </w:numPr>
              <w:tabs>
                <w:tab w:val="num" w:pos="0"/>
                <w:tab w:val="left" w:pos="300"/>
              </w:tabs>
              <w:ind w:left="0" w:firstLine="0"/>
            </w:pPr>
            <w:r>
              <w:t>Крестьянские и фермерские хозяйства;</w:t>
            </w:r>
          </w:p>
          <w:p w:rsidR="008E6261" w:rsidRDefault="008E6261">
            <w:pPr>
              <w:pStyle w:val="12"/>
              <w:numPr>
                <w:ilvl w:val="0"/>
                <w:numId w:val="37"/>
              </w:numPr>
              <w:tabs>
                <w:tab w:val="num" w:pos="0"/>
                <w:tab w:val="left" w:pos="300"/>
              </w:tabs>
              <w:ind w:left="0" w:firstLine="0"/>
              <w:rPr>
                <w:lang w:eastAsia="ru-RU"/>
              </w:rPr>
            </w:pPr>
            <w:r>
              <w:t xml:space="preserve">Личные </w:t>
            </w:r>
            <w:r>
              <w:rPr>
                <w:lang w:eastAsia="ru-RU"/>
              </w:rPr>
              <w:t>подсобные хозяйства;</w:t>
            </w:r>
          </w:p>
          <w:p w:rsidR="008E6261" w:rsidRDefault="008E6261">
            <w:pPr>
              <w:numPr>
                <w:ilvl w:val="0"/>
                <w:numId w:val="37"/>
              </w:numPr>
              <w:tabs>
                <w:tab w:val="clear" w:pos="1260"/>
                <w:tab w:val="num" w:pos="0"/>
                <w:tab w:val="left" w:pos="300"/>
                <w:tab w:val="num" w:pos="2340"/>
              </w:tabs>
              <w:suppressAutoHyphens w:val="0"/>
              <w:snapToGrid/>
              <w:ind w:left="0" w:firstLine="0"/>
              <w:rPr>
                <w:sz w:val="24"/>
                <w:szCs w:val="24"/>
              </w:rPr>
            </w:pPr>
            <w:r>
              <w:rPr>
                <w:sz w:val="24"/>
                <w:szCs w:val="24"/>
              </w:rPr>
              <w:t>Здания и сооружения для хранения средств пожаротушения</w:t>
            </w:r>
          </w:p>
          <w:p w:rsidR="008E6261" w:rsidRDefault="008E6261">
            <w:pPr>
              <w:numPr>
                <w:ilvl w:val="0"/>
                <w:numId w:val="37"/>
              </w:numPr>
              <w:tabs>
                <w:tab w:val="clear" w:pos="1260"/>
                <w:tab w:val="num" w:pos="0"/>
                <w:tab w:val="left" w:pos="300"/>
                <w:tab w:val="num" w:pos="2340"/>
              </w:tabs>
              <w:suppressAutoHyphens w:val="0"/>
              <w:snapToGrid/>
              <w:ind w:left="0" w:firstLine="0"/>
              <w:rPr>
                <w:sz w:val="24"/>
                <w:szCs w:val="24"/>
              </w:rPr>
            </w:pPr>
            <w:r>
              <w:rPr>
                <w:sz w:val="24"/>
                <w:szCs w:val="24"/>
              </w:rPr>
              <w:t>Учреждения здравоохранения первой необходимости (аптеки, медпункты);</w:t>
            </w:r>
          </w:p>
          <w:p w:rsidR="008E6261" w:rsidRDefault="008E6261">
            <w:pPr>
              <w:numPr>
                <w:ilvl w:val="0"/>
                <w:numId w:val="37"/>
              </w:numPr>
              <w:tabs>
                <w:tab w:val="clear" w:pos="1260"/>
                <w:tab w:val="num" w:pos="0"/>
                <w:tab w:val="left" w:pos="300"/>
                <w:tab w:val="num" w:pos="2340"/>
              </w:tabs>
              <w:suppressAutoHyphens w:val="0"/>
              <w:snapToGrid/>
              <w:ind w:left="0" w:firstLine="0"/>
              <w:rPr>
                <w:sz w:val="24"/>
                <w:szCs w:val="24"/>
              </w:rPr>
            </w:pPr>
            <w:r>
              <w:rPr>
                <w:sz w:val="24"/>
                <w:szCs w:val="24"/>
              </w:rPr>
              <w:t xml:space="preserve">Здания правления, </w:t>
            </w:r>
            <w:proofErr w:type="gramStart"/>
            <w:r>
              <w:rPr>
                <w:sz w:val="24"/>
                <w:szCs w:val="24"/>
              </w:rPr>
              <w:t>сторожки</w:t>
            </w:r>
            <w:proofErr w:type="gramEnd"/>
            <w:r>
              <w:rPr>
                <w:sz w:val="24"/>
                <w:szCs w:val="24"/>
              </w:rPr>
              <w:t>;</w:t>
            </w:r>
          </w:p>
          <w:p w:rsidR="008E6261" w:rsidRDefault="008E6261">
            <w:pPr>
              <w:numPr>
                <w:ilvl w:val="0"/>
                <w:numId w:val="37"/>
              </w:numPr>
              <w:tabs>
                <w:tab w:val="clear" w:pos="1260"/>
                <w:tab w:val="num" w:pos="0"/>
                <w:tab w:val="left" w:pos="300"/>
                <w:tab w:val="num" w:pos="2340"/>
              </w:tabs>
              <w:suppressAutoHyphens w:val="0"/>
              <w:snapToGrid/>
              <w:ind w:left="0" w:firstLine="0"/>
              <w:rPr>
                <w:sz w:val="24"/>
                <w:szCs w:val="24"/>
              </w:rPr>
            </w:pPr>
            <w:r>
              <w:rPr>
                <w:sz w:val="24"/>
                <w:szCs w:val="24"/>
              </w:rPr>
              <w:t>Продовольственные магазины;</w:t>
            </w:r>
          </w:p>
          <w:p w:rsidR="008E6261" w:rsidRDefault="008E6261">
            <w:pPr>
              <w:numPr>
                <w:ilvl w:val="0"/>
                <w:numId w:val="37"/>
              </w:numPr>
              <w:tabs>
                <w:tab w:val="clear" w:pos="1260"/>
                <w:tab w:val="num" w:pos="0"/>
                <w:tab w:val="left" w:pos="300"/>
                <w:tab w:val="num" w:pos="2340"/>
              </w:tabs>
              <w:suppressAutoHyphens w:val="0"/>
              <w:snapToGrid/>
              <w:ind w:left="0" w:firstLine="0"/>
              <w:rPr>
                <w:sz w:val="24"/>
                <w:szCs w:val="24"/>
              </w:rPr>
            </w:pPr>
            <w:r>
              <w:rPr>
                <w:sz w:val="24"/>
                <w:szCs w:val="24"/>
              </w:rPr>
              <w:t>Непродовольственные магазины со смешанным ассортиментом;</w:t>
            </w:r>
          </w:p>
          <w:p w:rsidR="008E6261" w:rsidRDefault="008E6261">
            <w:pPr>
              <w:numPr>
                <w:ilvl w:val="0"/>
                <w:numId w:val="37"/>
              </w:numPr>
              <w:tabs>
                <w:tab w:val="clear" w:pos="1260"/>
                <w:tab w:val="num" w:pos="0"/>
                <w:tab w:val="left" w:pos="300"/>
                <w:tab w:val="num" w:pos="2340"/>
              </w:tabs>
              <w:suppressAutoHyphens w:val="0"/>
              <w:snapToGrid/>
              <w:ind w:left="0" w:firstLine="0"/>
              <w:rPr>
                <w:sz w:val="24"/>
                <w:szCs w:val="24"/>
              </w:rPr>
            </w:pPr>
            <w:r>
              <w:rPr>
                <w:sz w:val="24"/>
                <w:szCs w:val="24"/>
              </w:rPr>
              <w:lastRenderedPageBreak/>
              <w:t>Водозаборы;</w:t>
            </w:r>
          </w:p>
          <w:p w:rsidR="008E6261" w:rsidRDefault="008E6261">
            <w:pPr>
              <w:numPr>
                <w:ilvl w:val="0"/>
                <w:numId w:val="37"/>
              </w:numPr>
              <w:tabs>
                <w:tab w:val="clear" w:pos="1260"/>
                <w:tab w:val="num" w:pos="0"/>
                <w:tab w:val="left" w:pos="300"/>
                <w:tab w:val="num" w:pos="2340"/>
              </w:tabs>
              <w:suppressAutoHyphens w:val="0"/>
              <w:snapToGrid/>
              <w:ind w:left="0" w:firstLine="0"/>
              <w:rPr>
                <w:sz w:val="24"/>
                <w:szCs w:val="24"/>
              </w:rPr>
            </w:pPr>
            <w:r>
              <w:rPr>
                <w:sz w:val="24"/>
                <w:szCs w:val="24"/>
              </w:rPr>
              <w:t>Тепловые сети;</w:t>
            </w:r>
          </w:p>
          <w:p w:rsidR="008E6261" w:rsidRDefault="008E6261">
            <w:pPr>
              <w:numPr>
                <w:ilvl w:val="0"/>
                <w:numId w:val="37"/>
              </w:numPr>
              <w:tabs>
                <w:tab w:val="clear" w:pos="1260"/>
                <w:tab w:val="num" w:pos="0"/>
                <w:tab w:val="left" w:pos="300"/>
                <w:tab w:val="num" w:pos="2340"/>
              </w:tabs>
              <w:suppressAutoHyphens w:val="0"/>
              <w:snapToGrid/>
              <w:ind w:left="0" w:firstLine="0"/>
              <w:rPr>
                <w:sz w:val="24"/>
                <w:szCs w:val="24"/>
              </w:rPr>
            </w:pPr>
            <w:r>
              <w:rPr>
                <w:sz w:val="24"/>
                <w:szCs w:val="24"/>
              </w:rPr>
              <w:t>Электрические подстанции;</w:t>
            </w:r>
          </w:p>
          <w:p w:rsidR="008E6261" w:rsidRDefault="008E6261">
            <w:pPr>
              <w:numPr>
                <w:ilvl w:val="0"/>
                <w:numId w:val="37"/>
              </w:numPr>
              <w:tabs>
                <w:tab w:val="clear" w:pos="1260"/>
                <w:tab w:val="num" w:pos="0"/>
                <w:tab w:val="left" w:pos="300"/>
                <w:tab w:val="num" w:pos="2340"/>
              </w:tabs>
              <w:suppressAutoHyphens w:val="0"/>
              <w:snapToGrid/>
              <w:ind w:left="0" w:firstLine="0"/>
              <w:rPr>
                <w:sz w:val="24"/>
                <w:szCs w:val="24"/>
              </w:rPr>
            </w:pPr>
            <w:r>
              <w:rPr>
                <w:sz w:val="24"/>
                <w:szCs w:val="24"/>
              </w:rPr>
              <w:t xml:space="preserve">Линии электропередачи; </w:t>
            </w:r>
          </w:p>
          <w:p w:rsidR="008E6261" w:rsidRDefault="008E6261">
            <w:pPr>
              <w:numPr>
                <w:ilvl w:val="0"/>
                <w:numId w:val="37"/>
              </w:numPr>
              <w:tabs>
                <w:tab w:val="clear" w:pos="1260"/>
                <w:tab w:val="num" w:pos="0"/>
                <w:tab w:val="left" w:pos="300"/>
                <w:tab w:val="num" w:pos="2340"/>
              </w:tabs>
              <w:suppressAutoHyphens w:val="0"/>
              <w:snapToGrid/>
              <w:ind w:left="0" w:firstLine="0"/>
              <w:rPr>
                <w:sz w:val="24"/>
                <w:szCs w:val="24"/>
              </w:rPr>
            </w:pPr>
            <w:r>
              <w:rPr>
                <w:sz w:val="24"/>
                <w:szCs w:val="24"/>
              </w:rPr>
              <w:t>Сети водоснабжения;</w:t>
            </w:r>
          </w:p>
          <w:p w:rsidR="008E6261" w:rsidRDefault="008E6261">
            <w:pPr>
              <w:numPr>
                <w:ilvl w:val="0"/>
                <w:numId w:val="37"/>
              </w:numPr>
              <w:tabs>
                <w:tab w:val="clear" w:pos="1260"/>
                <w:tab w:val="num" w:pos="0"/>
                <w:tab w:val="left" w:pos="300"/>
                <w:tab w:val="num" w:pos="1080"/>
                <w:tab w:val="num" w:pos="2340"/>
              </w:tabs>
              <w:suppressAutoHyphens w:val="0"/>
              <w:snapToGrid/>
              <w:ind w:left="0" w:firstLine="0"/>
              <w:rPr>
                <w:sz w:val="24"/>
                <w:szCs w:val="24"/>
              </w:rPr>
            </w:pPr>
            <w:r>
              <w:rPr>
                <w:sz w:val="24"/>
                <w:szCs w:val="24"/>
              </w:rPr>
              <w:t>Сети водоотведения;</w:t>
            </w:r>
          </w:p>
          <w:p w:rsidR="008E6261" w:rsidRDefault="008E6261">
            <w:pPr>
              <w:numPr>
                <w:ilvl w:val="0"/>
                <w:numId w:val="37"/>
              </w:numPr>
              <w:tabs>
                <w:tab w:val="clear" w:pos="1260"/>
                <w:tab w:val="num" w:pos="0"/>
                <w:tab w:val="left" w:pos="300"/>
                <w:tab w:val="num" w:pos="2340"/>
              </w:tabs>
              <w:suppressAutoHyphens w:val="0"/>
              <w:snapToGrid/>
              <w:ind w:left="0" w:firstLine="0"/>
              <w:rPr>
                <w:sz w:val="24"/>
                <w:szCs w:val="24"/>
              </w:rPr>
            </w:pPr>
            <w:r>
              <w:rPr>
                <w:sz w:val="24"/>
                <w:szCs w:val="24"/>
              </w:rPr>
              <w:t>Остановки общественного транспорта</w:t>
            </w:r>
          </w:p>
        </w:tc>
        <w:tc>
          <w:tcPr>
            <w:tcW w:w="1520" w:type="pct"/>
            <w:tcBorders>
              <w:top w:val="single" w:sz="4" w:space="0" w:color="auto"/>
              <w:left w:val="single" w:sz="4" w:space="0" w:color="auto"/>
              <w:bottom w:val="single" w:sz="4" w:space="0" w:color="auto"/>
              <w:right w:val="single" w:sz="4" w:space="0" w:color="auto"/>
            </w:tcBorders>
            <w:hideMark/>
          </w:tcPr>
          <w:p w:rsidR="008E6261" w:rsidRDefault="008E6261">
            <w:pPr>
              <w:numPr>
                <w:ilvl w:val="0"/>
                <w:numId w:val="37"/>
              </w:numPr>
              <w:tabs>
                <w:tab w:val="clear" w:pos="1260"/>
                <w:tab w:val="num" w:pos="0"/>
                <w:tab w:val="left" w:pos="300"/>
                <w:tab w:val="num" w:pos="2340"/>
              </w:tabs>
              <w:suppressAutoHyphens w:val="0"/>
              <w:snapToGrid/>
              <w:ind w:left="0" w:firstLine="0"/>
              <w:jc w:val="both"/>
              <w:rPr>
                <w:sz w:val="24"/>
                <w:szCs w:val="24"/>
              </w:rPr>
            </w:pPr>
            <w:r>
              <w:rPr>
                <w:sz w:val="24"/>
                <w:szCs w:val="24"/>
              </w:rPr>
              <w:lastRenderedPageBreak/>
              <w:t>Склады- магазины;</w:t>
            </w:r>
          </w:p>
          <w:p w:rsidR="008E6261" w:rsidRDefault="008E6261">
            <w:pPr>
              <w:numPr>
                <w:ilvl w:val="0"/>
                <w:numId w:val="37"/>
              </w:numPr>
              <w:tabs>
                <w:tab w:val="clear" w:pos="1260"/>
                <w:tab w:val="num" w:pos="0"/>
                <w:tab w:val="left" w:pos="300"/>
                <w:tab w:val="num" w:pos="2340"/>
              </w:tabs>
              <w:suppressAutoHyphens w:val="0"/>
              <w:snapToGrid/>
              <w:ind w:left="0" w:firstLine="0"/>
              <w:jc w:val="both"/>
              <w:rPr>
                <w:sz w:val="24"/>
                <w:szCs w:val="24"/>
              </w:rPr>
            </w:pPr>
            <w:r>
              <w:rPr>
                <w:sz w:val="24"/>
                <w:szCs w:val="24"/>
              </w:rPr>
              <w:t>Объекты розничной торговли;</w:t>
            </w:r>
          </w:p>
          <w:p w:rsidR="008E6261" w:rsidRDefault="008E6261">
            <w:pPr>
              <w:numPr>
                <w:ilvl w:val="0"/>
                <w:numId w:val="37"/>
              </w:numPr>
              <w:tabs>
                <w:tab w:val="clear" w:pos="1260"/>
                <w:tab w:val="num" w:pos="0"/>
                <w:tab w:val="left" w:pos="300"/>
                <w:tab w:val="num" w:pos="2340"/>
              </w:tabs>
              <w:suppressAutoHyphens w:val="0"/>
              <w:snapToGrid/>
              <w:ind w:left="0" w:firstLine="0"/>
              <w:jc w:val="both"/>
              <w:rPr>
                <w:sz w:val="24"/>
                <w:szCs w:val="24"/>
              </w:rPr>
            </w:pPr>
            <w:r>
              <w:rPr>
                <w:sz w:val="24"/>
                <w:szCs w:val="24"/>
              </w:rPr>
              <w:t>Парковки для временного хранения автомобильного транспорта</w:t>
            </w:r>
          </w:p>
        </w:tc>
        <w:tc>
          <w:tcPr>
            <w:tcW w:w="1331" w:type="pct"/>
            <w:tcBorders>
              <w:top w:val="single" w:sz="4" w:space="0" w:color="auto"/>
              <w:left w:val="single" w:sz="4" w:space="0" w:color="auto"/>
              <w:bottom w:val="single" w:sz="4" w:space="0" w:color="auto"/>
              <w:right w:val="single" w:sz="4" w:space="0" w:color="auto"/>
            </w:tcBorders>
            <w:hideMark/>
          </w:tcPr>
          <w:p w:rsidR="008E6261" w:rsidRDefault="008E6261">
            <w:pPr>
              <w:numPr>
                <w:ilvl w:val="0"/>
                <w:numId w:val="37"/>
              </w:numPr>
              <w:tabs>
                <w:tab w:val="num" w:pos="0"/>
                <w:tab w:val="left" w:pos="300"/>
              </w:tabs>
              <w:suppressAutoHyphens w:val="0"/>
              <w:snapToGrid/>
              <w:ind w:left="0" w:firstLine="0"/>
              <w:jc w:val="both"/>
              <w:rPr>
                <w:sz w:val="24"/>
                <w:szCs w:val="24"/>
              </w:rPr>
            </w:pPr>
            <w:r>
              <w:rPr>
                <w:sz w:val="24"/>
                <w:szCs w:val="24"/>
              </w:rPr>
              <w:t>Площадки для сбора ТБО;</w:t>
            </w:r>
          </w:p>
          <w:p w:rsidR="008E6261" w:rsidRDefault="008E6261">
            <w:pPr>
              <w:numPr>
                <w:ilvl w:val="0"/>
                <w:numId w:val="37"/>
              </w:numPr>
              <w:tabs>
                <w:tab w:val="clear" w:pos="1260"/>
                <w:tab w:val="num" w:pos="0"/>
                <w:tab w:val="left" w:pos="300"/>
                <w:tab w:val="num" w:pos="2340"/>
              </w:tabs>
              <w:suppressAutoHyphens w:val="0"/>
              <w:snapToGrid/>
              <w:ind w:left="0" w:firstLine="0"/>
              <w:jc w:val="both"/>
              <w:rPr>
                <w:sz w:val="24"/>
                <w:szCs w:val="24"/>
              </w:rPr>
            </w:pPr>
            <w:r>
              <w:rPr>
                <w:sz w:val="24"/>
                <w:szCs w:val="24"/>
              </w:rPr>
              <w:t>Элементы благоустройства;</w:t>
            </w:r>
          </w:p>
          <w:p w:rsidR="008E6261" w:rsidRDefault="008E6261">
            <w:pPr>
              <w:numPr>
                <w:ilvl w:val="0"/>
                <w:numId w:val="37"/>
              </w:numPr>
              <w:tabs>
                <w:tab w:val="clear" w:pos="1260"/>
                <w:tab w:val="num" w:pos="0"/>
                <w:tab w:val="left" w:pos="300"/>
                <w:tab w:val="num" w:pos="2340"/>
              </w:tabs>
              <w:suppressAutoHyphens w:val="0"/>
              <w:snapToGrid/>
              <w:ind w:left="0" w:firstLine="0"/>
              <w:jc w:val="both"/>
              <w:rPr>
                <w:sz w:val="24"/>
                <w:szCs w:val="24"/>
              </w:rPr>
            </w:pPr>
            <w:r>
              <w:rPr>
                <w:sz w:val="24"/>
                <w:szCs w:val="24"/>
              </w:rPr>
              <w:t>Игровые площадки;</w:t>
            </w:r>
          </w:p>
          <w:p w:rsidR="008E6261" w:rsidRDefault="008E6261">
            <w:pPr>
              <w:numPr>
                <w:ilvl w:val="0"/>
                <w:numId w:val="37"/>
              </w:numPr>
              <w:tabs>
                <w:tab w:val="clear" w:pos="1260"/>
                <w:tab w:val="num" w:pos="0"/>
                <w:tab w:val="left" w:pos="300"/>
                <w:tab w:val="num" w:pos="2340"/>
              </w:tabs>
              <w:suppressAutoHyphens w:val="0"/>
              <w:snapToGrid/>
              <w:ind w:left="0" w:firstLine="0"/>
              <w:jc w:val="both"/>
              <w:rPr>
                <w:sz w:val="24"/>
                <w:szCs w:val="24"/>
              </w:rPr>
            </w:pPr>
            <w:r>
              <w:rPr>
                <w:sz w:val="24"/>
                <w:szCs w:val="24"/>
              </w:rPr>
              <w:t>Пожарные водоёмы</w:t>
            </w:r>
          </w:p>
        </w:tc>
      </w:tr>
    </w:tbl>
    <w:p w:rsidR="008E6261" w:rsidRDefault="008E6261" w:rsidP="008E6261">
      <w:pPr>
        <w:widowControl w:val="0"/>
        <w:numPr>
          <w:ilvl w:val="0"/>
          <w:numId w:val="36"/>
        </w:numPr>
        <w:tabs>
          <w:tab w:val="num" w:pos="0"/>
          <w:tab w:val="left" w:pos="180"/>
          <w:tab w:val="left" w:pos="360"/>
          <w:tab w:val="left" w:pos="720"/>
          <w:tab w:val="left" w:pos="1134"/>
        </w:tabs>
        <w:suppressAutoHyphens w:val="0"/>
        <w:overflowPunct w:val="0"/>
        <w:adjustRightInd w:val="0"/>
        <w:snapToGrid/>
        <w:ind w:left="0" w:firstLine="720"/>
        <w:jc w:val="both"/>
        <w:rPr>
          <w:sz w:val="24"/>
          <w:szCs w:val="24"/>
        </w:rPr>
      </w:pPr>
      <w:r>
        <w:rPr>
          <w:sz w:val="24"/>
          <w:szCs w:val="24"/>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8E6261" w:rsidRDefault="008E6261" w:rsidP="008E6261">
      <w:pPr>
        <w:widowControl w:val="0"/>
        <w:numPr>
          <w:ilvl w:val="0"/>
          <w:numId w:val="38"/>
        </w:numPr>
        <w:tabs>
          <w:tab w:val="left" w:pos="1134"/>
        </w:tabs>
        <w:suppressAutoHyphens w:val="0"/>
        <w:overflowPunct w:val="0"/>
        <w:adjustRightInd w:val="0"/>
        <w:snapToGrid/>
        <w:ind w:left="0" w:firstLine="720"/>
        <w:jc w:val="both"/>
        <w:rPr>
          <w:sz w:val="24"/>
          <w:szCs w:val="24"/>
        </w:rPr>
      </w:pPr>
      <w:r>
        <w:rPr>
          <w:sz w:val="24"/>
          <w:szCs w:val="24"/>
        </w:rPr>
        <w:t>Максимальная высота:</w:t>
      </w:r>
    </w:p>
    <w:p w:rsidR="008E6261" w:rsidRDefault="008E6261" w:rsidP="008E6261">
      <w:pPr>
        <w:widowControl w:val="0"/>
        <w:numPr>
          <w:ilvl w:val="1"/>
          <w:numId w:val="39"/>
        </w:numPr>
        <w:tabs>
          <w:tab w:val="left" w:pos="1134"/>
        </w:tabs>
        <w:suppressAutoHyphens w:val="0"/>
        <w:overflowPunct w:val="0"/>
        <w:adjustRightInd w:val="0"/>
        <w:snapToGrid/>
        <w:ind w:left="0" w:firstLine="720"/>
        <w:jc w:val="both"/>
        <w:rPr>
          <w:sz w:val="24"/>
          <w:szCs w:val="24"/>
        </w:rPr>
      </w:pPr>
      <w:r>
        <w:rPr>
          <w:sz w:val="24"/>
          <w:szCs w:val="24"/>
        </w:rPr>
        <w:t xml:space="preserve">жилых строений, в том числе некапитальных, а также зданий правления, </w:t>
      </w:r>
      <w:proofErr w:type="gramStart"/>
      <w:r>
        <w:rPr>
          <w:sz w:val="24"/>
          <w:szCs w:val="24"/>
        </w:rPr>
        <w:t>сторожек</w:t>
      </w:r>
      <w:proofErr w:type="gramEnd"/>
      <w:r>
        <w:rPr>
          <w:sz w:val="24"/>
          <w:szCs w:val="24"/>
        </w:rPr>
        <w:t xml:space="preserve"> – 7 метров до конька кровли;</w:t>
      </w:r>
    </w:p>
    <w:p w:rsidR="008E6261" w:rsidRDefault="008E6261" w:rsidP="008E6261">
      <w:pPr>
        <w:widowControl w:val="0"/>
        <w:numPr>
          <w:ilvl w:val="1"/>
          <w:numId w:val="39"/>
        </w:numPr>
        <w:tabs>
          <w:tab w:val="left" w:pos="1134"/>
        </w:tabs>
        <w:suppressAutoHyphens w:val="0"/>
        <w:overflowPunct w:val="0"/>
        <w:adjustRightInd w:val="0"/>
        <w:snapToGrid/>
        <w:ind w:left="0" w:firstLine="720"/>
        <w:jc w:val="both"/>
        <w:rPr>
          <w:sz w:val="24"/>
          <w:szCs w:val="24"/>
        </w:rPr>
      </w:pPr>
      <w:r>
        <w:rPr>
          <w:sz w:val="24"/>
          <w:szCs w:val="24"/>
        </w:rPr>
        <w:t>иных объектов – 5 метров до конька кровли.</w:t>
      </w:r>
    </w:p>
    <w:p w:rsidR="008E6261" w:rsidRDefault="008E6261" w:rsidP="008E6261">
      <w:pPr>
        <w:widowControl w:val="0"/>
        <w:numPr>
          <w:ilvl w:val="0"/>
          <w:numId w:val="38"/>
        </w:numPr>
        <w:tabs>
          <w:tab w:val="left" w:pos="1134"/>
        </w:tabs>
        <w:suppressAutoHyphens w:val="0"/>
        <w:overflowPunct w:val="0"/>
        <w:adjustRightInd w:val="0"/>
        <w:snapToGrid/>
        <w:ind w:left="0" w:firstLine="720"/>
        <w:jc w:val="both"/>
        <w:rPr>
          <w:sz w:val="24"/>
          <w:szCs w:val="24"/>
        </w:rPr>
      </w:pPr>
      <w:r>
        <w:rPr>
          <w:sz w:val="24"/>
          <w:szCs w:val="24"/>
        </w:rPr>
        <w:t>Минимальные расстояния от границы земельного участка:</w:t>
      </w:r>
    </w:p>
    <w:p w:rsidR="008E6261" w:rsidRDefault="008E6261" w:rsidP="008E6261">
      <w:pPr>
        <w:widowControl w:val="0"/>
        <w:numPr>
          <w:ilvl w:val="1"/>
          <w:numId w:val="40"/>
        </w:numPr>
        <w:tabs>
          <w:tab w:val="left" w:pos="1134"/>
        </w:tabs>
        <w:suppressAutoHyphens w:val="0"/>
        <w:overflowPunct w:val="0"/>
        <w:adjustRightInd w:val="0"/>
        <w:snapToGrid/>
        <w:ind w:left="0" w:firstLine="720"/>
        <w:jc w:val="both"/>
        <w:rPr>
          <w:sz w:val="24"/>
          <w:szCs w:val="24"/>
        </w:rPr>
      </w:pPr>
      <w:r>
        <w:rPr>
          <w:sz w:val="24"/>
          <w:szCs w:val="24"/>
        </w:rPr>
        <w:t>до стены жилого дома - 3 метра;</w:t>
      </w:r>
    </w:p>
    <w:p w:rsidR="008E6261" w:rsidRDefault="008E6261" w:rsidP="008E6261">
      <w:pPr>
        <w:widowControl w:val="0"/>
        <w:numPr>
          <w:ilvl w:val="1"/>
          <w:numId w:val="40"/>
        </w:numPr>
        <w:tabs>
          <w:tab w:val="left" w:pos="1134"/>
        </w:tabs>
        <w:suppressAutoHyphens w:val="0"/>
        <w:overflowPunct w:val="0"/>
        <w:adjustRightInd w:val="0"/>
        <w:snapToGrid/>
        <w:ind w:left="0" w:firstLine="720"/>
        <w:jc w:val="both"/>
        <w:rPr>
          <w:sz w:val="24"/>
          <w:szCs w:val="24"/>
        </w:rPr>
      </w:pPr>
      <w:r>
        <w:rPr>
          <w:sz w:val="24"/>
          <w:szCs w:val="24"/>
        </w:rPr>
        <w:t>до зданий и сооружений общего пользования – 4 метра;</w:t>
      </w:r>
    </w:p>
    <w:p w:rsidR="008E6261" w:rsidRDefault="008E6261" w:rsidP="008E6261">
      <w:pPr>
        <w:widowControl w:val="0"/>
        <w:numPr>
          <w:ilvl w:val="1"/>
          <w:numId w:val="40"/>
        </w:numPr>
        <w:tabs>
          <w:tab w:val="left" w:pos="1134"/>
        </w:tabs>
        <w:suppressAutoHyphens w:val="0"/>
        <w:overflowPunct w:val="0"/>
        <w:adjustRightInd w:val="0"/>
        <w:snapToGrid/>
        <w:ind w:left="0" w:firstLine="720"/>
        <w:jc w:val="both"/>
        <w:rPr>
          <w:sz w:val="24"/>
          <w:szCs w:val="24"/>
        </w:rPr>
      </w:pPr>
      <w:r>
        <w:rPr>
          <w:sz w:val="24"/>
          <w:szCs w:val="24"/>
        </w:rPr>
        <w:t>до хозяйственных построек - 1 метр.</w:t>
      </w:r>
    </w:p>
    <w:p w:rsidR="008E6261" w:rsidRDefault="008E6261" w:rsidP="008E6261">
      <w:pPr>
        <w:widowControl w:val="0"/>
        <w:numPr>
          <w:ilvl w:val="0"/>
          <w:numId w:val="38"/>
        </w:numPr>
        <w:tabs>
          <w:tab w:val="left" w:pos="1134"/>
        </w:tabs>
        <w:suppressAutoHyphens w:val="0"/>
        <w:overflowPunct w:val="0"/>
        <w:adjustRightInd w:val="0"/>
        <w:snapToGrid/>
        <w:ind w:left="0" w:firstLine="720"/>
        <w:jc w:val="both"/>
        <w:rPr>
          <w:sz w:val="24"/>
          <w:szCs w:val="24"/>
        </w:rPr>
      </w:pPr>
      <w:r>
        <w:rPr>
          <w:sz w:val="24"/>
          <w:szCs w:val="24"/>
        </w:rPr>
        <w:t>Минимальные расстояния от жилых строений, в том числе некапитальных:</w:t>
      </w:r>
    </w:p>
    <w:p w:rsidR="008E6261" w:rsidRDefault="008E6261" w:rsidP="008E6261">
      <w:pPr>
        <w:widowControl w:val="0"/>
        <w:numPr>
          <w:ilvl w:val="1"/>
          <w:numId w:val="41"/>
        </w:numPr>
        <w:tabs>
          <w:tab w:val="left" w:pos="1134"/>
        </w:tabs>
        <w:suppressAutoHyphens w:val="0"/>
        <w:overflowPunct w:val="0"/>
        <w:adjustRightInd w:val="0"/>
        <w:snapToGrid/>
        <w:ind w:left="0" w:firstLine="720"/>
        <w:jc w:val="both"/>
        <w:rPr>
          <w:sz w:val="24"/>
          <w:szCs w:val="24"/>
        </w:rPr>
      </w:pPr>
      <w:r>
        <w:rPr>
          <w:sz w:val="24"/>
          <w:szCs w:val="24"/>
        </w:rPr>
        <w:t>до красной линии улиц – 5 м.;</w:t>
      </w:r>
    </w:p>
    <w:p w:rsidR="008E6261" w:rsidRDefault="008E6261" w:rsidP="008E6261">
      <w:pPr>
        <w:widowControl w:val="0"/>
        <w:numPr>
          <w:ilvl w:val="1"/>
          <w:numId w:val="41"/>
        </w:numPr>
        <w:tabs>
          <w:tab w:val="left" w:pos="1134"/>
        </w:tabs>
        <w:suppressAutoHyphens w:val="0"/>
        <w:overflowPunct w:val="0"/>
        <w:adjustRightInd w:val="0"/>
        <w:snapToGrid/>
        <w:ind w:left="0" w:firstLine="720"/>
        <w:jc w:val="both"/>
        <w:rPr>
          <w:sz w:val="24"/>
          <w:szCs w:val="24"/>
        </w:rPr>
      </w:pPr>
      <w:r>
        <w:rPr>
          <w:sz w:val="24"/>
          <w:szCs w:val="24"/>
        </w:rPr>
        <w:t>до красной линии проездов – 3 м.</w:t>
      </w:r>
    </w:p>
    <w:p w:rsidR="008E6261" w:rsidRDefault="008E6261" w:rsidP="008E6261">
      <w:pPr>
        <w:widowControl w:val="0"/>
        <w:numPr>
          <w:ilvl w:val="0"/>
          <w:numId w:val="38"/>
        </w:numPr>
        <w:tabs>
          <w:tab w:val="left" w:pos="1134"/>
        </w:tabs>
        <w:suppressAutoHyphens w:val="0"/>
        <w:overflowPunct w:val="0"/>
        <w:adjustRightInd w:val="0"/>
        <w:snapToGrid/>
        <w:ind w:left="0" w:firstLine="720"/>
        <w:jc w:val="both"/>
        <w:rPr>
          <w:sz w:val="24"/>
          <w:szCs w:val="24"/>
        </w:rPr>
      </w:pPr>
      <w:r>
        <w:rPr>
          <w:sz w:val="24"/>
          <w:szCs w:val="24"/>
        </w:rPr>
        <w:t>Минимальные расстояния от хозяйственных строений и сооружений до красных линий улиц и проездов – 5 м.</w:t>
      </w:r>
    </w:p>
    <w:p w:rsidR="008E6261" w:rsidRDefault="008E6261" w:rsidP="008E6261">
      <w:pPr>
        <w:widowControl w:val="0"/>
        <w:numPr>
          <w:ilvl w:val="0"/>
          <w:numId w:val="38"/>
        </w:numPr>
        <w:tabs>
          <w:tab w:val="left" w:pos="1134"/>
        </w:tabs>
        <w:suppressAutoHyphens w:val="0"/>
        <w:overflowPunct w:val="0"/>
        <w:adjustRightInd w:val="0"/>
        <w:snapToGrid/>
        <w:ind w:left="0" w:firstLine="720"/>
        <w:jc w:val="both"/>
        <w:rPr>
          <w:sz w:val="24"/>
          <w:szCs w:val="24"/>
        </w:rPr>
      </w:pPr>
      <w:r>
        <w:rPr>
          <w:sz w:val="24"/>
          <w:szCs w:val="24"/>
        </w:rPr>
        <w:t>Максимальная площадь объектов розничной торговли, складов-магазинов – 100 м</w:t>
      </w:r>
      <w:proofErr w:type="gramStart"/>
      <w:r>
        <w:rPr>
          <w:sz w:val="24"/>
          <w:szCs w:val="24"/>
          <w:vertAlign w:val="superscript"/>
        </w:rPr>
        <w:t>2</w:t>
      </w:r>
      <w:proofErr w:type="gramEnd"/>
      <w:r>
        <w:rPr>
          <w:sz w:val="24"/>
          <w:szCs w:val="24"/>
        </w:rPr>
        <w:t>.</w:t>
      </w:r>
    </w:p>
    <w:p w:rsidR="008E6261" w:rsidRDefault="008E6261" w:rsidP="008E6261">
      <w:pPr>
        <w:widowControl w:val="0"/>
        <w:numPr>
          <w:ilvl w:val="0"/>
          <w:numId w:val="38"/>
        </w:numPr>
        <w:tabs>
          <w:tab w:val="left" w:pos="1134"/>
        </w:tabs>
        <w:suppressAutoHyphens w:val="0"/>
        <w:overflowPunct w:val="0"/>
        <w:adjustRightInd w:val="0"/>
        <w:snapToGrid/>
        <w:ind w:left="0" w:firstLine="720"/>
        <w:jc w:val="both"/>
        <w:rPr>
          <w:sz w:val="24"/>
          <w:szCs w:val="24"/>
        </w:rPr>
      </w:pPr>
      <w:r>
        <w:rPr>
          <w:sz w:val="24"/>
          <w:szCs w:val="24"/>
        </w:rPr>
        <w:t>Требования к ограждению дачных участков:</w:t>
      </w:r>
    </w:p>
    <w:p w:rsidR="008E6261" w:rsidRDefault="008E6261" w:rsidP="008E6261">
      <w:pPr>
        <w:widowControl w:val="0"/>
        <w:numPr>
          <w:ilvl w:val="1"/>
          <w:numId w:val="42"/>
        </w:numPr>
        <w:tabs>
          <w:tab w:val="left" w:pos="1134"/>
        </w:tabs>
        <w:suppressAutoHyphens w:val="0"/>
        <w:overflowPunct w:val="0"/>
        <w:adjustRightInd w:val="0"/>
        <w:snapToGrid/>
        <w:ind w:left="0" w:firstLine="720"/>
        <w:jc w:val="both"/>
        <w:rPr>
          <w:sz w:val="24"/>
          <w:szCs w:val="24"/>
        </w:rPr>
      </w:pPr>
      <w:r>
        <w:rPr>
          <w:sz w:val="24"/>
          <w:szCs w:val="24"/>
        </w:rPr>
        <w:t>максимальная высота ограждения дачного участка – 1,5 метра;</w:t>
      </w:r>
    </w:p>
    <w:p w:rsidR="008E6261" w:rsidRDefault="008E6261" w:rsidP="008E6261">
      <w:pPr>
        <w:widowControl w:val="0"/>
        <w:numPr>
          <w:ilvl w:val="1"/>
          <w:numId w:val="42"/>
        </w:numPr>
        <w:tabs>
          <w:tab w:val="left" w:pos="1134"/>
        </w:tabs>
        <w:suppressAutoHyphens w:val="0"/>
        <w:overflowPunct w:val="0"/>
        <w:adjustRightInd w:val="0"/>
        <w:snapToGrid/>
        <w:ind w:left="0" w:firstLine="720"/>
        <w:jc w:val="both"/>
        <w:rPr>
          <w:sz w:val="24"/>
          <w:szCs w:val="24"/>
        </w:rPr>
      </w:pPr>
      <w:r>
        <w:rPr>
          <w:sz w:val="24"/>
          <w:szCs w:val="24"/>
        </w:rPr>
        <w:t>ограждения с целью минимального затенения территории соседних участков должны быть сетчатые или решетчатые;</w:t>
      </w:r>
    </w:p>
    <w:p w:rsidR="008E6261" w:rsidRDefault="008E6261" w:rsidP="008E6261">
      <w:pPr>
        <w:widowControl w:val="0"/>
        <w:numPr>
          <w:ilvl w:val="1"/>
          <w:numId w:val="42"/>
        </w:numPr>
        <w:tabs>
          <w:tab w:val="left" w:pos="1134"/>
        </w:tabs>
        <w:suppressAutoHyphens w:val="0"/>
        <w:overflowPunct w:val="0"/>
        <w:adjustRightInd w:val="0"/>
        <w:snapToGrid/>
        <w:ind w:left="0" w:firstLine="720"/>
        <w:jc w:val="both"/>
        <w:rPr>
          <w:sz w:val="24"/>
          <w:szCs w:val="24"/>
        </w:rPr>
      </w:pPr>
      <w:r>
        <w:rPr>
          <w:sz w:val="24"/>
          <w:szCs w:val="24"/>
        </w:rPr>
        <w:t xml:space="preserve">минимальная </w:t>
      </w:r>
      <w:proofErr w:type="spellStart"/>
      <w:r>
        <w:rPr>
          <w:sz w:val="24"/>
          <w:szCs w:val="24"/>
        </w:rPr>
        <w:t>светопрозрачность</w:t>
      </w:r>
      <w:proofErr w:type="spellEnd"/>
      <w:r>
        <w:rPr>
          <w:sz w:val="24"/>
          <w:szCs w:val="24"/>
        </w:rPr>
        <w:t xml:space="preserve"> – 50%.</w:t>
      </w:r>
    </w:p>
    <w:p w:rsidR="008E6261" w:rsidRDefault="008E6261" w:rsidP="008E6261">
      <w:pPr>
        <w:widowControl w:val="0"/>
        <w:numPr>
          <w:ilvl w:val="0"/>
          <w:numId w:val="38"/>
        </w:numPr>
        <w:tabs>
          <w:tab w:val="left" w:pos="1134"/>
        </w:tabs>
        <w:suppressAutoHyphens w:val="0"/>
        <w:overflowPunct w:val="0"/>
        <w:adjustRightInd w:val="0"/>
        <w:snapToGrid/>
        <w:ind w:left="0" w:firstLine="720"/>
        <w:jc w:val="both"/>
        <w:rPr>
          <w:sz w:val="24"/>
          <w:szCs w:val="24"/>
        </w:rPr>
      </w:pPr>
      <w:r>
        <w:rPr>
          <w:sz w:val="24"/>
          <w:szCs w:val="24"/>
        </w:rPr>
        <w:t>Нормативы организации и застройки территории садоводческого, огороднического или дачного некоммерческого объединения устанавливают органы местного самоуправления в порядке, установленном законодательством, с учетом их природных, социально-демографических, национальных и иных особенностей.</w:t>
      </w:r>
    </w:p>
    <w:p w:rsidR="008E6261" w:rsidRDefault="008E6261" w:rsidP="008E6261">
      <w:pPr>
        <w:widowControl w:val="0"/>
        <w:numPr>
          <w:ilvl w:val="0"/>
          <w:numId w:val="36"/>
        </w:numPr>
        <w:tabs>
          <w:tab w:val="num" w:pos="0"/>
          <w:tab w:val="left" w:pos="180"/>
          <w:tab w:val="left" w:pos="360"/>
          <w:tab w:val="left" w:pos="720"/>
          <w:tab w:val="left" w:pos="1134"/>
        </w:tabs>
        <w:suppressAutoHyphens w:val="0"/>
        <w:overflowPunct w:val="0"/>
        <w:adjustRightInd w:val="0"/>
        <w:snapToGrid/>
        <w:ind w:left="0" w:firstLine="720"/>
        <w:jc w:val="both"/>
        <w:rPr>
          <w:sz w:val="24"/>
          <w:szCs w:val="24"/>
        </w:rPr>
      </w:pPr>
      <w:r>
        <w:rPr>
          <w:sz w:val="24"/>
          <w:szCs w:val="24"/>
        </w:rPr>
        <w:t>Ограничения использования земельных участков и объектов капитального строительства, находящихся в зоне СХ-2 и расположенных в границах зон с особыми условиями использования территории, устанавливаются в соответствии со статьями 46-50 настоящих Правил застройки.</w:t>
      </w:r>
    </w:p>
    <w:p w:rsidR="008E6261" w:rsidRDefault="008E6261" w:rsidP="008E6261">
      <w:pPr>
        <w:pStyle w:val="3"/>
        <w:rPr>
          <w:rFonts w:ascii="Times New Roman" w:eastAsia="Calibri" w:hAnsi="Times New Roman"/>
          <w:color w:val="auto"/>
          <w:sz w:val="24"/>
          <w:szCs w:val="24"/>
          <w:lang w:val="ru-RU"/>
        </w:rPr>
      </w:pPr>
      <w:bookmarkStart w:id="137" w:name="_Toc342781071"/>
      <w:r>
        <w:rPr>
          <w:rFonts w:ascii="Times New Roman" w:eastAsia="Calibri" w:hAnsi="Times New Roman"/>
          <w:color w:val="auto"/>
          <w:sz w:val="24"/>
          <w:szCs w:val="24"/>
          <w:lang w:val="ru-RU"/>
        </w:rPr>
        <w:t>Статья 38. СХ-3. Зона сельскохозяйственных угодий*</w:t>
      </w:r>
      <w:bookmarkEnd w:id="137"/>
    </w:p>
    <w:p w:rsidR="008E6261" w:rsidRDefault="008E6261" w:rsidP="008E6261">
      <w:pPr>
        <w:widowControl w:val="0"/>
        <w:numPr>
          <w:ilvl w:val="0"/>
          <w:numId w:val="43"/>
        </w:numPr>
        <w:tabs>
          <w:tab w:val="clear" w:pos="798"/>
          <w:tab w:val="left" w:pos="180"/>
          <w:tab w:val="left" w:pos="360"/>
          <w:tab w:val="left" w:pos="993"/>
          <w:tab w:val="left" w:pos="1080"/>
          <w:tab w:val="num" w:pos="1134"/>
        </w:tabs>
        <w:suppressAutoHyphens w:val="0"/>
        <w:overflowPunct w:val="0"/>
        <w:adjustRightInd w:val="0"/>
        <w:snapToGrid/>
        <w:ind w:left="0" w:firstLine="709"/>
        <w:jc w:val="both"/>
        <w:rPr>
          <w:sz w:val="24"/>
          <w:szCs w:val="24"/>
          <w:lang w:eastAsia="ru-RU"/>
        </w:rPr>
      </w:pPr>
      <w:r>
        <w:rPr>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A0"/>
      </w:tblPr>
      <w:tblGrid>
        <w:gridCol w:w="3960"/>
        <w:gridCol w:w="2697"/>
        <w:gridCol w:w="2883"/>
      </w:tblGrid>
      <w:tr w:rsidR="008E6261" w:rsidTr="008E6261">
        <w:trPr>
          <w:trHeight w:val="660"/>
        </w:trPr>
        <w:tc>
          <w:tcPr>
            <w:tcW w:w="3960" w:type="dxa"/>
            <w:tcBorders>
              <w:top w:val="single" w:sz="8" w:space="0" w:color="auto"/>
              <w:left w:val="single" w:sz="8" w:space="0" w:color="auto"/>
              <w:bottom w:val="single" w:sz="8" w:space="0" w:color="auto"/>
              <w:right w:val="nil"/>
            </w:tcBorders>
            <w:hideMark/>
          </w:tcPr>
          <w:p w:rsidR="008E6261" w:rsidRDefault="008E6261">
            <w:pPr>
              <w:jc w:val="center"/>
              <w:rPr>
                <w:sz w:val="24"/>
                <w:szCs w:val="24"/>
                <w:lang w:eastAsia="ru-RU"/>
              </w:rPr>
            </w:pPr>
            <w:r>
              <w:rPr>
                <w:sz w:val="24"/>
                <w:szCs w:val="24"/>
                <w:lang w:eastAsia="ru-RU"/>
              </w:rPr>
              <w:t>Основные виды разрешённого использования</w:t>
            </w:r>
          </w:p>
        </w:tc>
        <w:tc>
          <w:tcPr>
            <w:tcW w:w="2697" w:type="dxa"/>
            <w:tcBorders>
              <w:top w:val="single" w:sz="8" w:space="0" w:color="auto"/>
              <w:left w:val="single" w:sz="8" w:space="0" w:color="auto"/>
              <w:bottom w:val="single" w:sz="8" w:space="0" w:color="auto"/>
              <w:right w:val="nil"/>
            </w:tcBorders>
            <w:hideMark/>
          </w:tcPr>
          <w:p w:rsidR="008E6261" w:rsidRDefault="008E6261">
            <w:pPr>
              <w:jc w:val="center"/>
              <w:rPr>
                <w:sz w:val="24"/>
                <w:szCs w:val="24"/>
                <w:lang w:eastAsia="ru-RU"/>
              </w:rPr>
            </w:pPr>
            <w:r>
              <w:rPr>
                <w:sz w:val="24"/>
                <w:szCs w:val="24"/>
                <w:lang w:eastAsia="ru-RU"/>
              </w:rPr>
              <w:t>Условно разрешённые виды использования</w:t>
            </w:r>
          </w:p>
        </w:tc>
        <w:tc>
          <w:tcPr>
            <w:tcW w:w="2883" w:type="dxa"/>
            <w:tcBorders>
              <w:top w:val="single" w:sz="8" w:space="0" w:color="auto"/>
              <w:left w:val="single" w:sz="8" w:space="0" w:color="auto"/>
              <w:bottom w:val="single" w:sz="8" w:space="0" w:color="auto"/>
              <w:right w:val="single" w:sz="8" w:space="0" w:color="auto"/>
            </w:tcBorders>
            <w:hideMark/>
          </w:tcPr>
          <w:p w:rsidR="008E6261" w:rsidRDefault="008E6261">
            <w:pPr>
              <w:jc w:val="center"/>
              <w:rPr>
                <w:sz w:val="24"/>
                <w:szCs w:val="24"/>
                <w:lang w:eastAsia="ru-RU"/>
              </w:rPr>
            </w:pPr>
            <w:r>
              <w:rPr>
                <w:sz w:val="24"/>
                <w:szCs w:val="24"/>
                <w:lang w:eastAsia="ru-RU"/>
              </w:rPr>
              <w:t>Вспомогательные виды  использования</w:t>
            </w:r>
          </w:p>
        </w:tc>
      </w:tr>
      <w:tr w:rsidR="008E6261" w:rsidTr="008E6261">
        <w:trPr>
          <w:trHeight w:val="357"/>
        </w:trPr>
        <w:tc>
          <w:tcPr>
            <w:tcW w:w="3960" w:type="dxa"/>
            <w:tcBorders>
              <w:top w:val="single" w:sz="8" w:space="0" w:color="auto"/>
              <w:left w:val="single" w:sz="8" w:space="0" w:color="auto"/>
              <w:bottom w:val="single" w:sz="8" w:space="0" w:color="auto"/>
              <w:right w:val="nil"/>
            </w:tcBorders>
            <w:hideMark/>
          </w:tcPr>
          <w:p w:rsidR="008E6261" w:rsidRDefault="008E6261">
            <w:pPr>
              <w:numPr>
                <w:ilvl w:val="0"/>
                <w:numId w:val="14"/>
              </w:numPr>
              <w:tabs>
                <w:tab w:val="left" w:pos="180"/>
                <w:tab w:val="num" w:pos="567"/>
                <w:tab w:val="num" w:pos="1080"/>
              </w:tabs>
              <w:suppressAutoHyphens w:val="0"/>
              <w:snapToGrid/>
              <w:ind w:left="0" w:firstLine="142"/>
              <w:rPr>
                <w:sz w:val="24"/>
                <w:szCs w:val="24"/>
              </w:rPr>
            </w:pPr>
            <w:r>
              <w:rPr>
                <w:sz w:val="24"/>
                <w:szCs w:val="24"/>
              </w:rPr>
              <w:t>Пастбища;</w:t>
            </w:r>
          </w:p>
          <w:p w:rsidR="008E6261" w:rsidRDefault="008E6261">
            <w:pPr>
              <w:numPr>
                <w:ilvl w:val="0"/>
                <w:numId w:val="14"/>
              </w:numPr>
              <w:tabs>
                <w:tab w:val="left" w:pos="180"/>
                <w:tab w:val="num" w:pos="567"/>
                <w:tab w:val="num" w:pos="1080"/>
              </w:tabs>
              <w:suppressAutoHyphens w:val="0"/>
              <w:snapToGrid/>
              <w:ind w:left="0" w:firstLine="142"/>
              <w:rPr>
                <w:sz w:val="24"/>
                <w:szCs w:val="24"/>
              </w:rPr>
            </w:pPr>
            <w:r>
              <w:rPr>
                <w:sz w:val="24"/>
                <w:szCs w:val="24"/>
              </w:rPr>
              <w:t>Пашни,</w:t>
            </w:r>
          </w:p>
          <w:p w:rsidR="008E6261" w:rsidRDefault="008E6261">
            <w:pPr>
              <w:numPr>
                <w:ilvl w:val="0"/>
                <w:numId w:val="14"/>
              </w:numPr>
              <w:tabs>
                <w:tab w:val="left" w:pos="180"/>
                <w:tab w:val="num" w:pos="567"/>
                <w:tab w:val="num" w:pos="1080"/>
              </w:tabs>
              <w:suppressAutoHyphens w:val="0"/>
              <w:snapToGrid/>
              <w:ind w:left="0" w:firstLine="142"/>
              <w:rPr>
                <w:sz w:val="24"/>
                <w:szCs w:val="24"/>
              </w:rPr>
            </w:pPr>
            <w:r>
              <w:rPr>
                <w:sz w:val="24"/>
                <w:szCs w:val="24"/>
              </w:rPr>
              <w:t>Сенокосы;</w:t>
            </w:r>
          </w:p>
          <w:p w:rsidR="008E6261" w:rsidRDefault="008E6261">
            <w:pPr>
              <w:numPr>
                <w:ilvl w:val="0"/>
                <w:numId w:val="14"/>
              </w:numPr>
              <w:tabs>
                <w:tab w:val="left" w:pos="180"/>
                <w:tab w:val="num" w:pos="567"/>
                <w:tab w:val="num" w:pos="1080"/>
              </w:tabs>
              <w:suppressAutoHyphens w:val="0"/>
              <w:snapToGrid/>
              <w:ind w:left="0" w:firstLine="142"/>
              <w:rPr>
                <w:sz w:val="24"/>
                <w:szCs w:val="24"/>
              </w:rPr>
            </w:pPr>
            <w:r>
              <w:rPr>
                <w:sz w:val="24"/>
                <w:szCs w:val="24"/>
              </w:rPr>
              <w:t>Многолетние насаждения</w:t>
            </w:r>
          </w:p>
        </w:tc>
        <w:tc>
          <w:tcPr>
            <w:tcW w:w="2697" w:type="dxa"/>
            <w:tcBorders>
              <w:top w:val="single" w:sz="8" w:space="0" w:color="auto"/>
              <w:left w:val="single" w:sz="8" w:space="0" w:color="auto"/>
              <w:bottom w:val="single" w:sz="8" w:space="0" w:color="auto"/>
              <w:right w:val="nil"/>
            </w:tcBorders>
            <w:hideMark/>
          </w:tcPr>
          <w:p w:rsidR="008E6261" w:rsidRDefault="008E6261">
            <w:pPr>
              <w:numPr>
                <w:ilvl w:val="0"/>
                <w:numId w:val="14"/>
              </w:numPr>
              <w:tabs>
                <w:tab w:val="left" w:pos="180"/>
                <w:tab w:val="num" w:pos="567"/>
                <w:tab w:val="num" w:pos="1080"/>
              </w:tabs>
              <w:suppressAutoHyphens w:val="0"/>
              <w:snapToGrid/>
              <w:ind w:left="0" w:firstLine="142"/>
              <w:rPr>
                <w:sz w:val="24"/>
                <w:szCs w:val="24"/>
              </w:rPr>
            </w:pPr>
            <w:r>
              <w:rPr>
                <w:sz w:val="24"/>
                <w:szCs w:val="24"/>
                <w:lang w:eastAsia="ru-RU"/>
              </w:rPr>
              <w:t xml:space="preserve">Не </w:t>
            </w:r>
            <w:proofErr w:type="gramStart"/>
            <w:r>
              <w:rPr>
                <w:sz w:val="24"/>
                <w:szCs w:val="24"/>
                <w:lang w:eastAsia="ru-RU"/>
              </w:rPr>
              <w:t>установлены</w:t>
            </w:r>
            <w:proofErr w:type="gramEnd"/>
          </w:p>
        </w:tc>
        <w:tc>
          <w:tcPr>
            <w:tcW w:w="2883" w:type="dxa"/>
            <w:tcBorders>
              <w:top w:val="single" w:sz="8" w:space="0" w:color="auto"/>
              <w:left w:val="single" w:sz="8" w:space="0" w:color="auto"/>
              <w:bottom w:val="single" w:sz="8" w:space="0" w:color="auto"/>
              <w:right w:val="single" w:sz="8" w:space="0" w:color="auto"/>
            </w:tcBorders>
          </w:tcPr>
          <w:p w:rsidR="008E6261" w:rsidRDefault="008E6261">
            <w:pPr>
              <w:numPr>
                <w:ilvl w:val="0"/>
                <w:numId w:val="14"/>
              </w:numPr>
              <w:tabs>
                <w:tab w:val="left" w:pos="180"/>
                <w:tab w:val="num" w:pos="567"/>
                <w:tab w:val="num" w:pos="1080"/>
              </w:tabs>
              <w:suppressAutoHyphens w:val="0"/>
              <w:snapToGrid/>
              <w:ind w:left="0" w:firstLine="142"/>
              <w:rPr>
                <w:sz w:val="24"/>
                <w:szCs w:val="24"/>
              </w:rPr>
            </w:pPr>
            <w:r>
              <w:rPr>
                <w:sz w:val="24"/>
                <w:szCs w:val="24"/>
                <w:lang w:eastAsia="ru-RU"/>
              </w:rPr>
              <w:t>Хозяйственные постройки</w:t>
            </w:r>
          </w:p>
          <w:p w:rsidR="008E6261" w:rsidRDefault="008E6261">
            <w:pPr>
              <w:tabs>
                <w:tab w:val="left" w:pos="180"/>
                <w:tab w:val="num" w:pos="567"/>
                <w:tab w:val="num" w:pos="1260"/>
              </w:tabs>
              <w:ind w:firstLine="142"/>
              <w:rPr>
                <w:sz w:val="24"/>
                <w:szCs w:val="24"/>
              </w:rPr>
            </w:pPr>
          </w:p>
        </w:tc>
      </w:tr>
      <w:tr w:rsidR="008E6261" w:rsidTr="008E6261">
        <w:trPr>
          <w:trHeight w:val="357"/>
        </w:trPr>
        <w:tc>
          <w:tcPr>
            <w:tcW w:w="9540" w:type="dxa"/>
            <w:gridSpan w:val="3"/>
            <w:tcBorders>
              <w:top w:val="single" w:sz="8" w:space="0" w:color="auto"/>
              <w:left w:val="single" w:sz="8" w:space="0" w:color="auto"/>
              <w:bottom w:val="single" w:sz="8" w:space="0" w:color="auto"/>
              <w:right w:val="single" w:sz="8" w:space="0" w:color="auto"/>
            </w:tcBorders>
            <w:hideMark/>
          </w:tcPr>
          <w:p w:rsidR="008E6261" w:rsidRDefault="008E6261">
            <w:pPr>
              <w:tabs>
                <w:tab w:val="left" w:pos="180"/>
                <w:tab w:val="num" w:pos="1211"/>
              </w:tabs>
              <w:rPr>
                <w:sz w:val="24"/>
                <w:szCs w:val="24"/>
                <w:lang w:eastAsia="ru-RU"/>
              </w:rPr>
            </w:pPr>
            <w:r>
              <w:rPr>
                <w:sz w:val="24"/>
                <w:szCs w:val="24"/>
                <w:lang w:eastAsia="ru-RU"/>
              </w:rPr>
              <w:t>* - на землях населённых пунктов</w:t>
            </w:r>
          </w:p>
        </w:tc>
      </w:tr>
    </w:tbl>
    <w:p w:rsidR="008E6261" w:rsidRDefault="008E6261" w:rsidP="008E6261">
      <w:pPr>
        <w:widowControl w:val="0"/>
        <w:numPr>
          <w:ilvl w:val="0"/>
          <w:numId w:val="43"/>
        </w:numPr>
        <w:tabs>
          <w:tab w:val="left" w:pos="180"/>
          <w:tab w:val="left" w:pos="360"/>
          <w:tab w:val="left" w:pos="720"/>
          <w:tab w:val="left" w:pos="1134"/>
        </w:tabs>
        <w:suppressAutoHyphens w:val="0"/>
        <w:overflowPunct w:val="0"/>
        <w:adjustRightInd w:val="0"/>
        <w:snapToGrid/>
        <w:ind w:left="0" w:firstLine="709"/>
        <w:jc w:val="both"/>
        <w:rPr>
          <w:sz w:val="24"/>
          <w:szCs w:val="24"/>
          <w:lang w:eastAsia="ru-RU"/>
        </w:rPr>
      </w:pPr>
      <w:r>
        <w:rPr>
          <w:sz w:val="24"/>
          <w:szCs w:val="24"/>
          <w:lang w:eastAsia="ru-RU"/>
        </w:rPr>
        <w:t xml:space="preserve">Предельные размеры земельных участков и параметры разрешённого </w:t>
      </w:r>
      <w:r>
        <w:rPr>
          <w:sz w:val="24"/>
          <w:szCs w:val="24"/>
          <w:lang w:eastAsia="ru-RU"/>
        </w:rPr>
        <w:lastRenderedPageBreak/>
        <w:t>строительства, реконструкции объектов капитального строительства не установлены.</w:t>
      </w:r>
    </w:p>
    <w:p w:rsidR="008E6261" w:rsidRDefault="008E6261" w:rsidP="008E6261">
      <w:pPr>
        <w:widowControl w:val="0"/>
        <w:numPr>
          <w:ilvl w:val="0"/>
          <w:numId w:val="43"/>
        </w:numPr>
        <w:tabs>
          <w:tab w:val="left" w:pos="180"/>
          <w:tab w:val="left" w:pos="360"/>
          <w:tab w:val="left" w:pos="720"/>
          <w:tab w:val="left" w:pos="1134"/>
        </w:tabs>
        <w:suppressAutoHyphens w:val="0"/>
        <w:overflowPunct w:val="0"/>
        <w:adjustRightInd w:val="0"/>
        <w:snapToGrid/>
        <w:ind w:left="0" w:firstLine="709"/>
        <w:jc w:val="both"/>
        <w:rPr>
          <w:sz w:val="24"/>
          <w:szCs w:val="24"/>
          <w:lang w:eastAsia="ru-RU"/>
        </w:rPr>
      </w:pPr>
      <w:r>
        <w:rPr>
          <w:sz w:val="24"/>
          <w:szCs w:val="24"/>
          <w:lang w:eastAsia="ru-RU"/>
        </w:rPr>
        <w:t>Ограничения использования земельных участков и объектов капитального строительства, находящихся в зоне СХ-3 и расположенных в границах зон с особыми условиями использования территории, устанавливаются в соответствии со статьями 46-50 настоящих Правил.</w:t>
      </w:r>
    </w:p>
    <w:p w:rsidR="008E6261" w:rsidRDefault="008E6261" w:rsidP="008E6261">
      <w:pPr>
        <w:pStyle w:val="3"/>
        <w:rPr>
          <w:rFonts w:ascii="Times New Roman" w:eastAsia="Calibri" w:hAnsi="Times New Roman"/>
          <w:sz w:val="24"/>
          <w:szCs w:val="24"/>
          <w:lang w:val="ru-RU"/>
        </w:rPr>
      </w:pPr>
      <w:bookmarkStart w:id="138" w:name="_Toc342781072"/>
      <w:bookmarkStart w:id="139" w:name="_Toc255909209"/>
      <w:bookmarkStart w:id="140" w:name="_Toc300266029"/>
      <w:bookmarkStart w:id="141" w:name="_Toc334536623"/>
      <w:bookmarkStart w:id="142" w:name="_Toc336429471"/>
      <w:r>
        <w:rPr>
          <w:rFonts w:ascii="Times New Roman" w:eastAsia="Calibri" w:hAnsi="Times New Roman"/>
          <w:sz w:val="24"/>
          <w:szCs w:val="24"/>
          <w:lang w:val="ru-RU"/>
        </w:rPr>
        <w:t>Зоны рекреационного назначения</w:t>
      </w:r>
      <w:bookmarkEnd w:id="138"/>
    </w:p>
    <w:p w:rsidR="008E6261" w:rsidRDefault="008E6261" w:rsidP="008E6261">
      <w:pPr>
        <w:pStyle w:val="3"/>
        <w:rPr>
          <w:rFonts w:ascii="Times New Roman" w:eastAsia="Calibri" w:hAnsi="Times New Roman"/>
          <w:sz w:val="24"/>
          <w:szCs w:val="24"/>
          <w:lang w:val="ru-RU"/>
        </w:rPr>
      </w:pPr>
      <w:bookmarkStart w:id="143" w:name="_Toc342781073"/>
      <w:bookmarkEnd w:id="139"/>
      <w:bookmarkEnd w:id="140"/>
      <w:bookmarkEnd w:id="141"/>
      <w:bookmarkEnd w:id="142"/>
      <w:r>
        <w:rPr>
          <w:rFonts w:ascii="Times New Roman" w:eastAsia="Calibri" w:hAnsi="Times New Roman"/>
          <w:sz w:val="24"/>
          <w:szCs w:val="24"/>
          <w:lang w:val="ru-RU"/>
        </w:rPr>
        <w:t>Статья 39. Р-1 Зона спортивных комплексов и сооружений</w:t>
      </w:r>
      <w:bookmarkEnd w:id="143"/>
    </w:p>
    <w:p w:rsidR="008E6261" w:rsidRDefault="008E6261" w:rsidP="008E6261">
      <w:pPr>
        <w:widowControl w:val="0"/>
        <w:numPr>
          <w:ilvl w:val="0"/>
          <w:numId w:val="44"/>
        </w:numPr>
        <w:tabs>
          <w:tab w:val="left" w:pos="180"/>
          <w:tab w:val="left" w:pos="360"/>
          <w:tab w:val="left" w:pos="720"/>
          <w:tab w:val="num" w:pos="1134"/>
          <w:tab w:val="left" w:pos="1260"/>
        </w:tabs>
        <w:suppressAutoHyphens w:val="0"/>
        <w:overflowPunct w:val="0"/>
        <w:adjustRightInd w:val="0"/>
        <w:snapToGrid/>
        <w:ind w:left="0" w:firstLine="720"/>
        <w:jc w:val="both"/>
        <w:rPr>
          <w:sz w:val="24"/>
          <w:szCs w:val="24"/>
          <w:lang w:eastAsia="ru-RU"/>
        </w:rPr>
      </w:pPr>
      <w:r>
        <w:rPr>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A0"/>
      </w:tblPr>
      <w:tblGrid>
        <w:gridCol w:w="3600"/>
        <w:gridCol w:w="2700"/>
        <w:gridCol w:w="3240"/>
      </w:tblGrid>
      <w:tr w:rsidR="008E6261" w:rsidTr="008E6261">
        <w:trPr>
          <w:trHeight w:val="698"/>
        </w:trPr>
        <w:tc>
          <w:tcPr>
            <w:tcW w:w="3600" w:type="dxa"/>
            <w:tcBorders>
              <w:top w:val="single" w:sz="8" w:space="0" w:color="auto"/>
              <w:left w:val="single" w:sz="8" w:space="0" w:color="auto"/>
              <w:bottom w:val="single" w:sz="8" w:space="0" w:color="auto"/>
              <w:right w:val="nil"/>
            </w:tcBorders>
            <w:vAlign w:val="center"/>
            <w:hideMark/>
          </w:tcPr>
          <w:p w:rsidR="008E6261" w:rsidRDefault="008E6261">
            <w:pPr>
              <w:jc w:val="center"/>
              <w:rPr>
                <w:sz w:val="24"/>
                <w:szCs w:val="24"/>
                <w:lang w:eastAsia="ru-RU"/>
              </w:rPr>
            </w:pPr>
            <w:r>
              <w:rPr>
                <w:sz w:val="24"/>
                <w:szCs w:val="24"/>
                <w:lang w:eastAsia="ru-RU"/>
              </w:rPr>
              <w:t>Основные виды разрешённого использования</w:t>
            </w:r>
          </w:p>
        </w:tc>
        <w:tc>
          <w:tcPr>
            <w:tcW w:w="2700" w:type="dxa"/>
            <w:tcBorders>
              <w:top w:val="single" w:sz="8" w:space="0" w:color="auto"/>
              <w:left w:val="single" w:sz="8" w:space="0" w:color="auto"/>
              <w:bottom w:val="single" w:sz="8" w:space="0" w:color="auto"/>
              <w:right w:val="nil"/>
            </w:tcBorders>
            <w:vAlign w:val="center"/>
            <w:hideMark/>
          </w:tcPr>
          <w:p w:rsidR="008E6261" w:rsidRDefault="008E6261">
            <w:pPr>
              <w:jc w:val="center"/>
              <w:rPr>
                <w:sz w:val="24"/>
                <w:szCs w:val="24"/>
                <w:lang w:eastAsia="ru-RU"/>
              </w:rPr>
            </w:pPr>
            <w:r>
              <w:rPr>
                <w:sz w:val="24"/>
                <w:szCs w:val="24"/>
                <w:lang w:eastAsia="ru-RU"/>
              </w:rPr>
              <w:t>Условно разрешённые виды использования</w:t>
            </w:r>
          </w:p>
        </w:tc>
        <w:tc>
          <w:tcPr>
            <w:tcW w:w="3240" w:type="dxa"/>
            <w:tcBorders>
              <w:top w:val="single" w:sz="8" w:space="0" w:color="auto"/>
              <w:left w:val="single" w:sz="8" w:space="0" w:color="auto"/>
              <w:bottom w:val="single" w:sz="8" w:space="0" w:color="auto"/>
              <w:right w:val="single" w:sz="8" w:space="0" w:color="auto"/>
            </w:tcBorders>
            <w:vAlign w:val="center"/>
            <w:hideMark/>
          </w:tcPr>
          <w:p w:rsidR="008E6261" w:rsidRDefault="008E6261">
            <w:pPr>
              <w:jc w:val="center"/>
              <w:rPr>
                <w:sz w:val="24"/>
                <w:szCs w:val="24"/>
                <w:lang w:eastAsia="ru-RU"/>
              </w:rPr>
            </w:pPr>
            <w:r>
              <w:rPr>
                <w:sz w:val="24"/>
                <w:szCs w:val="24"/>
                <w:lang w:eastAsia="ru-RU"/>
              </w:rPr>
              <w:t>Вспомогательные виды использования</w:t>
            </w:r>
          </w:p>
        </w:tc>
      </w:tr>
      <w:tr w:rsidR="008E6261" w:rsidTr="008E6261">
        <w:trPr>
          <w:trHeight w:val="2111"/>
        </w:trPr>
        <w:tc>
          <w:tcPr>
            <w:tcW w:w="3600" w:type="dxa"/>
            <w:tcBorders>
              <w:top w:val="single" w:sz="8" w:space="0" w:color="auto"/>
              <w:left w:val="single" w:sz="8" w:space="0" w:color="auto"/>
              <w:bottom w:val="single" w:sz="8" w:space="0" w:color="auto"/>
              <w:right w:val="nil"/>
            </w:tcBorders>
            <w:hideMark/>
          </w:tcPr>
          <w:p w:rsidR="008E6261" w:rsidRDefault="008E6261">
            <w:pPr>
              <w:pStyle w:val="12"/>
              <w:numPr>
                <w:ilvl w:val="0"/>
                <w:numId w:val="37"/>
              </w:numPr>
              <w:tabs>
                <w:tab w:val="num" w:pos="0"/>
                <w:tab w:val="left" w:pos="567"/>
              </w:tabs>
              <w:ind w:left="0" w:firstLine="142"/>
              <w:rPr>
                <w:lang w:eastAsia="ru-RU"/>
              </w:rPr>
            </w:pPr>
            <w:r>
              <w:rPr>
                <w:lang w:eastAsia="ru-RU"/>
              </w:rPr>
              <w:t>Спортивно-зрелищные комплексы (открытые и крытые);</w:t>
            </w:r>
          </w:p>
          <w:p w:rsidR="008E6261" w:rsidRDefault="008E6261">
            <w:pPr>
              <w:pStyle w:val="12"/>
              <w:numPr>
                <w:ilvl w:val="0"/>
                <w:numId w:val="37"/>
              </w:numPr>
              <w:tabs>
                <w:tab w:val="num" w:pos="0"/>
                <w:tab w:val="left" w:pos="567"/>
              </w:tabs>
              <w:ind w:left="0" w:firstLine="142"/>
              <w:rPr>
                <w:lang w:eastAsia="ru-RU"/>
              </w:rPr>
            </w:pPr>
            <w:r>
              <w:rPr>
                <w:lang w:eastAsia="ru-RU"/>
              </w:rPr>
              <w:t xml:space="preserve">Плоскостные спортивные сооружения; </w:t>
            </w:r>
          </w:p>
          <w:p w:rsidR="008E6261" w:rsidRDefault="008E6261">
            <w:pPr>
              <w:pStyle w:val="12"/>
              <w:numPr>
                <w:ilvl w:val="0"/>
                <w:numId w:val="37"/>
              </w:numPr>
              <w:tabs>
                <w:tab w:val="num" w:pos="0"/>
                <w:tab w:val="left" w:pos="567"/>
              </w:tabs>
              <w:ind w:left="0" w:firstLine="142"/>
              <w:rPr>
                <w:lang w:eastAsia="ru-RU"/>
              </w:rPr>
            </w:pPr>
            <w:r>
              <w:rPr>
                <w:lang w:eastAsia="ru-RU"/>
              </w:rPr>
              <w:t>Объекты для занятий физкультурой и спортом;</w:t>
            </w:r>
          </w:p>
          <w:p w:rsidR="008E6261" w:rsidRDefault="008E6261">
            <w:pPr>
              <w:pStyle w:val="12"/>
              <w:numPr>
                <w:ilvl w:val="0"/>
                <w:numId w:val="37"/>
              </w:numPr>
              <w:tabs>
                <w:tab w:val="num" w:pos="0"/>
                <w:tab w:val="left" w:pos="567"/>
              </w:tabs>
              <w:ind w:left="0" w:firstLine="142"/>
              <w:rPr>
                <w:lang w:eastAsia="ru-RU"/>
              </w:rPr>
            </w:pPr>
            <w:r>
              <w:rPr>
                <w:lang w:eastAsia="ru-RU"/>
              </w:rPr>
              <w:t xml:space="preserve">  Распределительные пункты;</w:t>
            </w:r>
          </w:p>
          <w:p w:rsidR="008E6261" w:rsidRDefault="008E6261">
            <w:pPr>
              <w:pStyle w:val="12"/>
              <w:numPr>
                <w:ilvl w:val="0"/>
                <w:numId w:val="37"/>
              </w:numPr>
              <w:tabs>
                <w:tab w:val="num" w:pos="0"/>
                <w:tab w:val="left" w:pos="567"/>
              </w:tabs>
              <w:ind w:left="0" w:firstLine="142"/>
              <w:rPr>
                <w:lang w:eastAsia="ru-RU"/>
              </w:rPr>
            </w:pPr>
            <w:r>
              <w:rPr>
                <w:lang w:eastAsia="ru-RU"/>
              </w:rPr>
              <w:t>Котельные</w:t>
            </w:r>
          </w:p>
        </w:tc>
        <w:tc>
          <w:tcPr>
            <w:tcW w:w="2700" w:type="dxa"/>
            <w:tcBorders>
              <w:top w:val="single" w:sz="8" w:space="0" w:color="auto"/>
              <w:left w:val="single" w:sz="8" w:space="0" w:color="auto"/>
              <w:bottom w:val="single" w:sz="8" w:space="0" w:color="auto"/>
              <w:right w:val="nil"/>
            </w:tcBorders>
            <w:hideMark/>
          </w:tcPr>
          <w:p w:rsidR="008E6261" w:rsidRDefault="008E6261">
            <w:pPr>
              <w:pStyle w:val="12"/>
              <w:numPr>
                <w:ilvl w:val="0"/>
                <w:numId w:val="37"/>
              </w:numPr>
              <w:tabs>
                <w:tab w:val="num" w:pos="0"/>
                <w:tab w:val="left" w:pos="567"/>
              </w:tabs>
              <w:ind w:left="0" w:firstLine="142"/>
              <w:rPr>
                <w:lang w:eastAsia="ru-RU"/>
              </w:rPr>
            </w:pPr>
            <w:r>
              <w:rPr>
                <w:lang w:eastAsia="ru-RU"/>
              </w:rPr>
              <w:t>Объекты общественного питания;</w:t>
            </w:r>
          </w:p>
          <w:p w:rsidR="008E6261" w:rsidRDefault="008E6261">
            <w:pPr>
              <w:pStyle w:val="12"/>
              <w:numPr>
                <w:ilvl w:val="0"/>
                <w:numId w:val="37"/>
              </w:numPr>
              <w:tabs>
                <w:tab w:val="num" w:pos="0"/>
                <w:tab w:val="left" w:pos="567"/>
              </w:tabs>
              <w:ind w:left="0" w:firstLine="142"/>
              <w:rPr>
                <w:lang w:eastAsia="ru-RU"/>
              </w:rPr>
            </w:pPr>
            <w:r>
              <w:rPr>
                <w:lang w:eastAsia="ru-RU"/>
              </w:rPr>
              <w:t xml:space="preserve">Специализированные непродовольственные магазины  </w:t>
            </w:r>
          </w:p>
        </w:tc>
        <w:tc>
          <w:tcPr>
            <w:tcW w:w="3240" w:type="dxa"/>
            <w:tcBorders>
              <w:top w:val="single" w:sz="8" w:space="0" w:color="auto"/>
              <w:left w:val="single" w:sz="8" w:space="0" w:color="auto"/>
              <w:bottom w:val="single" w:sz="8" w:space="0" w:color="auto"/>
              <w:right w:val="single" w:sz="8" w:space="0" w:color="auto"/>
            </w:tcBorders>
            <w:hideMark/>
          </w:tcPr>
          <w:p w:rsidR="008E6261" w:rsidRDefault="008E6261">
            <w:pPr>
              <w:pStyle w:val="12"/>
              <w:numPr>
                <w:ilvl w:val="0"/>
                <w:numId w:val="37"/>
              </w:numPr>
              <w:tabs>
                <w:tab w:val="num" w:pos="0"/>
                <w:tab w:val="left" w:pos="567"/>
              </w:tabs>
              <w:ind w:left="0" w:firstLine="142"/>
              <w:rPr>
                <w:lang w:eastAsia="ru-RU"/>
              </w:rPr>
            </w:pPr>
            <w:r>
              <w:rPr>
                <w:lang w:eastAsia="ru-RU"/>
              </w:rPr>
              <w:t>Общественные туалеты;</w:t>
            </w:r>
          </w:p>
          <w:p w:rsidR="008E6261" w:rsidRDefault="008E6261">
            <w:pPr>
              <w:pStyle w:val="12"/>
              <w:numPr>
                <w:ilvl w:val="0"/>
                <w:numId w:val="37"/>
              </w:numPr>
              <w:tabs>
                <w:tab w:val="num" w:pos="0"/>
                <w:tab w:val="left" w:pos="567"/>
              </w:tabs>
              <w:ind w:left="0" w:firstLine="142"/>
              <w:rPr>
                <w:lang w:eastAsia="ru-RU"/>
              </w:rPr>
            </w:pPr>
            <w:r>
              <w:rPr>
                <w:lang w:eastAsia="ru-RU"/>
              </w:rPr>
              <w:t>Пункты проката спортивного инвентаря;</w:t>
            </w:r>
          </w:p>
          <w:p w:rsidR="008E6261" w:rsidRDefault="008E6261">
            <w:pPr>
              <w:pStyle w:val="12"/>
              <w:numPr>
                <w:ilvl w:val="0"/>
                <w:numId w:val="37"/>
              </w:numPr>
              <w:tabs>
                <w:tab w:val="num" w:pos="0"/>
                <w:tab w:val="left" w:pos="567"/>
              </w:tabs>
              <w:ind w:left="0" w:firstLine="142"/>
              <w:rPr>
                <w:lang w:eastAsia="ru-RU"/>
              </w:rPr>
            </w:pPr>
            <w:r>
              <w:rPr>
                <w:lang w:eastAsia="ru-RU"/>
              </w:rPr>
              <w:t>Площадки для отдыха;</w:t>
            </w:r>
          </w:p>
          <w:p w:rsidR="008E6261" w:rsidRDefault="008E6261">
            <w:pPr>
              <w:pStyle w:val="12"/>
              <w:numPr>
                <w:ilvl w:val="0"/>
                <w:numId w:val="37"/>
              </w:numPr>
              <w:tabs>
                <w:tab w:val="num" w:pos="0"/>
                <w:tab w:val="left" w:pos="567"/>
              </w:tabs>
              <w:ind w:left="0" w:firstLine="142"/>
              <w:rPr>
                <w:lang w:eastAsia="ru-RU"/>
              </w:rPr>
            </w:pPr>
            <w:r>
              <w:rPr>
                <w:lang w:eastAsia="ru-RU"/>
              </w:rPr>
              <w:t>Малые архитектурные формы;</w:t>
            </w:r>
          </w:p>
          <w:p w:rsidR="008E6261" w:rsidRDefault="008E6261">
            <w:pPr>
              <w:pStyle w:val="12"/>
              <w:numPr>
                <w:ilvl w:val="0"/>
                <w:numId w:val="37"/>
              </w:numPr>
              <w:tabs>
                <w:tab w:val="num" w:pos="0"/>
                <w:tab w:val="left" w:pos="567"/>
              </w:tabs>
              <w:ind w:left="0" w:firstLine="142"/>
              <w:rPr>
                <w:lang w:eastAsia="ru-RU"/>
              </w:rPr>
            </w:pPr>
            <w:r>
              <w:rPr>
                <w:lang w:eastAsia="ru-RU"/>
              </w:rPr>
              <w:t>Элементы благоустройства;</w:t>
            </w:r>
          </w:p>
          <w:p w:rsidR="008E6261" w:rsidRDefault="008E6261">
            <w:pPr>
              <w:pStyle w:val="12"/>
              <w:numPr>
                <w:ilvl w:val="0"/>
                <w:numId w:val="37"/>
              </w:numPr>
              <w:tabs>
                <w:tab w:val="num" w:pos="0"/>
                <w:tab w:val="left" w:pos="567"/>
              </w:tabs>
              <w:ind w:left="0" w:firstLine="142"/>
              <w:rPr>
                <w:lang w:eastAsia="ru-RU"/>
              </w:rPr>
            </w:pPr>
            <w:r>
              <w:rPr>
                <w:lang w:eastAsia="ru-RU"/>
              </w:rPr>
              <w:t>Скульптурные композиции</w:t>
            </w:r>
          </w:p>
        </w:tc>
      </w:tr>
    </w:tbl>
    <w:p w:rsidR="008E6261" w:rsidRDefault="008E6261" w:rsidP="008E6261">
      <w:pPr>
        <w:widowControl w:val="0"/>
        <w:numPr>
          <w:ilvl w:val="0"/>
          <w:numId w:val="44"/>
        </w:numPr>
        <w:tabs>
          <w:tab w:val="left" w:pos="180"/>
          <w:tab w:val="left" w:pos="360"/>
          <w:tab w:val="left" w:pos="720"/>
          <w:tab w:val="num" w:pos="1134"/>
          <w:tab w:val="left" w:pos="1260"/>
        </w:tabs>
        <w:suppressAutoHyphens w:val="0"/>
        <w:overflowPunct w:val="0"/>
        <w:adjustRightInd w:val="0"/>
        <w:snapToGrid/>
        <w:ind w:left="0" w:firstLine="720"/>
        <w:jc w:val="both"/>
        <w:rPr>
          <w:sz w:val="24"/>
          <w:szCs w:val="24"/>
          <w:lang w:eastAsia="ru-RU"/>
        </w:rPr>
      </w:pPr>
      <w:r>
        <w:rPr>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8E6261" w:rsidRDefault="008E6261" w:rsidP="008E6261">
      <w:pPr>
        <w:widowControl w:val="0"/>
        <w:numPr>
          <w:ilvl w:val="0"/>
          <w:numId w:val="45"/>
        </w:numPr>
        <w:tabs>
          <w:tab w:val="num" w:pos="1134"/>
        </w:tabs>
        <w:suppressAutoHyphens w:val="0"/>
        <w:overflowPunct w:val="0"/>
        <w:adjustRightInd w:val="0"/>
        <w:snapToGrid/>
        <w:ind w:left="0" w:firstLine="720"/>
        <w:jc w:val="both"/>
        <w:rPr>
          <w:sz w:val="24"/>
          <w:szCs w:val="24"/>
          <w:lang w:eastAsia="ru-RU"/>
        </w:rPr>
      </w:pPr>
      <w:r>
        <w:rPr>
          <w:sz w:val="24"/>
          <w:szCs w:val="24"/>
        </w:rPr>
        <w:t xml:space="preserve">Предельные размеры </w:t>
      </w:r>
      <w:r>
        <w:rPr>
          <w:sz w:val="24"/>
          <w:szCs w:val="24"/>
          <w:lang w:eastAsia="ru-RU"/>
        </w:rPr>
        <w:t>земельного участка для размещения:</w:t>
      </w:r>
    </w:p>
    <w:p w:rsidR="008E6261" w:rsidRDefault="008E6261" w:rsidP="008E6261">
      <w:pPr>
        <w:widowControl w:val="0"/>
        <w:numPr>
          <w:ilvl w:val="1"/>
          <w:numId w:val="46"/>
        </w:numPr>
        <w:tabs>
          <w:tab w:val="num" w:pos="1134"/>
        </w:tabs>
        <w:suppressAutoHyphens w:val="0"/>
        <w:overflowPunct w:val="0"/>
        <w:adjustRightInd w:val="0"/>
        <w:snapToGrid/>
        <w:ind w:left="0" w:firstLine="720"/>
        <w:jc w:val="both"/>
        <w:rPr>
          <w:sz w:val="24"/>
          <w:szCs w:val="24"/>
          <w:lang w:eastAsia="ru-RU"/>
        </w:rPr>
      </w:pPr>
      <w:r>
        <w:rPr>
          <w:sz w:val="24"/>
          <w:szCs w:val="24"/>
        </w:rPr>
        <w:t>физкультурно</w:t>
      </w:r>
      <w:r>
        <w:rPr>
          <w:sz w:val="24"/>
          <w:szCs w:val="24"/>
          <w:lang w:eastAsia="ru-RU"/>
        </w:rPr>
        <w:t>-оздоровительных сооружений – из расчёта 0,7-0,9 га на 1 тыс. чел. или по заданию на проектирование;</w:t>
      </w:r>
    </w:p>
    <w:p w:rsidR="008E6261" w:rsidRDefault="008E6261" w:rsidP="008E6261">
      <w:pPr>
        <w:widowControl w:val="0"/>
        <w:numPr>
          <w:ilvl w:val="1"/>
          <w:numId w:val="46"/>
        </w:numPr>
        <w:tabs>
          <w:tab w:val="num" w:pos="1134"/>
        </w:tabs>
        <w:suppressAutoHyphens w:val="0"/>
        <w:overflowPunct w:val="0"/>
        <w:adjustRightInd w:val="0"/>
        <w:snapToGrid/>
        <w:ind w:left="0" w:firstLine="720"/>
        <w:jc w:val="both"/>
        <w:rPr>
          <w:sz w:val="24"/>
          <w:szCs w:val="24"/>
        </w:rPr>
      </w:pPr>
      <w:r>
        <w:rPr>
          <w:sz w:val="24"/>
          <w:szCs w:val="24"/>
        </w:rPr>
        <w:t>иных рекреационно-спортивных объектов – определяется проектом планировки.</w:t>
      </w:r>
    </w:p>
    <w:p w:rsidR="008E6261" w:rsidRDefault="008E6261" w:rsidP="008E6261">
      <w:pPr>
        <w:widowControl w:val="0"/>
        <w:numPr>
          <w:ilvl w:val="0"/>
          <w:numId w:val="44"/>
        </w:numPr>
        <w:tabs>
          <w:tab w:val="left" w:pos="180"/>
          <w:tab w:val="left" w:pos="360"/>
          <w:tab w:val="left" w:pos="720"/>
          <w:tab w:val="num" w:pos="1134"/>
          <w:tab w:val="left" w:pos="1260"/>
        </w:tabs>
        <w:suppressAutoHyphens w:val="0"/>
        <w:overflowPunct w:val="0"/>
        <w:adjustRightInd w:val="0"/>
        <w:snapToGrid/>
        <w:ind w:left="0" w:firstLine="720"/>
        <w:jc w:val="both"/>
        <w:rPr>
          <w:sz w:val="24"/>
          <w:szCs w:val="24"/>
          <w:lang w:eastAsia="ru-RU"/>
        </w:rPr>
      </w:pPr>
      <w:r>
        <w:rPr>
          <w:sz w:val="24"/>
          <w:szCs w:val="24"/>
          <w:lang w:eastAsia="ru-RU"/>
        </w:rPr>
        <w:t>Ограничения использования земельных участков и объектов капитального строительства, находящихся в зоне Р-1 и расположенных в границах зон с особыми условиями использования территории, устанавливаются в соответствии со статьями 46-50 настоящих Правил застройки.</w:t>
      </w:r>
    </w:p>
    <w:p w:rsidR="008E6261" w:rsidRDefault="008E6261" w:rsidP="008E6261">
      <w:pPr>
        <w:pStyle w:val="3"/>
        <w:rPr>
          <w:rFonts w:ascii="Times New Roman" w:eastAsia="Calibri" w:hAnsi="Times New Roman"/>
          <w:color w:val="auto"/>
          <w:sz w:val="24"/>
          <w:szCs w:val="24"/>
          <w:lang w:val="ru-RU"/>
        </w:rPr>
      </w:pPr>
      <w:bookmarkStart w:id="144" w:name="_Toc342781074"/>
      <w:proofErr w:type="gramStart"/>
      <w:r>
        <w:rPr>
          <w:rFonts w:ascii="Times New Roman" w:eastAsia="Calibri" w:hAnsi="Times New Roman"/>
          <w:color w:val="auto"/>
          <w:sz w:val="24"/>
          <w:szCs w:val="24"/>
        </w:rPr>
        <w:t>C</w:t>
      </w:r>
      <w:proofErr w:type="spellStart"/>
      <w:r>
        <w:rPr>
          <w:rFonts w:ascii="Times New Roman" w:eastAsia="Calibri" w:hAnsi="Times New Roman"/>
          <w:color w:val="auto"/>
          <w:sz w:val="24"/>
          <w:szCs w:val="24"/>
          <w:lang w:val="ru-RU"/>
        </w:rPr>
        <w:t>татья</w:t>
      </w:r>
      <w:proofErr w:type="spellEnd"/>
      <w:r>
        <w:rPr>
          <w:rFonts w:ascii="Times New Roman" w:eastAsia="Calibri" w:hAnsi="Times New Roman"/>
          <w:color w:val="auto"/>
          <w:sz w:val="24"/>
          <w:szCs w:val="24"/>
          <w:lang w:val="ru-RU"/>
        </w:rPr>
        <w:t xml:space="preserve"> 40.</w:t>
      </w:r>
      <w:proofErr w:type="gramEnd"/>
      <w:r>
        <w:rPr>
          <w:rFonts w:ascii="Times New Roman" w:eastAsia="Calibri" w:hAnsi="Times New Roman"/>
          <w:color w:val="auto"/>
          <w:sz w:val="24"/>
          <w:szCs w:val="24"/>
          <w:lang w:val="ru-RU"/>
        </w:rPr>
        <w:t xml:space="preserve"> Р-2. Зона зелёных насаждений общего пользования</w:t>
      </w:r>
      <w:bookmarkEnd w:id="144"/>
    </w:p>
    <w:p w:rsidR="008E6261" w:rsidRDefault="008E6261" w:rsidP="008E6261">
      <w:pPr>
        <w:widowControl w:val="0"/>
        <w:numPr>
          <w:ilvl w:val="0"/>
          <w:numId w:val="47"/>
        </w:numPr>
        <w:tabs>
          <w:tab w:val="left" w:pos="180"/>
          <w:tab w:val="left" w:pos="360"/>
          <w:tab w:val="left" w:pos="1134"/>
        </w:tabs>
        <w:suppressAutoHyphens w:val="0"/>
        <w:overflowPunct w:val="0"/>
        <w:adjustRightInd w:val="0"/>
        <w:snapToGrid/>
        <w:ind w:left="0" w:firstLine="709"/>
        <w:jc w:val="both"/>
        <w:rPr>
          <w:sz w:val="24"/>
          <w:szCs w:val="24"/>
          <w:lang w:eastAsia="ru-RU"/>
        </w:rPr>
      </w:pPr>
      <w:r>
        <w:rPr>
          <w:sz w:val="24"/>
          <w:szCs w:val="24"/>
          <w:lang w:eastAsia="ru-RU"/>
        </w:rPr>
        <w:t>Виды разрешённого использования земельных участков и объектов капитального строительства:</w:t>
      </w:r>
    </w:p>
    <w:tbl>
      <w:tblPr>
        <w:tblW w:w="0" w:type="auto"/>
        <w:tblLayout w:type="fixed"/>
        <w:tblCellMar>
          <w:left w:w="180" w:type="dxa"/>
          <w:right w:w="180" w:type="dxa"/>
        </w:tblCellMar>
        <w:tblLook w:val="00A0"/>
      </w:tblPr>
      <w:tblGrid>
        <w:gridCol w:w="3582"/>
        <w:gridCol w:w="2718"/>
        <w:gridCol w:w="3240"/>
      </w:tblGrid>
      <w:tr w:rsidR="008E6261" w:rsidTr="008E6261">
        <w:trPr>
          <w:trHeight w:val="657"/>
        </w:trPr>
        <w:tc>
          <w:tcPr>
            <w:tcW w:w="3582" w:type="dxa"/>
            <w:tcBorders>
              <w:top w:val="single" w:sz="8" w:space="0" w:color="auto"/>
              <w:left w:val="single" w:sz="8" w:space="0" w:color="auto"/>
              <w:bottom w:val="single" w:sz="8" w:space="0" w:color="auto"/>
              <w:right w:val="nil"/>
            </w:tcBorders>
            <w:vAlign w:val="center"/>
            <w:hideMark/>
          </w:tcPr>
          <w:p w:rsidR="008E6261" w:rsidRDefault="008E6261">
            <w:pPr>
              <w:jc w:val="center"/>
              <w:rPr>
                <w:sz w:val="24"/>
                <w:szCs w:val="24"/>
                <w:lang w:eastAsia="ru-RU"/>
              </w:rPr>
            </w:pPr>
            <w:r>
              <w:rPr>
                <w:sz w:val="24"/>
                <w:szCs w:val="24"/>
                <w:lang w:eastAsia="ru-RU"/>
              </w:rPr>
              <w:t>Основные виды разрешённого использования</w:t>
            </w:r>
          </w:p>
        </w:tc>
        <w:tc>
          <w:tcPr>
            <w:tcW w:w="2718" w:type="dxa"/>
            <w:tcBorders>
              <w:top w:val="single" w:sz="8" w:space="0" w:color="auto"/>
              <w:left w:val="single" w:sz="8" w:space="0" w:color="auto"/>
              <w:bottom w:val="single" w:sz="8" w:space="0" w:color="auto"/>
              <w:right w:val="nil"/>
            </w:tcBorders>
            <w:vAlign w:val="center"/>
            <w:hideMark/>
          </w:tcPr>
          <w:p w:rsidR="008E6261" w:rsidRDefault="008E6261">
            <w:pPr>
              <w:jc w:val="center"/>
              <w:rPr>
                <w:sz w:val="24"/>
                <w:szCs w:val="24"/>
                <w:lang w:eastAsia="ru-RU"/>
              </w:rPr>
            </w:pPr>
            <w:r>
              <w:rPr>
                <w:sz w:val="24"/>
                <w:szCs w:val="24"/>
                <w:lang w:eastAsia="ru-RU"/>
              </w:rPr>
              <w:t>Условно разрешённые виды использования</w:t>
            </w:r>
          </w:p>
        </w:tc>
        <w:tc>
          <w:tcPr>
            <w:tcW w:w="3240" w:type="dxa"/>
            <w:tcBorders>
              <w:top w:val="single" w:sz="8" w:space="0" w:color="auto"/>
              <w:left w:val="single" w:sz="8" w:space="0" w:color="auto"/>
              <w:bottom w:val="single" w:sz="8" w:space="0" w:color="auto"/>
              <w:right w:val="single" w:sz="8" w:space="0" w:color="auto"/>
            </w:tcBorders>
            <w:vAlign w:val="center"/>
            <w:hideMark/>
          </w:tcPr>
          <w:p w:rsidR="008E6261" w:rsidRDefault="008E6261">
            <w:pPr>
              <w:jc w:val="center"/>
              <w:rPr>
                <w:sz w:val="24"/>
                <w:szCs w:val="24"/>
                <w:lang w:eastAsia="ru-RU"/>
              </w:rPr>
            </w:pPr>
            <w:r>
              <w:rPr>
                <w:sz w:val="24"/>
                <w:szCs w:val="24"/>
                <w:lang w:eastAsia="ru-RU"/>
              </w:rPr>
              <w:t>Вспомогательные виды  использования</w:t>
            </w:r>
          </w:p>
        </w:tc>
      </w:tr>
      <w:tr w:rsidR="008E6261" w:rsidTr="008E6261">
        <w:trPr>
          <w:trHeight w:val="357"/>
        </w:trPr>
        <w:tc>
          <w:tcPr>
            <w:tcW w:w="3582" w:type="dxa"/>
            <w:tcBorders>
              <w:top w:val="single" w:sz="8" w:space="0" w:color="auto"/>
              <w:left w:val="single" w:sz="8" w:space="0" w:color="auto"/>
              <w:bottom w:val="single" w:sz="8" w:space="0" w:color="auto"/>
              <w:right w:val="nil"/>
            </w:tcBorders>
            <w:hideMark/>
          </w:tcPr>
          <w:p w:rsidR="008E6261" w:rsidRDefault="008E6261">
            <w:pPr>
              <w:numPr>
                <w:ilvl w:val="0"/>
                <w:numId w:val="14"/>
              </w:numPr>
              <w:tabs>
                <w:tab w:val="num" w:pos="567"/>
                <w:tab w:val="num" w:pos="1080"/>
              </w:tabs>
              <w:suppressAutoHyphens w:val="0"/>
              <w:snapToGrid/>
              <w:ind w:left="0" w:firstLine="142"/>
              <w:rPr>
                <w:sz w:val="24"/>
                <w:szCs w:val="24"/>
              </w:rPr>
            </w:pPr>
            <w:r>
              <w:rPr>
                <w:sz w:val="24"/>
                <w:szCs w:val="24"/>
              </w:rPr>
              <w:t xml:space="preserve"> Природный ландшафт;</w:t>
            </w:r>
          </w:p>
          <w:p w:rsidR="008E6261" w:rsidRDefault="008E6261">
            <w:pPr>
              <w:numPr>
                <w:ilvl w:val="0"/>
                <w:numId w:val="14"/>
              </w:numPr>
              <w:tabs>
                <w:tab w:val="num" w:pos="567"/>
                <w:tab w:val="num" w:pos="1080"/>
              </w:tabs>
              <w:suppressAutoHyphens w:val="0"/>
              <w:snapToGrid/>
              <w:ind w:left="0" w:firstLine="142"/>
              <w:rPr>
                <w:sz w:val="24"/>
                <w:szCs w:val="24"/>
              </w:rPr>
            </w:pPr>
            <w:r>
              <w:rPr>
                <w:sz w:val="24"/>
                <w:szCs w:val="24"/>
              </w:rPr>
              <w:t>Парки;</w:t>
            </w:r>
          </w:p>
          <w:p w:rsidR="008E6261" w:rsidRDefault="008E6261">
            <w:pPr>
              <w:numPr>
                <w:ilvl w:val="0"/>
                <w:numId w:val="14"/>
              </w:numPr>
              <w:tabs>
                <w:tab w:val="num" w:pos="567"/>
                <w:tab w:val="num" w:pos="1080"/>
              </w:tabs>
              <w:suppressAutoHyphens w:val="0"/>
              <w:snapToGrid/>
              <w:ind w:left="0" w:firstLine="142"/>
              <w:rPr>
                <w:sz w:val="24"/>
                <w:szCs w:val="24"/>
              </w:rPr>
            </w:pPr>
            <w:r>
              <w:rPr>
                <w:sz w:val="24"/>
                <w:szCs w:val="24"/>
              </w:rPr>
              <w:t xml:space="preserve"> Сады;</w:t>
            </w:r>
          </w:p>
          <w:p w:rsidR="008E6261" w:rsidRDefault="008E6261">
            <w:pPr>
              <w:numPr>
                <w:ilvl w:val="0"/>
                <w:numId w:val="14"/>
              </w:numPr>
              <w:tabs>
                <w:tab w:val="num" w:pos="567"/>
                <w:tab w:val="num" w:pos="1080"/>
              </w:tabs>
              <w:suppressAutoHyphens w:val="0"/>
              <w:snapToGrid/>
              <w:ind w:left="0" w:firstLine="142"/>
              <w:rPr>
                <w:sz w:val="24"/>
                <w:szCs w:val="24"/>
              </w:rPr>
            </w:pPr>
            <w:r>
              <w:rPr>
                <w:sz w:val="24"/>
                <w:szCs w:val="24"/>
              </w:rPr>
              <w:t xml:space="preserve"> Скверы;</w:t>
            </w:r>
          </w:p>
          <w:p w:rsidR="008E6261" w:rsidRDefault="008E6261">
            <w:pPr>
              <w:numPr>
                <w:ilvl w:val="0"/>
                <w:numId w:val="14"/>
              </w:numPr>
              <w:tabs>
                <w:tab w:val="num" w:pos="567"/>
                <w:tab w:val="num" w:pos="1080"/>
              </w:tabs>
              <w:suppressAutoHyphens w:val="0"/>
              <w:snapToGrid/>
              <w:ind w:left="0" w:firstLine="142"/>
              <w:rPr>
                <w:sz w:val="24"/>
                <w:szCs w:val="24"/>
              </w:rPr>
            </w:pPr>
            <w:r>
              <w:rPr>
                <w:sz w:val="24"/>
                <w:szCs w:val="24"/>
              </w:rPr>
              <w:t xml:space="preserve"> Бульвары;</w:t>
            </w:r>
          </w:p>
          <w:p w:rsidR="008E6261" w:rsidRDefault="008E6261">
            <w:pPr>
              <w:numPr>
                <w:ilvl w:val="0"/>
                <w:numId w:val="14"/>
              </w:numPr>
              <w:tabs>
                <w:tab w:val="num" w:pos="567"/>
                <w:tab w:val="num" w:pos="1080"/>
              </w:tabs>
              <w:suppressAutoHyphens w:val="0"/>
              <w:snapToGrid/>
              <w:ind w:left="0" w:firstLine="142"/>
              <w:rPr>
                <w:sz w:val="24"/>
                <w:szCs w:val="24"/>
              </w:rPr>
            </w:pPr>
            <w:r>
              <w:rPr>
                <w:sz w:val="24"/>
                <w:szCs w:val="24"/>
              </w:rPr>
              <w:t>Комплексы аттракционов;</w:t>
            </w:r>
          </w:p>
          <w:p w:rsidR="008E6261" w:rsidRDefault="008E6261">
            <w:pPr>
              <w:numPr>
                <w:ilvl w:val="0"/>
                <w:numId w:val="14"/>
              </w:numPr>
              <w:tabs>
                <w:tab w:val="num" w:pos="567"/>
                <w:tab w:val="num" w:pos="1080"/>
              </w:tabs>
              <w:suppressAutoHyphens w:val="0"/>
              <w:snapToGrid/>
              <w:ind w:left="0" w:firstLine="142"/>
              <w:rPr>
                <w:sz w:val="24"/>
                <w:szCs w:val="24"/>
              </w:rPr>
            </w:pPr>
            <w:r>
              <w:rPr>
                <w:sz w:val="24"/>
                <w:szCs w:val="24"/>
              </w:rPr>
              <w:t>Летние театры и эстрады;</w:t>
            </w:r>
          </w:p>
          <w:p w:rsidR="008E6261" w:rsidRDefault="008E6261">
            <w:pPr>
              <w:numPr>
                <w:ilvl w:val="0"/>
                <w:numId w:val="14"/>
              </w:numPr>
              <w:tabs>
                <w:tab w:val="num" w:pos="567"/>
                <w:tab w:val="num" w:pos="1080"/>
              </w:tabs>
              <w:suppressAutoHyphens w:val="0"/>
              <w:snapToGrid/>
              <w:ind w:left="0" w:firstLine="142"/>
              <w:rPr>
                <w:sz w:val="24"/>
                <w:szCs w:val="24"/>
              </w:rPr>
            </w:pPr>
            <w:r>
              <w:rPr>
                <w:sz w:val="24"/>
                <w:szCs w:val="24"/>
              </w:rPr>
              <w:lastRenderedPageBreak/>
              <w:t xml:space="preserve"> Велодорожки;</w:t>
            </w:r>
          </w:p>
          <w:p w:rsidR="008E6261" w:rsidRDefault="008E6261">
            <w:pPr>
              <w:numPr>
                <w:ilvl w:val="0"/>
                <w:numId w:val="14"/>
              </w:numPr>
              <w:tabs>
                <w:tab w:val="num" w:pos="567"/>
                <w:tab w:val="num" w:pos="1080"/>
              </w:tabs>
              <w:suppressAutoHyphens w:val="0"/>
              <w:snapToGrid/>
              <w:ind w:left="0" w:firstLine="142"/>
              <w:rPr>
                <w:sz w:val="24"/>
                <w:szCs w:val="24"/>
              </w:rPr>
            </w:pPr>
            <w:r>
              <w:rPr>
                <w:sz w:val="24"/>
                <w:szCs w:val="24"/>
              </w:rPr>
              <w:t>Пешеходные дорожки;</w:t>
            </w:r>
          </w:p>
          <w:p w:rsidR="008E6261" w:rsidRDefault="008E6261">
            <w:pPr>
              <w:numPr>
                <w:ilvl w:val="0"/>
                <w:numId w:val="14"/>
              </w:numPr>
              <w:tabs>
                <w:tab w:val="num" w:pos="567"/>
                <w:tab w:val="num" w:pos="1080"/>
              </w:tabs>
              <w:suppressAutoHyphens w:val="0"/>
              <w:snapToGrid/>
              <w:ind w:left="0" w:firstLine="142"/>
              <w:rPr>
                <w:sz w:val="24"/>
                <w:szCs w:val="24"/>
              </w:rPr>
            </w:pPr>
            <w:r>
              <w:rPr>
                <w:sz w:val="24"/>
                <w:szCs w:val="24"/>
              </w:rPr>
              <w:t xml:space="preserve"> Площадки для отдыха;</w:t>
            </w:r>
          </w:p>
          <w:p w:rsidR="008E6261" w:rsidRDefault="008E6261">
            <w:pPr>
              <w:numPr>
                <w:ilvl w:val="0"/>
                <w:numId w:val="14"/>
              </w:numPr>
              <w:tabs>
                <w:tab w:val="num" w:pos="567"/>
                <w:tab w:val="num" w:pos="1080"/>
              </w:tabs>
              <w:suppressAutoHyphens w:val="0"/>
              <w:snapToGrid/>
              <w:ind w:left="0" w:firstLine="142"/>
              <w:rPr>
                <w:sz w:val="24"/>
                <w:szCs w:val="24"/>
              </w:rPr>
            </w:pPr>
            <w:r>
              <w:rPr>
                <w:sz w:val="24"/>
                <w:szCs w:val="24"/>
              </w:rPr>
              <w:t xml:space="preserve"> Универсальные спортивные площадки;</w:t>
            </w:r>
          </w:p>
          <w:p w:rsidR="008E6261" w:rsidRDefault="008E6261">
            <w:pPr>
              <w:numPr>
                <w:ilvl w:val="0"/>
                <w:numId w:val="14"/>
              </w:numPr>
              <w:tabs>
                <w:tab w:val="num" w:pos="567"/>
                <w:tab w:val="num" w:pos="1080"/>
              </w:tabs>
              <w:suppressAutoHyphens w:val="0"/>
              <w:snapToGrid/>
              <w:ind w:left="0" w:firstLine="142"/>
              <w:rPr>
                <w:sz w:val="24"/>
                <w:szCs w:val="24"/>
              </w:rPr>
            </w:pPr>
            <w:r>
              <w:rPr>
                <w:sz w:val="24"/>
                <w:szCs w:val="24"/>
              </w:rPr>
              <w:t>Катки;</w:t>
            </w:r>
          </w:p>
          <w:p w:rsidR="008E6261" w:rsidRDefault="008E6261">
            <w:pPr>
              <w:numPr>
                <w:ilvl w:val="0"/>
                <w:numId w:val="14"/>
              </w:numPr>
              <w:tabs>
                <w:tab w:val="num" w:pos="567"/>
                <w:tab w:val="num" w:pos="1080"/>
              </w:tabs>
              <w:suppressAutoHyphens w:val="0"/>
              <w:snapToGrid/>
              <w:ind w:left="0" w:firstLine="142"/>
              <w:rPr>
                <w:sz w:val="24"/>
                <w:szCs w:val="24"/>
              </w:rPr>
            </w:pPr>
            <w:r>
              <w:rPr>
                <w:sz w:val="24"/>
                <w:szCs w:val="24"/>
              </w:rPr>
              <w:t>Детские игровые площадки;</w:t>
            </w:r>
          </w:p>
          <w:p w:rsidR="008E6261" w:rsidRDefault="008E6261">
            <w:pPr>
              <w:numPr>
                <w:ilvl w:val="0"/>
                <w:numId w:val="14"/>
              </w:numPr>
              <w:tabs>
                <w:tab w:val="num" w:pos="567"/>
                <w:tab w:val="num" w:pos="1080"/>
              </w:tabs>
              <w:suppressAutoHyphens w:val="0"/>
              <w:snapToGrid/>
              <w:ind w:left="0" w:firstLine="142"/>
              <w:rPr>
                <w:sz w:val="24"/>
                <w:szCs w:val="24"/>
              </w:rPr>
            </w:pPr>
            <w:r>
              <w:rPr>
                <w:sz w:val="24"/>
                <w:szCs w:val="24"/>
              </w:rPr>
              <w:t>Малые архитектурные формы;</w:t>
            </w:r>
          </w:p>
          <w:p w:rsidR="008E6261" w:rsidRDefault="008E6261">
            <w:pPr>
              <w:numPr>
                <w:ilvl w:val="0"/>
                <w:numId w:val="14"/>
              </w:numPr>
              <w:tabs>
                <w:tab w:val="num" w:pos="567"/>
                <w:tab w:val="num" w:pos="1080"/>
              </w:tabs>
              <w:suppressAutoHyphens w:val="0"/>
              <w:snapToGrid/>
              <w:ind w:left="0" w:firstLine="142"/>
              <w:rPr>
                <w:sz w:val="24"/>
                <w:szCs w:val="24"/>
              </w:rPr>
            </w:pPr>
            <w:r>
              <w:rPr>
                <w:sz w:val="24"/>
                <w:szCs w:val="24"/>
              </w:rPr>
              <w:t>Элементы благоустройства</w:t>
            </w:r>
          </w:p>
        </w:tc>
        <w:tc>
          <w:tcPr>
            <w:tcW w:w="2718" w:type="dxa"/>
            <w:tcBorders>
              <w:top w:val="single" w:sz="8" w:space="0" w:color="auto"/>
              <w:left w:val="single" w:sz="8" w:space="0" w:color="auto"/>
              <w:bottom w:val="single" w:sz="8" w:space="0" w:color="auto"/>
              <w:right w:val="nil"/>
            </w:tcBorders>
            <w:hideMark/>
          </w:tcPr>
          <w:p w:rsidR="008E6261" w:rsidRDefault="008E6261">
            <w:pPr>
              <w:numPr>
                <w:ilvl w:val="0"/>
                <w:numId w:val="14"/>
              </w:numPr>
              <w:tabs>
                <w:tab w:val="num" w:pos="567"/>
                <w:tab w:val="num" w:pos="1080"/>
              </w:tabs>
              <w:suppressAutoHyphens w:val="0"/>
              <w:snapToGrid/>
              <w:ind w:left="0" w:firstLine="142"/>
              <w:rPr>
                <w:sz w:val="24"/>
                <w:szCs w:val="24"/>
              </w:rPr>
            </w:pPr>
            <w:r>
              <w:rPr>
                <w:sz w:val="24"/>
                <w:szCs w:val="24"/>
              </w:rPr>
              <w:lastRenderedPageBreak/>
              <w:t xml:space="preserve">  Объекты общественного питания;</w:t>
            </w:r>
          </w:p>
          <w:p w:rsidR="008E6261" w:rsidRDefault="008E6261">
            <w:pPr>
              <w:numPr>
                <w:ilvl w:val="0"/>
                <w:numId w:val="14"/>
              </w:numPr>
              <w:tabs>
                <w:tab w:val="num" w:pos="567"/>
                <w:tab w:val="num" w:pos="1080"/>
              </w:tabs>
              <w:suppressAutoHyphens w:val="0"/>
              <w:snapToGrid/>
              <w:ind w:left="0" w:firstLine="142"/>
              <w:rPr>
                <w:sz w:val="24"/>
                <w:szCs w:val="24"/>
              </w:rPr>
            </w:pPr>
            <w:r>
              <w:rPr>
                <w:sz w:val="24"/>
                <w:szCs w:val="24"/>
              </w:rPr>
              <w:t>Неспециализированные продовольственные магазины</w:t>
            </w:r>
          </w:p>
        </w:tc>
        <w:tc>
          <w:tcPr>
            <w:tcW w:w="3240" w:type="dxa"/>
            <w:tcBorders>
              <w:top w:val="single" w:sz="8" w:space="0" w:color="auto"/>
              <w:left w:val="single" w:sz="8" w:space="0" w:color="auto"/>
              <w:bottom w:val="single" w:sz="8" w:space="0" w:color="auto"/>
              <w:right w:val="single" w:sz="8" w:space="0" w:color="auto"/>
            </w:tcBorders>
            <w:hideMark/>
          </w:tcPr>
          <w:p w:rsidR="008E6261" w:rsidRDefault="008E6261">
            <w:pPr>
              <w:numPr>
                <w:ilvl w:val="0"/>
                <w:numId w:val="14"/>
              </w:numPr>
              <w:tabs>
                <w:tab w:val="num" w:pos="567"/>
                <w:tab w:val="num" w:pos="1080"/>
              </w:tabs>
              <w:suppressAutoHyphens w:val="0"/>
              <w:snapToGrid/>
              <w:ind w:left="0" w:firstLine="142"/>
              <w:rPr>
                <w:sz w:val="24"/>
                <w:szCs w:val="24"/>
              </w:rPr>
            </w:pPr>
            <w:r>
              <w:rPr>
                <w:sz w:val="24"/>
                <w:szCs w:val="24"/>
                <w:lang w:eastAsia="ru-RU"/>
              </w:rPr>
              <w:t>Пункты проката спортивного инвентаря;</w:t>
            </w:r>
          </w:p>
          <w:p w:rsidR="008E6261" w:rsidRDefault="008E6261">
            <w:pPr>
              <w:numPr>
                <w:ilvl w:val="0"/>
                <w:numId w:val="14"/>
              </w:numPr>
              <w:tabs>
                <w:tab w:val="num" w:pos="567"/>
                <w:tab w:val="num" w:pos="1080"/>
              </w:tabs>
              <w:suppressAutoHyphens w:val="0"/>
              <w:snapToGrid/>
              <w:ind w:left="0" w:firstLine="142"/>
              <w:rPr>
                <w:sz w:val="24"/>
                <w:szCs w:val="24"/>
              </w:rPr>
            </w:pPr>
            <w:r>
              <w:rPr>
                <w:sz w:val="24"/>
                <w:szCs w:val="24"/>
                <w:lang w:eastAsia="ru-RU"/>
              </w:rPr>
              <w:t>Общественные туалеты;</w:t>
            </w:r>
          </w:p>
          <w:p w:rsidR="008E6261" w:rsidRDefault="008E6261">
            <w:pPr>
              <w:numPr>
                <w:ilvl w:val="0"/>
                <w:numId w:val="14"/>
              </w:numPr>
              <w:tabs>
                <w:tab w:val="num" w:pos="567"/>
                <w:tab w:val="num" w:pos="1080"/>
              </w:tabs>
              <w:suppressAutoHyphens w:val="0"/>
              <w:snapToGrid/>
              <w:ind w:left="0" w:firstLine="142"/>
              <w:rPr>
                <w:sz w:val="24"/>
                <w:szCs w:val="24"/>
              </w:rPr>
            </w:pPr>
            <w:r>
              <w:rPr>
                <w:sz w:val="24"/>
                <w:szCs w:val="24"/>
              </w:rPr>
              <w:t>Площадки для сбора мусора</w:t>
            </w:r>
          </w:p>
        </w:tc>
      </w:tr>
    </w:tbl>
    <w:p w:rsidR="008E6261" w:rsidRDefault="008E6261" w:rsidP="008E6261">
      <w:pPr>
        <w:widowControl w:val="0"/>
        <w:numPr>
          <w:ilvl w:val="0"/>
          <w:numId w:val="47"/>
        </w:numPr>
        <w:tabs>
          <w:tab w:val="left" w:pos="180"/>
          <w:tab w:val="left" w:pos="360"/>
          <w:tab w:val="left" w:pos="720"/>
          <w:tab w:val="left" w:pos="1134"/>
        </w:tabs>
        <w:suppressAutoHyphens w:val="0"/>
        <w:overflowPunct w:val="0"/>
        <w:adjustRightInd w:val="0"/>
        <w:snapToGrid/>
        <w:ind w:left="0" w:firstLine="709"/>
        <w:jc w:val="both"/>
        <w:rPr>
          <w:sz w:val="24"/>
          <w:szCs w:val="24"/>
          <w:lang w:eastAsia="ru-RU"/>
        </w:rPr>
      </w:pPr>
      <w:r>
        <w:rPr>
          <w:sz w:val="24"/>
          <w:szCs w:val="24"/>
          <w:lang w:eastAsia="ru-RU"/>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8E6261" w:rsidRDefault="008E6261" w:rsidP="008E6261">
      <w:pPr>
        <w:numPr>
          <w:ilvl w:val="1"/>
          <w:numId w:val="48"/>
        </w:numPr>
        <w:tabs>
          <w:tab w:val="left" w:pos="0"/>
          <w:tab w:val="left" w:pos="1134"/>
          <w:tab w:val="left" w:pos="1260"/>
        </w:tabs>
        <w:suppressAutoHyphens w:val="0"/>
        <w:snapToGrid/>
        <w:ind w:firstLine="709"/>
        <w:rPr>
          <w:sz w:val="24"/>
          <w:szCs w:val="24"/>
        </w:rPr>
      </w:pPr>
      <w:r>
        <w:rPr>
          <w:sz w:val="24"/>
          <w:szCs w:val="24"/>
        </w:rPr>
        <w:t>Минимальная площадь земельных участков:</w:t>
      </w:r>
    </w:p>
    <w:p w:rsidR="008E6261" w:rsidRDefault="008E6261" w:rsidP="008E6261">
      <w:pPr>
        <w:widowControl w:val="0"/>
        <w:numPr>
          <w:ilvl w:val="0"/>
          <w:numId w:val="49"/>
        </w:numPr>
        <w:tabs>
          <w:tab w:val="left" w:pos="1134"/>
          <w:tab w:val="left" w:pos="1260"/>
          <w:tab w:val="left" w:pos="1560"/>
        </w:tabs>
        <w:overflowPunct w:val="0"/>
        <w:snapToGrid/>
        <w:ind w:left="0" w:firstLine="709"/>
        <w:jc w:val="both"/>
        <w:rPr>
          <w:sz w:val="24"/>
          <w:szCs w:val="24"/>
        </w:rPr>
      </w:pPr>
      <w:r>
        <w:rPr>
          <w:sz w:val="24"/>
          <w:szCs w:val="24"/>
        </w:rPr>
        <w:t>для садов – 3 га;</w:t>
      </w:r>
    </w:p>
    <w:p w:rsidR="008E6261" w:rsidRDefault="008E6261" w:rsidP="008E6261">
      <w:pPr>
        <w:widowControl w:val="0"/>
        <w:numPr>
          <w:ilvl w:val="0"/>
          <w:numId w:val="49"/>
        </w:numPr>
        <w:tabs>
          <w:tab w:val="left" w:pos="1134"/>
          <w:tab w:val="left" w:pos="1260"/>
          <w:tab w:val="left" w:pos="1560"/>
        </w:tabs>
        <w:overflowPunct w:val="0"/>
        <w:snapToGrid/>
        <w:ind w:left="0" w:firstLine="709"/>
        <w:jc w:val="both"/>
        <w:rPr>
          <w:sz w:val="24"/>
          <w:szCs w:val="24"/>
        </w:rPr>
      </w:pPr>
      <w:r>
        <w:rPr>
          <w:sz w:val="24"/>
          <w:szCs w:val="24"/>
        </w:rPr>
        <w:t>для скверов – 0,5 га;</w:t>
      </w:r>
    </w:p>
    <w:p w:rsidR="008E6261" w:rsidRDefault="008E6261" w:rsidP="008E6261">
      <w:pPr>
        <w:widowControl w:val="0"/>
        <w:numPr>
          <w:ilvl w:val="0"/>
          <w:numId w:val="49"/>
        </w:numPr>
        <w:tabs>
          <w:tab w:val="left" w:pos="1134"/>
          <w:tab w:val="left" w:pos="1260"/>
          <w:tab w:val="left" w:pos="1560"/>
        </w:tabs>
        <w:overflowPunct w:val="0"/>
        <w:snapToGrid/>
        <w:ind w:left="0" w:firstLine="709"/>
        <w:jc w:val="both"/>
        <w:rPr>
          <w:sz w:val="24"/>
          <w:szCs w:val="24"/>
        </w:rPr>
      </w:pPr>
      <w:r>
        <w:rPr>
          <w:sz w:val="24"/>
          <w:szCs w:val="24"/>
        </w:rPr>
        <w:t>для парков – 10 га.</w:t>
      </w:r>
    </w:p>
    <w:p w:rsidR="008E6261" w:rsidRDefault="008E6261" w:rsidP="008E6261">
      <w:pPr>
        <w:numPr>
          <w:ilvl w:val="1"/>
          <w:numId w:val="48"/>
        </w:numPr>
        <w:tabs>
          <w:tab w:val="left" w:pos="0"/>
          <w:tab w:val="left" w:pos="1134"/>
          <w:tab w:val="left" w:pos="1260"/>
        </w:tabs>
        <w:suppressAutoHyphens w:val="0"/>
        <w:snapToGrid/>
        <w:ind w:firstLine="709"/>
        <w:rPr>
          <w:sz w:val="24"/>
          <w:szCs w:val="24"/>
        </w:rPr>
      </w:pPr>
      <w:r>
        <w:rPr>
          <w:sz w:val="24"/>
          <w:szCs w:val="24"/>
        </w:rPr>
        <w:t>Максимальный процент застройки земельного участка – 10%.</w:t>
      </w:r>
    </w:p>
    <w:p w:rsidR="008E6261" w:rsidRDefault="008E6261" w:rsidP="008E6261">
      <w:pPr>
        <w:widowControl w:val="0"/>
        <w:numPr>
          <w:ilvl w:val="0"/>
          <w:numId w:val="47"/>
        </w:numPr>
        <w:tabs>
          <w:tab w:val="left" w:pos="180"/>
          <w:tab w:val="left" w:pos="360"/>
          <w:tab w:val="left" w:pos="720"/>
          <w:tab w:val="left" w:pos="1134"/>
        </w:tabs>
        <w:suppressAutoHyphens w:val="0"/>
        <w:overflowPunct w:val="0"/>
        <w:adjustRightInd w:val="0"/>
        <w:snapToGrid/>
        <w:ind w:left="0" w:firstLine="709"/>
        <w:jc w:val="both"/>
        <w:rPr>
          <w:sz w:val="24"/>
          <w:szCs w:val="24"/>
        </w:rPr>
      </w:pPr>
      <w:r>
        <w:rPr>
          <w:sz w:val="24"/>
          <w:szCs w:val="24"/>
          <w:lang w:eastAsia="ru-RU"/>
        </w:rPr>
        <w:t>Ограничения использования земельных участков и объектов капитального строительства, находящихся в зоне Р-2 и расположенных в границах зон с особыми условиями использования территории, устанавливаются в соответствии со статьями 46-50 настоящих Правил.</w:t>
      </w:r>
    </w:p>
    <w:p w:rsidR="008E6261" w:rsidRDefault="008E6261" w:rsidP="008E6261">
      <w:pPr>
        <w:pStyle w:val="3"/>
        <w:rPr>
          <w:rFonts w:ascii="Times New Roman" w:eastAsia="Calibri" w:hAnsi="Times New Roman"/>
          <w:sz w:val="24"/>
          <w:szCs w:val="24"/>
          <w:lang w:val="ru-RU"/>
        </w:rPr>
      </w:pPr>
      <w:bookmarkStart w:id="145" w:name="_Toc248050497"/>
      <w:bookmarkStart w:id="146" w:name="_Toc259188221"/>
      <w:bookmarkStart w:id="147" w:name="_Toc342781075"/>
      <w:r>
        <w:rPr>
          <w:rFonts w:ascii="Times New Roman" w:eastAsia="Calibri" w:hAnsi="Times New Roman"/>
          <w:sz w:val="24"/>
          <w:szCs w:val="24"/>
          <w:lang w:val="ru-RU"/>
        </w:rPr>
        <w:t xml:space="preserve">Статья 41. Р-3. Зона </w:t>
      </w:r>
      <w:bookmarkEnd w:id="145"/>
      <w:bookmarkEnd w:id="146"/>
      <w:r>
        <w:rPr>
          <w:rFonts w:ascii="Times New Roman" w:eastAsia="Calibri" w:hAnsi="Times New Roman"/>
          <w:sz w:val="24"/>
          <w:szCs w:val="24"/>
          <w:lang w:val="ru-RU"/>
        </w:rPr>
        <w:t>территорий природного ландшафта</w:t>
      </w:r>
      <w:bookmarkEnd w:id="147"/>
    </w:p>
    <w:p w:rsidR="008E6261" w:rsidRDefault="008E6261" w:rsidP="008E6261">
      <w:pPr>
        <w:widowControl w:val="0"/>
        <w:numPr>
          <w:ilvl w:val="0"/>
          <w:numId w:val="50"/>
        </w:numPr>
        <w:tabs>
          <w:tab w:val="left" w:pos="180"/>
          <w:tab w:val="left" w:pos="1134"/>
          <w:tab w:val="num" w:pos="3420"/>
        </w:tabs>
        <w:suppressAutoHyphens w:val="0"/>
        <w:overflowPunct w:val="0"/>
        <w:adjustRightInd w:val="0"/>
        <w:snapToGrid/>
        <w:ind w:left="0" w:firstLine="720"/>
        <w:jc w:val="both"/>
        <w:rPr>
          <w:sz w:val="24"/>
          <w:szCs w:val="24"/>
        </w:rPr>
      </w:pPr>
      <w:r>
        <w:rPr>
          <w:sz w:val="24"/>
          <w:szCs w:val="24"/>
        </w:rPr>
        <w:t>Виды разрешённого использования земельных участков и объектов капитального строительства:</w:t>
      </w:r>
      <w:r>
        <w:rPr>
          <w:sz w:val="24"/>
          <w:szCs w:val="24"/>
        </w:rPr>
        <w:tab/>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702"/>
        <w:gridCol w:w="3418"/>
      </w:tblGrid>
      <w:tr w:rsidR="008E6261" w:rsidTr="008E6261">
        <w:trPr>
          <w:trHeight w:val="738"/>
        </w:trPr>
        <w:tc>
          <w:tcPr>
            <w:tcW w:w="1768" w:type="pct"/>
            <w:tcBorders>
              <w:top w:val="single" w:sz="4" w:space="0" w:color="auto"/>
              <w:left w:val="single" w:sz="4" w:space="0" w:color="auto"/>
              <w:bottom w:val="single" w:sz="4" w:space="0" w:color="auto"/>
              <w:right w:val="single" w:sz="4" w:space="0" w:color="auto"/>
            </w:tcBorders>
            <w:vAlign w:val="center"/>
            <w:hideMark/>
          </w:tcPr>
          <w:p w:rsidR="008E6261" w:rsidRDefault="008E6261">
            <w:pPr>
              <w:jc w:val="center"/>
              <w:rPr>
                <w:sz w:val="24"/>
                <w:szCs w:val="24"/>
              </w:rPr>
            </w:pPr>
            <w:r>
              <w:rPr>
                <w:sz w:val="24"/>
                <w:szCs w:val="24"/>
              </w:rPr>
              <w:t>Основные виды разрешённого использования</w:t>
            </w:r>
          </w:p>
        </w:tc>
        <w:tc>
          <w:tcPr>
            <w:tcW w:w="1427" w:type="pct"/>
            <w:tcBorders>
              <w:top w:val="single" w:sz="4" w:space="0" w:color="auto"/>
              <w:left w:val="single" w:sz="4" w:space="0" w:color="auto"/>
              <w:bottom w:val="single" w:sz="4" w:space="0" w:color="auto"/>
              <w:right w:val="single" w:sz="4" w:space="0" w:color="auto"/>
            </w:tcBorders>
            <w:vAlign w:val="center"/>
            <w:hideMark/>
          </w:tcPr>
          <w:p w:rsidR="008E6261" w:rsidRDefault="008E6261">
            <w:pPr>
              <w:ind w:hanging="267"/>
              <w:jc w:val="center"/>
              <w:rPr>
                <w:sz w:val="24"/>
                <w:szCs w:val="24"/>
              </w:rPr>
            </w:pPr>
            <w:r>
              <w:rPr>
                <w:sz w:val="24"/>
                <w:szCs w:val="24"/>
              </w:rPr>
              <w:t>Вспомогательные виды использования</w:t>
            </w:r>
          </w:p>
        </w:tc>
        <w:tc>
          <w:tcPr>
            <w:tcW w:w="1805" w:type="pct"/>
            <w:tcBorders>
              <w:top w:val="single" w:sz="4" w:space="0" w:color="auto"/>
              <w:left w:val="single" w:sz="4" w:space="0" w:color="auto"/>
              <w:bottom w:val="single" w:sz="4" w:space="0" w:color="auto"/>
              <w:right w:val="single" w:sz="4" w:space="0" w:color="auto"/>
            </w:tcBorders>
            <w:vAlign w:val="center"/>
            <w:hideMark/>
          </w:tcPr>
          <w:p w:rsidR="008E6261" w:rsidRDefault="008E6261">
            <w:pPr>
              <w:jc w:val="center"/>
              <w:rPr>
                <w:sz w:val="24"/>
                <w:szCs w:val="24"/>
              </w:rPr>
            </w:pPr>
            <w:r>
              <w:rPr>
                <w:sz w:val="24"/>
                <w:szCs w:val="24"/>
              </w:rPr>
              <w:t>Условно разрешённые виды  использования</w:t>
            </w:r>
          </w:p>
        </w:tc>
      </w:tr>
      <w:tr w:rsidR="008E6261" w:rsidTr="008E6261">
        <w:trPr>
          <w:trHeight w:val="1068"/>
        </w:trPr>
        <w:tc>
          <w:tcPr>
            <w:tcW w:w="1768" w:type="pct"/>
            <w:tcBorders>
              <w:top w:val="single" w:sz="4" w:space="0" w:color="auto"/>
              <w:left w:val="single" w:sz="4" w:space="0" w:color="auto"/>
              <w:bottom w:val="single" w:sz="4" w:space="0" w:color="auto"/>
              <w:right w:val="single" w:sz="4" w:space="0" w:color="auto"/>
            </w:tcBorders>
            <w:hideMark/>
          </w:tcPr>
          <w:p w:rsidR="008E6261" w:rsidRDefault="008E6261">
            <w:pPr>
              <w:numPr>
                <w:ilvl w:val="0"/>
                <w:numId w:val="14"/>
              </w:numPr>
              <w:tabs>
                <w:tab w:val="left" w:pos="180"/>
                <w:tab w:val="num" w:pos="567"/>
                <w:tab w:val="num" w:pos="1080"/>
              </w:tabs>
              <w:suppressAutoHyphens w:val="0"/>
              <w:snapToGrid/>
              <w:ind w:left="0" w:firstLine="142"/>
              <w:rPr>
                <w:sz w:val="24"/>
                <w:szCs w:val="24"/>
              </w:rPr>
            </w:pPr>
            <w:r>
              <w:rPr>
                <w:sz w:val="24"/>
                <w:szCs w:val="24"/>
              </w:rPr>
              <w:t>Кустарниковая растительность;</w:t>
            </w:r>
          </w:p>
          <w:p w:rsidR="008E6261" w:rsidRDefault="008E6261">
            <w:pPr>
              <w:numPr>
                <w:ilvl w:val="0"/>
                <w:numId w:val="14"/>
              </w:numPr>
              <w:tabs>
                <w:tab w:val="left" w:pos="180"/>
                <w:tab w:val="num" w:pos="567"/>
                <w:tab w:val="num" w:pos="1080"/>
              </w:tabs>
              <w:suppressAutoHyphens w:val="0"/>
              <w:snapToGrid/>
              <w:ind w:left="0" w:firstLine="142"/>
              <w:rPr>
                <w:sz w:val="24"/>
                <w:szCs w:val="24"/>
              </w:rPr>
            </w:pPr>
            <w:r>
              <w:rPr>
                <w:sz w:val="24"/>
                <w:szCs w:val="24"/>
              </w:rPr>
              <w:t>Лесная растительность;</w:t>
            </w:r>
          </w:p>
          <w:p w:rsidR="008E6261" w:rsidRDefault="008E6261">
            <w:pPr>
              <w:numPr>
                <w:ilvl w:val="0"/>
                <w:numId w:val="14"/>
              </w:numPr>
              <w:tabs>
                <w:tab w:val="left" w:pos="180"/>
                <w:tab w:val="num" w:pos="567"/>
                <w:tab w:val="num" w:pos="1080"/>
              </w:tabs>
              <w:suppressAutoHyphens w:val="0"/>
              <w:snapToGrid/>
              <w:ind w:left="0" w:firstLine="142"/>
              <w:rPr>
                <w:sz w:val="24"/>
                <w:szCs w:val="24"/>
              </w:rPr>
            </w:pPr>
            <w:r>
              <w:rPr>
                <w:sz w:val="24"/>
                <w:szCs w:val="24"/>
              </w:rPr>
              <w:t>Луговая растительность;</w:t>
            </w:r>
          </w:p>
          <w:p w:rsidR="008E6261" w:rsidRDefault="008E6261">
            <w:pPr>
              <w:numPr>
                <w:ilvl w:val="0"/>
                <w:numId w:val="14"/>
              </w:numPr>
              <w:tabs>
                <w:tab w:val="left" w:pos="180"/>
                <w:tab w:val="num" w:pos="567"/>
                <w:tab w:val="num" w:pos="1080"/>
              </w:tabs>
              <w:suppressAutoHyphens w:val="0"/>
              <w:snapToGrid/>
              <w:ind w:left="0" w:firstLine="142"/>
              <w:rPr>
                <w:sz w:val="24"/>
                <w:szCs w:val="24"/>
              </w:rPr>
            </w:pPr>
            <w:r>
              <w:rPr>
                <w:sz w:val="24"/>
                <w:szCs w:val="24"/>
              </w:rPr>
              <w:t>Заболоченные территории</w:t>
            </w:r>
          </w:p>
        </w:tc>
        <w:tc>
          <w:tcPr>
            <w:tcW w:w="1427" w:type="pct"/>
            <w:tcBorders>
              <w:top w:val="single" w:sz="4" w:space="0" w:color="auto"/>
              <w:left w:val="single" w:sz="4" w:space="0" w:color="auto"/>
              <w:bottom w:val="single" w:sz="4" w:space="0" w:color="auto"/>
              <w:right w:val="single" w:sz="4" w:space="0" w:color="auto"/>
            </w:tcBorders>
            <w:hideMark/>
          </w:tcPr>
          <w:p w:rsidR="008E6261" w:rsidRDefault="008E6261">
            <w:pPr>
              <w:numPr>
                <w:ilvl w:val="0"/>
                <w:numId w:val="14"/>
              </w:numPr>
              <w:tabs>
                <w:tab w:val="left" w:pos="180"/>
                <w:tab w:val="num" w:pos="567"/>
                <w:tab w:val="num" w:pos="1080"/>
              </w:tabs>
              <w:suppressAutoHyphens w:val="0"/>
              <w:snapToGrid/>
              <w:ind w:left="0" w:firstLine="142"/>
              <w:rPr>
                <w:sz w:val="24"/>
                <w:szCs w:val="24"/>
              </w:rPr>
            </w:pPr>
            <w:r>
              <w:rPr>
                <w:sz w:val="24"/>
                <w:szCs w:val="24"/>
              </w:rPr>
              <w:t xml:space="preserve">Не </w:t>
            </w:r>
            <w:proofErr w:type="gramStart"/>
            <w:r>
              <w:rPr>
                <w:sz w:val="24"/>
                <w:szCs w:val="24"/>
              </w:rPr>
              <w:t>установлены</w:t>
            </w:r>
            <w:proofErr w:type="gramEnd"/>
          </w:p>
        </w:tc>
        <w:tc>
          <w:tcPr>
            <w:tcW w:w="1805" w:type="pct"/>
            <w:tcBorders>
              <w:top w:val="single" w:sz="4" w:space="0" w:color="auto"/>
              <w:left w:val="single" w:sz="4" w:space="0" w:color="auto"/>
              <w:bottom w:val="single" w:sz="4" w:space="0" w:color="auto"/>
              <w:right w:val="single" w:sz="4" w:space="0" w:color="auto"/>
            </w:tcBorders>
            <w:hideMark/>
          </w:tcPr>
          <w:p w:rsidR="008E6261" w:rsidRDefault="008E6261">
            <w:pPr>
              <w:numPr>
                <w:ilvl w:val="0"/>
                <w:numId w:val="14"/>
              </w:numPr>
              <w:tabs>
                <w:tab w:val="clear" w:pos="1260"/>
                <w:tab w:val="left" w:pos="180"/>
                <w:tab w:val="num" w:pos="567"/>
                <w:tab w:val="num" w:pos="1080"/>
                <w:tab w:val="left" w:pos="1980"/>
              </w:tabs>
              <w:suppressAutoHyphens w:val="0"/>
              <w:snapToGrid/>
              <w:ind w:left="0" w:firstLine="142"/>
              <w:rPr>
                <w:sz w:val="24"/>
                <w:szCs w:val="24"/>
              </w:rPr>
            </w:pPr>
            <w:r>
              <w:rPr>
                <w:sz w:val="24"/>
                <w:szCs w:val="24"/>
              </w:rPr>
              <w:t xml:space="preserve">Не </w:t>
            </w:r>
            <w:proofErr w:type="gramStart"/>
            <w:r>
              <w:rPr>
                <w:sz w:val="24"/>
                <w:szCs w:val="24"/>
              </w:rPr>
              <w:t>установлены</w:t>
            </w:r>
            <w:proofErr w:type="gramEnd"/>
          </w:p>
        </w:tc>
      </w:tr>
    </w:tbl>
    <w:p w:rsidR="008E6261" w:rsidRDefault="008E6261" w:rsidP="008E6261">
      <w:pPr>
        <w:widowControl w:val="0"/>
        <w:numPr>
          <w:ilvl w:val="0"/>
          <w:numId w:val="50"/>
        </w:numPr>
        <w:tabs>
          <w:tab w:val="left" w:pos="180"/>
          <w:tab w:val="left" w:pos="360"/>
          <w:tab w:val="left" w:pos="720"/>
          <w:tab w:val="left" w:pos="1134"/>
        </w:tabs>
        <w:suppressAutoHyphens w:val="0"/>
        <w:overflowPunct w:val="0"/>
        <w:adjustRightInd w:val="0"/>
        <w:snapToGrid/>
        <w:ind w:left="0" w:firstLine="720"/>
        <w:jc w:val="both"/>
        <w:rPr>
          <w:sz w:val="24"/>
          <w:szCs w:val="24"/>
        </w:rPr>
      </w:pPr>
      <w:r>
        <w:rPr>
          <w:sz w:val="24"/>
          <w:szCs w:val="24"/>
        </w:rPr>
        <w:t>Предельные размеры земельных участков и параметры разрешённого строительства, реконструкции объектов капитального строительства не подлежат установлению.</w:t>
      </w:r>
    </w:p>
    <w:p w:rsidR="008E6261" w:rsidRDefault="008E6261" w:rsidP="008E6261">
      <w:pPr>
        <w:widowControl w:val="0"/>
        <w:numPr>
          <w:ilvl w:val="0"/>
          <w:numId w:val="50"/>
        </w:numPr>
        <w:tabs>
          <w:tab w:val="left" w:pos="180"/>
          <w:tab w:val="left" w:pos="360"/>
          <w:tab w:val="left" w:pos="720"/>
          <w:tab w:val="left" w:pos="1134"/>
        </w:tabs>
        <w:suppressAutoHyphens w:val="0"/>
        <w:overflowPunct w:val="0"/>
        <w:adjustRightInd w:val="0"/>
        <w:snapToGrid/>
        <w:ind w:left="0" w:firstLine="720"/>
        <w:jc w:val="both"/>
        <w:rPr>
          <w:sz w:val="24"/>
          <w:szCs w:val="24"/>
        </w:rPr>
      </w:pPr>
      <w:r>
        <w:rPr>
          <w:sz w:val="24"/>
          <w:szCs w:val="24"/>
        </w:rPr>
        <w:t>Ограничения использования земельных участков и объектов капитального строительства, находящихся в зоне Р-3 и расположенных в границах зон с особыми условиями использования территории, устанавливаются в соответствии со статьями 46-50 настоящих Правил</w:t>
      </w:r>
      <w:r>
        <w:rPr>
          <w:bCs/>
          <w:sz w:val="24"/>
          <w:szCs w:val="24"/>
        </w:rPr>
        <w:t xml:space="preserve"> застройки</w:t>
      </w:r>
      <w:r>
        <w:rPr>
          <w:sz w:val="24"/>
          <w:szCs w:val="24"/>
        </w:rPr>
        <w:t>.</w:t>
      </w:r>
    </w:p>
    <w:p w:rsidR="008E6261" w:rsidRDefault="008E6261" w:rsidP="008E6261">
      <w:pPr>
        <w:pStyle w:val="3"/>
        <w:rPr>
          <w:rFonts w:ascii="Times New Roman" w:eastAsia="Calibri" w:hAnsi="Times New Roman"/>
          <w:sz w:val="24"/>
          <w:szCs w:val="24"/>
          <w:lang w:val="ru-RU"/>
        </w:rPr>
      </w:pPr>
      <w:bookmarkStart w:id="148" w:name="_Toc342781076"/>
      <w:bookmarkStart w:id="149" w:name="_Toc255909222"/>
      <w:bookmarkStart w:id="150" w:name="_Toc300266037"/>
      <w:bookmarkStart w:id="151" w:name="_Toc337728860"/>
      <w:r>
        <w:rPr>
          <w:rFonts w:ascii="Times New Roman" w:eastAsia="Calibri" w:hAnsi="Times New Roman"/>
          <w:sz w:val="24"/>
          <w:szCs w:val="24"/>
          <w:lang w:val="ru-RU"/>
        </w:rPr>
        <w:t>Зоны специального назначения</w:t>
      </w:r>
      <w:bookmarkEnd w:id="148"/>
    </w:p>
    <w:p w:rsidR="008E6261" w:rsidRDefault="008E6261" w:rsidP="008E6261">
      <w:pPr>
        <w:pStyle w:val="3"/>
        <w:rPr>
          <w:rFonts w:ascii="Times New Roman" w:eastAsia="Calibri" w:hAnsi="Times New Roman"/>
          <w:color w:val="auto"/>
          <w:sz w:val="24"/>
          <w:szCs w:val="24"/>
          <w:lang w:val="ru-RU"/>
        </w:rPr>
      </w:pPr>
      <w:bookmarkStart w:id="152" w:name="_Toc342781077"/>
      <w:bookmarkStart w:id="153" w:name="_Toc286330168"/>
      <w:bookmarkStart w:id="154" w:name="_Toc300266028"/>
      <w:bookmarkStart w:id="155" w:name="_Toc334536622"/>
      <w:bookmarkStart w:id="156" w:name="_Toc336429467"/>
      <w:bookmarkEnd w:id="149"/>
      <w:bookmarkEnd w:id="150"/>
      <w:bookmarkEnd w:id="151"/>
      <w:r>
        <w:rPr>
          <w:rFonts w:ascii="Times New Roman" w:eastAsia="Calibri" w:hAnsi="Times New Roman"/>
          <w:color w:val="auto"/>
          <w:sz w:val="24"/>
          <w:szCs w:val="24"/>
          <w:lang w:val="ru-RU"/>
        </w:rPr>
        <w:t>Статья 42. СН-1. Зона кладбищ</w:t>
      </w:r>
      <w:bookmarkEnd w:id="152"/>
    </w:p>
    <w:p w:rsidR="008E6261" w:rsidRDefault="008E6261" w:rsidP="008E6261">
      <w:pPr>
        <w:widowControl w:val="0"/>
        <w:numPr>
          <w:ilvl w:val="0"/>
          <w:numId w:val="51"/>
        </w:numPr>
        <w:tabs>
          <w:tab w:val="clear" w:pos="720"/>
          <w:tab w:val="left" w:pos="180"/>
          <w:tab w:val="num" w:pos="360"/>
          <w:tab w:val="left" w:pos="1134"/>
        </w:tabs>
        <w:suppressAutoHyphens w:val="0"/>
        <w:overflowPunct w:val="0"/>
        <w:adjustRightInd w:val="0"/>
        <w:snapToGrid/>
        <w:ind w:left="0" w:firstLine="720"/>
        <w:jc w:val="both"/>
        <w:rPr>
          <w:sz w:val="24"/>
          <w:szCs w:val="24"/>
          <w:lang w:eastAsia="ru-RU"/>
        </w:rPr>
      </w:pPr>
      <w:r>
        <w:rPr>
          <w:sz w:val="24"/>
          <w:szCs w:val="24"/>
          <w:lang w:eastAsia="ru-RU"/>
        </w:rPr>
        <w:t>Виды разрешённого использования земельных участков и объектов капитального строительства:</w:t>
      </w:r>
      <w:r>
        <w:rPr>
          <w:sz w:val="24"/>
          <w:szCs w:val="24"/>
          <w:lang w:eastAsia="ru-RU"/>
        </w:rPr>
        <w:tab/>
      </w:r>
    </w:p>
    <w:tbl>
      <w:tblPr>
        <w:tblW w:w="0" w:type="auto"/>
        <w:tblLayout w:type="fixed"/>
        <w:tblCellMar>
          <w:left w:w="180" w:type="dxa"/>
          <w:right w:w="180" w:type="dxa"/>
        </w:tblCellMar>
        <w:tblLook w:val="00A0"/>
      </w:tblPr>
      <w:tblGrid>
        <w:gridCol w:w="3240"/>
        <w:gridCol w:w="2640"/>
        <w:gridCol w:w="3660"/>
      </w:tblGrid>
      <w:tr w:rsidR="008E6261" w:rsidTr="008E6261">
        <w:trPr>
          <w:trHeight w:val="791"/>
        </w:trPr>
        <w:tc>
          <w:tcPr>
            <w:tcW w:w="3240" w:type="dxa"/>
            <w:tcBorders>
              <w:top w:val="single" w:sz="8" w:space="0" w:color="auto"/>
              <w:left w:val="single" w:sz="8" w:space="0" w:color="auto"/>
              <w:bottom w:val="single" w:sz="8" w:space="0" w:color="auto"/>
              <w:right w:val="nil"/>
            </w:tcBorders>
            <w:hideMark/>
          </w:tcPr>
          <w:p w:rsidR="008E6261" w:rsidRDefault="008E6261">
            <w:pPr>
              <w:jc w:val="center"/>
              <w:rPr>
                <w:sz w:val="24"/>
                <w:szCs w:val="24"/>
                <w:lang w:eastAsia="ru-RU"/>
              </w:rPr>
            </w:pPr>
            <w:r>
              <w:rPr>
                <w:sz w:val="24"/>
                <w:szCs w:val="24"/>
                <w:lang w:eastAsia="ru-RU"/>
              </w:rPr>
              <w:lastRenderedPageBreak/>
              <w:t xml:space="preserve">Основные виды </w:t>
            </w:r>
            <w:proofErr w:type="gramStart"/>
            <w:r>
              <w:rPr>
                <w:sz w:val="24"/>
                <w:szCs w:val="24"/>
                <w:lang w:eastAsia="ru-RU"/>
              </w:rPr>
              <w:t>разрешенного</w:t>
            </w:r>
            <w:proofErr w:type="gramEnd"/>
          </w:p>
          <w:p w:rsidR="008E6261" w:rsidRDefault="008E6261">
            <w:pPr>
              <w:jc w:val="center"/>
              <w:rPr>
                <w:sz w:val="24"/>
                <w:szCs w:val="24"/>
                <w:lang w:eastAsia="ru-RU"/>
              </w:rPr>
            </w:pPr>
            <w:r>
              <w:rPr>
                <w:sz w:val="24"/>
                <w:szCs w:val="24"/>
                <w:lang w:eastAsia="ru-RU"/>
              </w:rPr>
              <w:t>использования</w:t>
            </w:r>
          </w:p>
        </w:tc>
        <w:tc>
          <w:tcPr>
            <w:tcW w:w="2640" w:type="dxa"/>
            <w:tcBorders>
              <w:top w:val="single" w:sz="8" w:space="0" w:color="auto"/>
              <w:left w:val="single" w:sz="8" w:space="0" w:color="auto"/>
              <w:bottom w:val="single" w:sz="8" w:space="0" w:color="auto"/>
              <w:right w:val="nil"/>
            </w:tcBorders>
            <w:hideMark/>
          </w:tcPr>
          <w:p w:rsidR="008E6261" w:rsidRDefault="008E6261">
            <w:pPr>
              <w:jc w:val="center"/>
              <w:rPr>
                <w:sz w:val="24"/>
                <w:szCs w:val="24"/>
                <w:lang w:eastAsia="ru-RU"/>
              </w:rPr>
            </w:pPr>
            <w:r>
              <w:rPr>
                <w:sz w:val="24"/>
                <w:szCs w:val="24"/>
                <w:lang w:eastAsia="ru-RU"/>
              </w:rPr>
              <w:t>Условно разрешенные</w:t>
            </w:r>
          </w:p>
          <w:p w:rsidR="008E6261" w:rsidRDefault="008E6261">
            <w:pPr>
              <w:jc w:val="center"/>
              <w:rPr>
                <w:sz w:val="24"/>
                <w:szCs w:val="24"/>
                <w:lang w:eastAsia="ru-RU"/>
              </w:rPr>
            </w:pPr>
            <w:r>
              <w:rPr>
                <w:sz w:val="24"/>
                <w:szCs w:val="24"/>
                <w:lang w:eastAsia="ru-RU"/>
              </w:rPr>
              <w:t>виды использования</w:t>
            </w:r>
          </w:p>
        </w:tc>
        <w:tc>
          <w:tcPr>
            <w:tcW w:w="3660" w:type="dxa"/>
            <w:tcBorders>
              <w:top w:val="single" w:sz="8" w:space="0" w:color="auto"/>
              <w:left w:val="single" w:sz="8" w:space="0" w:color="auto"/>
              <w:bottom w:val="single" w:sz="8" w:space="0" w:color="auto"/>
              <w:right w:val="single" w:sz="8" w:space="0" w:color="auto"/>
            </w:tcBorders>
            <w:hideMark/>
          </w:tcPr>
          <w:p w:rsidR="008E6261" w:rsidRDefault="008E6261">
            <w:pPr>
              <w:jc w:val="center"/>
              <w:rPr>
                <w:sz w:val="24"/>
                <w:szCs w:val="24"/>
                <w:lang w:eastAsia="ru-RU"/>
              </w:rPr>
            </w:pPr>
            <w:r>
              <w:rPr>
                <w:sz w:val="24"/>
                <w:szCs w:val="24"/>
                <w:lang w:eastAsia="ru-RU"/>
              </w:rPr>
              <w:t xml:space="preserve">Вспомогательные виды </w:t>
            </w:r>
          </w:p>
          <w:p w:rsidR="008E6261" w:rsidRDefault="008E6261">
            <w:pPr>
              <w:jc w:val="center"/>
              <w:rPr>
                <w:sz w:val="24"/>
                <w:szCs w:val="24"/>
                <w:lang w:eastAsia="ru-RU"/>
              </w:rPr>
            </w:pPr>
            <w:r>
              <w:rPr>
                <w:sz w:val="24"/>
                <w:szCs w:val="24"/>
                <w:lang w:eastAsia="ru-RU"/>
              </w:rPr>
              <w:t>использования</w:t>
            </w:r>
          </w:p>
        </w:tc>
      </w:tr>
      <w:tr w:rsidR="008E6261" w:rsidTr="008E6261">
        <w:trPr>
          <w:trHeight w:val="376"/>
        </w:trPr>
        <w:tc>
          <w:tcPr>
            <w:tcW w:w="3240" w:type="dxa"/>
            <w:tcBorders>
              <w:top w:val="single" w:sz="8" w:space="0" w:color="auto"/>
              <w:left w:val="single" w:sz="8" w:space="0" w:color="auto"/>
              <w:bottom w:val="single" w:sz="8" w:space="0" w:color="auto"/>
              <w:right w:val="nil"/>
            </w:tcBorders>
            <w:hideMark/>
          </w:tcPr>
          <w:p w:rsidR="008E6261" w:rsidRDefault="008E6261">
            <w:pPr>
              <w:numPr>
                <w:ilvl w:val="0"/>
                <w:numId w:val="14"/>
              </w:numPr>
              <w:tabs>
                <w:tab w:val="left" w:pos="180"/>
                <w:tab w:val="num" w:pos="567"/>
                <w:tab w:val="num" w:pos="1134"/>
              </w:tabs>
              <w:suppressAutoHyphens w:val="0"/>
              <w:snapToGrid/>
              <w:ind w:left="0" w:firstLine="142"/>
              <w:rPr>
                <w:sz w:val="24"/>
                <w:szCs w:val="24"/>
              </w:rPr>
            </w:pPr>
            <w:r>
              <w:rPr>
                <w:sz w:val="24"/>
                <w:szCs w:val="24"/>
              </w:rPr>
              <w:t>Объекты ритуального назначения;</w:t>
            </w:r>
          </w:p>
          <w:p w:rsidR="008E6261" w:rsidRDefault="008E6261">
            <w:pPr>
              <w:numPr>
                <w:ilvl w:val="0"/>
                <w:numId w:val="14"/>
              </w:numPr>
              <w:tabs>
                <w:tab w:val="left" w:pos="180"/>
                <w:tab w:val="num" w:pos="567"/>
                <w:tab w:val="num" w:pos="1134"/>
              </w:tabs>
              <w:suppressAutoHyphens w:val="0"/>
              <w:snapToGrid/>
              <w:ind w:left="0" w:firstLine="142"/>
              <w:rPr>
                <w:sz w:val="24"/>
                <w:szCs w:val="24"/>
              </w:rPr>
            </w:pPr>
            <w:r>
              <w:rPr>
                <w:sz w:val="24"/>
                <w:szCs w:val="24"/>
              </w:rPr>
              <w:t>Объекты ритуальных обрядов;</w:t>
            </w:r>
          </w:p>
          <w:p w:rsidR="008E6261" w:rsidRDefault="008E6261">
            <w:pPr>
              <w:numPr>
                <w:ilvl w:val="0"/>
                <w:numId w:val="14"/>
              </w:numPr>
              <w:tabs>
                <w:tab w:val="left" w:pos="180"/>
                <w:tab w:val="num" w:pos="567"/>
                <w:tab w:val="num" w:pos="1134"/>
              </w:tabs>
              <w:suppressAutoHyphens w:val="0"/>
              <w:snapToGrid/>
              <w:ind w:left="0" w:firstLine="142"/>
              <w:rPr>
                <w:sz w:val="24"/>
                <w:szCs w:val="24"/>
              </w:rPr>
            </w:pPr>
            <w:r>
              <w:rPr>
                <w:sz w:val="24"/>
                <w:szCs w:val="24"/>
              </w:rPr>
              <w:t>Объекты культового назначения</w:t>
            </w:r>
          </w:p>
        </w:tc>
        <w:tc>
          <w:tcPr>
            <w:tcW w:w="2640" w:type="dxa"/>
            <w:tcBorders>
              <w:top w:val="single" w:sz="8" w:space="0" w:color="auto"/>
              <w:left w:val="single" w:sz="8" w:space="0" w:color="auto"/>
              <w:bottom w:val="single" w:sz="8" w:space="0" w:color="auto"/>
              <w:right w:val="nil"/>
            </w:tcBorders>
            <w:hideMark/>
          </w:tcPr>
          <w:p w:rsidR="008E6261" w:rsidRDefault="008E6261">
            <w:pPr>
              <w:numPr>
                <w:ilvl w:val="0"/>
                <w:numId w:val="14"/>
              </w:numPr>
              <w:tabs>
                <w:tab w:val="left" w:pos="180"/>
                <w:tab w:val="num" w:pos="567"/>
                <w:tab w:val="num" w:pos="1134"/>
              </w:tabs>
              <w:suppressAutoHyphens w:val="0"/>
              <w:snapToGrid/>
              <w:ind w:left="0" w:firstLine="142"/>
              <w:rPr>
                <w:sz w:val="24"/>
                <w:szCs w:val="24"/>
              </w:rPr>
            </w:pPr>
            <w:r>
              <w:rPr>
                <w:sz w:val="24"/>
                <w:szCs w:val="24"/>
              </w:rPr>
              <w:t>Временные (сезонные) объекты розничной торговли</w:t>
            </w:r>
          </w:p>
        </w:tc>
        <w:tc>
          <w:tcPr>
            <w:tcW w:w="3660" w:type="dxa"/>
            <w:tcBorders>
              <w:top w:val="single" w:sz="8" w:space="0" w:color="auto"/>
              <w:left w:val="single" w:sz="8" w:space="0" w:color="auto"/>
              <w:bottom w:val="single" w:sz="8" w:space="0" w:color="auto"/>
              <w:right w:val="single" w:sz="8" w:space="0" w:color="auto"/>
            </w:tcBorders>
            <w:hideMark/>
          </w:tcPr>
          <w:p w:rsidR="008E6261" w:rsidRDefault="008E6261">
            <w:pPr>
              <w:numPr>
                <w:ilvl w:val="0"/>
                <w:numId w:val="14"/>
              </w:numPr>
              <w:tabs>
                <w:tab w:val="left" w:pos="180"/>
                <w:tab w:val="num" w:pos="567"/>
                <w:tab w:val="num" w:pos="1134"/>
              </w:tabs>
              <w:suppressAutoHyphens w:val="0"/>
              <w:snapToGrid/>
              <w:ind w:left="0" w:firstLine="142"/>
              <w:rPr>
                <w:sz w:val="24"/>
                <w:szCs w:val="24"/>
              </w:rPr>
            </w:pPr>
            <w:r>
              <w:rPr>
                <w:sz w:val="24"/>
                <w:szCs w:val="24"/>
              </w:rPr>
              <w:t>Зелёные насаждения;</w:t>
            </w:r>
          </w:p>
          <w:p w:rsidR="008E6261" w:rsidRDefault="008E6261">
            <w:pPr>
              <w:numPr>
                <w:ilvl w:val="0"/>
                <w:numId w:val="14"/>
              </w:numPr>
              <w:tabs>
                <w:tab w:val="left" w:pos="180"/>
                <w:tab w:val="num" w:pos="567"/>
                <w:tab w:val="num" w:pos="1134"/>
              </w:tabs>
              <w:suppressAutoHyphens w:val="0"/>
              <w:snapToGrid/>
              <w:ind w:left="0" w:firstLine="142"/>
              <w:rPr>
                <w:sz w:val="24"/>
                <w:szCs w:val="24"/>
              </w:rPr>
            </w:pPr>
            <w:r>
              <w:rPr>
                <w:sz w:val="24"/>
                <w:szCs w:val="24"/>
              </w:rPr>
              <w:t>Малые архитектурные формы;</w:t>
            </w:r>
          </w:p>
          <w:p w:rsidR="008E6261" w:rsidRDefault="008E6261">
            <w:pPr>
              <w:numPr>
                <w:ilvl w:val="0"/>
                <w:numId w:val="14"/>
              </w:numPr>
              <w:tabs>
                <w:tab w:val="left" w:pos="180"/>
                <w:tab w:val="num" w:pos="567"/>
                <w:tab w:val="num" w:pos="1134"/>
              </w:tabs>
              <w:suppressAutoHyphens w:val="0"/>
              <w:snapToGrid/>
              <w:ind w:left="0" w:firstLine="142"/>
              <w:rPr>
                <w:sz w:val="24"/>
                <w:szCs w:val="24"/>
              </w:rPr>
            </w:pPr>
            <w:r>
              <w:rPr>
                <w:sz w:val="24"/>
                <w:szCs w:val="24"/>
              </w:rPr>
              <w:t>Элементы благоустройства;</w:t>
            </w:r>
          </w:p>
          <w:p w:rsidR="008E6261" w:rsidRDefault="008E6261">
            <w:pPr>
              <w:numPr>
                <w:ilvl w:val="0"/>
                <w:numId w:val="14"/>
              </w:numPr>
              <w:tabs>
                <w:tab w:val="left" w:pos="180"/>
                <w:tab w:val="num" w:pos="567"/>
                <w:tab w:val="num" w:pos="1134"/>
              </w:tabs>
              <w:suppressAutoHyphens w:val="0"/>
              <w:snapToGrid/>
              <w:ind w:left="0" w:firstLine="142"/>
              <w:rPr>
                <w:sz w:val="24"/>
                <w:szCs w:val="24"/>
              </w:rPr>
            </w:pPr>
            <w:r>
              <w:rPr>
                <w:sz w:val="24"/>
                <w:szCs w:val="24"/>
              </w:rPr>
              <w:t>Скульптурные композиции;</w:t>
            </w:r>
          </w:p>
          <w:p w:rsidR="008E6261" w:rsidRDefault="008E6261">
            <w:pPr>
              <w:numPr>
                <w:ilvl w:val="0"/>
                <w:numId w:val="14"/>
              </w:numPr>
              <w:tabs>
                <w:tab w:val="left" w:pos="180"/>
                <w:tab w:val="num" w:pos="567"/>
                <w:tab w:val="num" w:pos="1134"/>
              </w:tabs>
              <w:suppressAutoHyphens w:val="0"/>
              <w:snapToGrid/>
              <w:ind w:left="0" w:firstLine="142"/>
              <w:rPr>
                <w:sz w:val="24"/>
                <w:szCs w:val="24"/>
              </w:rPr>
            </w:pPr>
            <w:r>
              <w:rPr>
                <w:sz w:val="24"/>
                <w:szCs w:val="24"/>
              </w:rPr>
              <w:t xml:space="preserve">Наземные стоянки для временного хранения автотранспорта </w:t>
            </w:r>
          </w:p>
        </w:tc>
      </w:tr>
    </w:tbl>
    <w:p w:rsidR="008E6261" w:rsidRDefault="008E6261" w:rsidP="008E6261">
      <w:pPr>
        <w:widowControl w:val="0"/>
        <w:numPr>
          <w:ilvl w:val="0"/>
          <w:numId w:val="51"/>
        </w:numPr>
        <w:tabs>
          <w:tab w:val="clear" w:pos="720"/>
          <w:tab w:val="left" w:pos="180"/>
          <w:tab w:val="num" w:pos="360"/>
          <w:tab w:val="left" w:pos="1134"/>
        </w:tabs>
        <w:suppressAutoHyphens w:val="0"/>
        <w:overflowPunct w:val="0"/>
        <w:adjustRightInd w:val="0"/>
        <w:snapToGrid/>
        <w:ind w:left="0" w:firstLine="720"/>
        <w:jc w:val="both"/>
        <w:rPr>
          <w:sz w:val="24"/>
          <w:szCs w:val="24"/>
          <w:lang w:eastAsia="ru-RU"/>
        </w:rPr>
      </w:pPr>
      <w:r>
        <w:rPr>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8E6261" w:rsidRDefault="008E6261" w:rsidP="008E6261">
      <w:pPr>
        <w:widowControl w:val="0"/>
        <w:numPr>
          <w:ilvl w:val="0"/>
          <w:numId w:val="52"/>
        </w:numPr>
        <w:tabs>
          <w:tab w:val="left" w:pos="1080"/>
          <w:tab w:val="left" w:pos="1134"/>
        </w:tabs>
        <w:suppressAutoHyphens w:val="0"/>
        <w:overflowPunct w:val="0"/>
        <w:adjustRightInd w:val="0"/>
        <w:snapToGrid/>
        <w:ind w:left="0" w:firstLine="720"/>
        <w:jc w:val="both"/>
        <w:rPr>
          <w:sz w:val="24"/>
          <w:szCs w:val="24"/>
        </w:rPr>
      </w:pPr>
      <w:r>
        <w:rPr>
          <w:sz w:val="24"/>
          <w:szCs w:val="24"/>
          <w:lang w:eastAsia="ru-RU"/>
        </w:rPr>
        <w:t>Порядок</w:t>
      </w:r>
      <w:r>
        <w:rPr>
          <w:sz w:val="24"/>
          <w:szCs w:val="24"/>
        </w:rPr>
        <w:t xml:space="preserve"> использования территории определяется с учётом требований технических регламентов.</w:t>
      </w:r>
    </w:p>
    <w:p w:rsidR="008E6261" w:rsidRDefault="008E6261" w:rsidP="008E6261">
      <w:pPr>
        <w:widowControl w:val="0"/>
        <w:numPr>
          <w:ilvl w:val="0"/>
          <w:numId w:val="52"/>
        </w:numPr>
        <w:tabs>
          <w:tab w:val="left" w:pos="1080"/>
          <w:tab w:val="left" w:pos="1134"/>
        </w:tabs>
        <w:suppressAutoHyphens w:val="0"/>
        <w:overflowPunct w:val="0"/>
        <w:adjustRightInd w:val="0"/>
        <w:snapToGrid/>
        <w:ind w:left="0" w:firstLine="720"/>
        <w:jc w:val="both"/>
        <w:rPr>
          <w:sz w:val="24"/>
          <w:szCs w:val="24"/>
          <w:lang w:eastAsia="ru-RU"/>
        </w:rPr>
      </w:pPr>
      <w:r>
        <w:rPr>
          <w:sz w:val="24"/>
          <w:szCs w:val="24"/>
          <w:lang w:eastAsia="ru-RU"/>
        </w:rPr>
        <w:t>Предельные размеры земельных участков:</w:t>
      </w:r>
    </w:p>
    <w:p w:rsidR="008E6261" w:rsidRDefault="008E6261" w:rsidP="008E6261">
      <w:pPr>
        <w:widowControl w:val="0"/>
        <w:numPr>
          <w:ilvl w:val="1"/>
          <w:numId w:val="53"/>
        </w:numPr>
        <w:tabs>
          <w:tab w:val="left" w:pos="1080"/>
          <w:tab w:val="left" w:pos="1134"/>
        </w:tabs>
        <w:suppressAutoHyphens w:val="0"/>
        <w:overflowPunct w:val="0"/>
        <w:adjustRightInd w:val="0"/>
        <w:snapToGrid/>
        <w:ind w:left="0" w:firstLine="720"/>
        <w:jc w:val="both"/>
        <w:rPr>
          <w:sz w:val="24"/>
          <w:szCs w:val="24"/>
        </w:rPr>
      </w:pPr>
      <w:r>
        <w:rPr>
          <w:sz w:val="24"/>
          <w:szCs w:val="24"/>
        </w:rPr>
        <w:t xml:space="preserve"> для кладбищ традиционного захоронения – из расчёта 0,16 га на 1 тыс</w:t>
      </w:r>
      <w:proofErr w:type="gramStart"/>
      <w:r>
        <w:rPr>
          <w:sz w:val="24"/>
          <w:szCs w:val="24"/>
        </w:rPr>
        <w:t>.ч</w:t>
      </w:r>
      <w:proofErr w:type="gramEnd"/>
      <w:r>
        <w:rPr>
          <w:sz w:val="24"/>
          <w:szCs w:val="24"/>
        </w:rPr>
        <w:t>ел;</w:t>
      </w:r>
    </w:p>
    <w:p w:rsidR="008E6261" w:rsidRDefault="008E6261" w:rsidP="008E6261">
      <w:pPr>
        <w:widowControl w:val="0"/>
        <w:numPr>
          <w:ilvl w:val="1"/>
          <w:numId w:val="53"/>
        </w:numPr>
        <w:tabs>
          <w:tab w:val="left" w:pos="1080"/>
          <w:tab w:val="left" w:pos="1134"/>
        </w:tabs>
        <w:suppressAutoHyphens w:val="0"/>
        <w:overflowPunct w:val="0"/>
        <w:adjustRightInd w:val="0"/>
        <w:snapToGrid/>
        <w:ind w:left="0" w:firstLine="720"/>
        <w:jc w:val="both"/>
        <w:rPr>
          <w:sz w:val="24"/>
          <w:szCs w:val="24"/>
          <w:lang w:eastAsia="ru-RU"/>
        </w:rPr>
      </w:pPr>
      <w:r>
        <w:rPr>
          <w:sz w:val="24"/>
          <w:szCs w:val="24"/>
        </w:rPr>
        <w:t xml:space="preserve"> для кладбищ</w:t>
      </w:r>
      <w:r>
        <w:rPr>
          <w:sz w:val="24"/>
          <w:szCs w:val="24"/>
          <w:lang w:eastAsia="ru-RU"/>
        </w:rPr>
        <w:t xml:space="preserve"> </w:t>
      </w:r>
      <w:proofErr w:type="spellStart"/>
      <w:r>
        <w:rPr>
          <w:sz w:val="24"/>
          <w:szCs w:val="24"/>
          <w:lang w:eastAsia="ru-RU"/>
        </w:rPr>
        <w:t>урновых</w:t>
      </w:r>
      <w:proofErr w:type="spellEnd"/>
      <w:r>
        <w:rPr>
          <w:sz w:val="24"/>
          <w:szCs w:val="24"/>
          <w:lang w:eastAsia="ru-RU"/>
        </w:rPr>
        <w:t xml:space="preserve"> захоронений – из расчёта 0,1 га на 1 тыс</w:t>
      </w:r>
      <w:proofErr w:type="gramStart"/>
      <w:r>
        <w:rPr>
          <w:sz w:val="24"/>
          <w:szCs w:val="24"/>
          <w:lang w:eastAsia="ru-RU"/>
        </w:rPr>
        <w:t>.ч</w:t>
      </w:r>
      <w:proofErr w:type="gramEnd"/>
      <w:r>
        <w:rPr>
          <w:sz w:val="24"/>
          <w:szCs w:val="24"/>
          <w:lang w:eastAsia="ru-RU"/>
        </w:rPr>
        <w:t>ел.</w:t>
      </w:r>
    </w:p>
    <w:p w:rsidR="008E6261" w:rsidRDefault="008E6261" w:rsidP="008E6261">
      <w:pPr>
        <w:widowControl w:val="0"/>
        <w:numPr>
          <w:ilvl w:val="0"/>
          <w:numId w:val="52"/>
        </w:numPr>
        <w:tabs>
          <w:tab w:val="left" w:pos="1080"/>
          <w:tab w:val="left" w:pos="1134"/>
        </w:tabs>
        <w:suppressAutoHyphens w:val="0"/>
        <w:overflowPunct w:val="0"/>
        <w:adjustRightInd w:val="0"/>
        <w:snapToGrid/>
        <w:ind w:left="0" w:firstLine="720"/>
        <w:jc w:val="both"/>
        <w:rPr>
          <w:sz w:val="24"/>
          <w:szCs w:val="24"/>
          <w:lang w:eastAsia="ru-RU"/>
        </w:rPr>
      </w:pPr>
      <w:r>
        <w:rPr>
          <w:sz w:val="24"/>
          <w:szCs w:val="24"/>
          <w:lang w:eastAsia="ru-RU"/>
        </w:rPr>
        <w:t>Минимальные расстояния до красной линии:</w:t>
      </w:r>
    </w:p>
    <w:p w:rsidR="008E6261" w:rsidRDefault="008E6261" w:rsidP="008E6261">
      <w:pPr>
        <w:widowControl w:val="0"/>
        <w:numPr>
          <w:ilvl w:val="1"/>
          <w:numId w:val="54"/>
        </w:numPr>
        <w:tabs>
          <w:tab w:val="left" w:pos="1080"/>
          <w:tab w:val="left" w:pos="1134"/>
        </w:tabs>
        <w:suppressAutoHyphens w:val="0"/>
        <w:overflowPunct w:val="0"/>
        <w:adjustRightInd w:val="0"/>
        <w:snapToGrid/>
        <w:ind w:left="0" w:firstLine="720"/>
        <w:jc w:val="both"/>
        <w:rPr>
          <w:sz w:val="24"/>
          <w:szCs w:val="24"/>
        </w:rPr>
      </w:pPr>
      <w:r>
        <w:rPr>
          <w:sz w:val="24"/>
          <w:szCs w:val="24"/>
        </w:rPr>
        <w:t>от границы кладбища - 10 метров;</w:t>
      </w:r>
    </w:p>
    <w:p w:rsidR="008E6261" w:rsidRDefault="008E6261" w:rsidP="008E6261">
      <w:pPr>
        <w:widowControl w:val="0"/>
        <w:numPr>
          <w:ilvl w:val="1"/>
          <w:numId w:val="54"/>
        </w:numPr>
        <w:tabs>
          <w:tab w:val="left" w:pos="1080"/>
          <w:tab w:val="left" w:pos="1134"/>
        </w:tabs>
        <w:suppressAutoHyphens w:val="0"/>
        <w:overflowPunct w:val="0"/>
        <w:adjustRightInd w:val="0"/>
        <w:snapToGrid/>
        <w:ind w:left="0" w:firstLine="720"/>
        <w:jc w:val="both"/>
        <w:rPr>
          <w:sz w:val="24"/>
          <w:szCs w:val="24"/>
        </w:rPr>
      </w:pPr>
      <w:r>
        <w:rPr>
          <w:sz w:val="24"/>
          <w:szCs w:val="24"/>
        </w:rPr>
        <w:t>от крематория – 15 метров.</w:t>
      </w:r>
    </w:p>
    <w:p w:rsidR="008E6261" w:rsidRDefault="008E6261" w:rsidP="008E6261">
      <w:pPr>
        <w:widowControl w:val="0"/>
        <w:numPr>
          <w:ilvl w:val="0"/>
          <w:numId w:val="51"/>
        </w:numPr>
        <w:tabs>
          <w:tab w:val="clear" w:pos="720"/>
          <w:tab w:val="left" w:pos="180"/>
          <w:tab w:val="num" w:pos="360"/>
          <w:tab w:val="left" w:pos="1134"/>
        </w:tabs>
        <w:suppressAutoHyphens w:val="0"/>
        <w:overflowPunct w:val="0"/>
        <w:adjustRightInd w:val="0"/>
        <w:snapToGrid/>
        <w:ind w:left="0" w:firstLine="720"/>
        <w:jc w:val="both"/>
        <w:rPr>
          <w:sz w:val="24"/>
          <w:szCs w:val="24"/>
          <w:lang w:eastAsia="ru-RU"/>
        </w:rPr>
      </w:pPr>
      <w:r>
        <w:rPr>
          <w:sz w:val="24"/>
          <w:szCs w:val="24"/>
          <w:lang w:eastAsia="ru-RU"/>
        </w:rPr>
        <w:t>Ограничения использования земельных участков и объектов капитального строительства, находящихся в зоне СН-1 и расположенных в границах зон с особыми условиями использования территории, устанавливаются в соответствии со статьями 46-50 настоящих Правил застройки.</w:t>
      </w:r>
    </w:p>
    <w:p w:rsidR="008E6261" w:rsidRDefault="008E6261" w:rsidP="008E6261">
      <w:pPr>
        <w:pStyle w:val="3"/>
        <w:rPr>
          <w:rFonts w:ascii="Times New Roman" w:eastAsia="Calibri" w:hAnsi="Times New Roman"/>
          <w:sz w:val="24"/>
          <w:szCs w:val="24"/>
          <w:lang w:val="ru-RU"/>
        </w:rPr>
      </w:pPr>
      <w:bookmarkStart w:id="157" w:name="_Toc342781078"/>
      <w:r>
        <w:rPr>
          <w:rFonts w:ascii="Times New Roman" w:eastAsia="Calibri" w:hAnsi="Times New Roman"/>
          <w:sz w:val="24"/>
          <w:szCs w:val="24"/>
          <w:lang w:val="ru-RU"/>
        </w:rPr>
        <w:t xml:space="preserve">Статья 43. СН-2. Зона </w:t>
      </w:r>
      <w:bookmarkEnd w:id="153"/>
      <w:bookmarkEnd w:id="154"/>
      <w:bookmarkEnd w:id="155"/>
      <w:r>
        <w:rPr>
          <w:rFonts w:ascii="Times New Roman" w:eastAsia="Calibri" w:hAnsi="Times New Roman"/>
          <w:sz w:val="24"/>
          <w:szCs w:val="24"/>
          <w:lang w:val="ru-RU"/>
        </w:rPr>
        <w:t>озеленения</w:t>
      </w:r>
      <w:bookmarkEnd w:id="156"/>
      <w:r>
        <w:rPr>
          <w:rFonts w:ascii="Times New Roman" w:eastAsia="Calibri" w:hAnsi="Times New Roman"/>
          <w:sz w:val="24"/>
          <w:szCs w:val="24"/>
          <w:lang w:val="ru-RU"/>
        </w:rPr>
        <w:t xml:space="preserve"> специального назначения</w:t>
      </w:r>
      <w:bookmarkEnd w:id="157"/>
    </w:p>
    <w:p w:rsidR="008E6261" w:rsidRDefault="008E6261" w:rsidP="008E6261">
      <w:pPr>
        <w:widowControl w:val="0"/>
        <w:numPr>
          <w:ilvl w:val="0"/>
          <w:numId w:val="55"/>
        </w:numPr>
        <w:tabs>
          <w:tab w:val="left" w:pos="180"/>
          <w:tab w:val="left" w:pos="360"/>
          <w:tab w:val="left" w:pos="720"/>
          <w:tab w:val="num" w:pos="1134"/>
          <w:tab w:val="left" w:pos="1260"/>
        </w:tabs>
        <w:suppressAutoHyphens w:val="0"/>
        <w:overflowPunct w:val="0"/>
        <w:adjustRightInd w:val="0"/>
        <w:snapToGrid/>
        <w:ind w:left="0" w:firstLine="720"/>
        <w:jc w:val="both"/>
        <w:rPr>
          <w:sz w:val="24"/>
          <w:szCs w:val="24"/>
          <w:lang w:eastAsia="ru-RU"/>
        </w:rPr>
      </w:pPr>
      <w:r>
        <w:rPr>
          <w:sz w:val="24"/>
          <w:szCs w:val="24"/>
          <w:lang w:eastAsia="ru-RU"/>
        </w:rPr>
        <w:t>Виды разрешённого использования земельных участков и объектов капитального строительства:</w:t>
      </w:r>
    </w:p>
    <w:tbl>
      <w:tblPr>
        <w:tblW w:w="0" w:type="auto"/>
        <w:tblLayout w:type="fixed"/>
        <w:tblCellMar>
          <w:left w:w="180" w:type="dxa"/>
          <w:right w:w="180" w:type="dxa"/>
        </w:tblCellMar>
        <w:tblLook w:val="00A0"/>
      </w:tblPr>
      <w:tblGrid>
        <w:gridCol w:w="3582"/>
        <w:gridCol w:w="2695"/>
        <w:gridCol w:w="3263"/>
      </w:tblGrid>
      <w:tr w:rsidR="008E6261" w:rsidTr="008E6261">
        <w:trPr>
          <w:trHeight w:val="660"/>
        </w:trPr>
        <w:tc>
          <w:tcPr>
            <w:tcW w:w="3582" w:type="dxa"/>
            <w:tcBorders>
              <w:top w:val="single" w:sz="8" w:space="0" w:color="auto"/>
              <w:left w:val="single" w:sz="8" w:space="0" w:color="auto"/>
              <w:bottom w:val="single" w:sz="8" w:space="0" w:color="auto"/>
              <w:right w:val="nil"/>
            </w:tcBorders>
            <w:hideMark/>
          </w:tcPr>
          <w:p w:rsidR="008E6261" w:rsidRDefault="008E6261">
            <w:pPr>
              <w:jc w:val="center"/>
              <w:rPr>
                <w:sz w:val="24"/>
                <w:szCs w:val="24"/>
                <w:lang w:eastAsia="ru-RU"/>
              </w:rPr>
            </w:pPr>
            <w:r>
              <w:rPr>
                <w:sz w:val="24"/>
                <w:szCs w:val="24"/>
                <w:lang w:eastAsia="ru-RU"/>
              </w:rPr>
              <w:t>Основные виды разрешённого использования</w:t>
            </w:r>
          </w:p>
        </w:tc>
        <w:tc>
          <w:tcPr>
            <w:tcW w:w="2695" w:type="dxa"/>
            <w:tcBorders>
              <w:top w:val="single" w:sz="8" w:space="0" w:color="auto"/>
              <w:left w:val="single" w:sz="8" w:space="0" w:color="auto"/>
              <w:bottom w:val="single" w:sz="8" w:space="0" w:color="auto"/>
              <w:right w:val="nil"/>
            </w:tcBorders>
            <w:hideMark/>
          </w:tcPr>
          <w:p w:rsidR="008E6261" w:rsidRDefault="008E6261">
            <w:pPr>
              <w:jc w:val="center"/>
              <w:rPr>
                <w:sz w:val="24"/>
                <w:szCs w:val="24"/>
                <w:lang w:eastAsia="ru-RU"/>
              </w:rPr>
            </w:pPr>
            <w:r>
              <w:rPr>
                <w:sz w:val="24"/>
                <w:szCs w:val="24"/>
                <w:lang w:eastAsia="ru-RU"/>
              </w:rPr>
              <w:t>Условно разрешённые виды использования</w:t>
            </w:r>
          </w:p>
        </w:tc>
        <w:tc>
          <w:tcPr>
            <w:tcW w:w="3263" w:type="dxa"/>
            <w:tcBorders>
              <w:top w:val="single" w:sz="8" w:space="0" w:color="auto"/>
              <w:left w:val="single" w:sz="8" w:space="0" w:color="auto"/>
              <w:bottom w:val="single" w:sz="8" w:space="0" w:color="auto"/>
              <w:right w:val="single" w:sz="8" w:space="0" w:color="auto"/>
            </w:tcBorders>
            <w:hideMark/>
          </w:tcPr>
          <w:p w:rsidR="008E6261" w:rsidRDefault="008E6261">
            <w:pPr>
              <w:jc w:val="center"/>
              <w:rPr>
                <w:sz w:val="24"/>
                <w:szCs w:val="24"/>
                <w:lang w:eastAsia="ru-RU"/>
              </w:rPr>
            </w:pPr>
            <w:r>
              <w:rPr>
                <w:sz w:val="24"/>
                <w:szCs w:val="24"/>
                <w:lang w:eastAsia="ru-RU"/>
              </w:rPr>
              <w:t>Вспомогательные виды использования</w:t>
            </w:r>
          </w:p>
        </w:tc>
      </w:tr>
      <w:tr w:rsidR="008E6261" w:rsidTr="008E6261">
        <w:trPr>
          <w:trHeight w:val="357"/>
        </w:trPr>
        <w:tc>
          <w:tcPr>
            <w:tcW w:w="3582" w:type="dxa"/>
            <w:tcBorders>
              <w:top w:val="single" w:sz="8" w:space="0" w:color="auto"/>
              <w:left w:val="single" w:sz="8" w:space="0" w:color="auto"/>
              <w:bottom w:val="single" w:sz="8" w:space="0" w:color="auto"/>
              <w:right w:val="nil"/>
            </w:tcBorders>
            <w:hideMark/>
          </w:tcPr>
          <w:p w:rsidR="008E6261" w:rsidRDefault="008E6261">
            <w:pPr>
              <w:pStyle w:val="12"/>
              <w:numPr>
                <w:ilvl w:val="0"/>
                <w:numId w:val="37"/>
              </w:numPr>
              <w:tabs>
                <w:tab w:val="num" w:pos="0"/>
                <w:tab w:val="left" w:pos="567"/>
              </w:tabs>
              <w:ind w:left="0" w:firstLine="142"/>
              <w:rPr>
                <w:lang w:eastAsia="ru-RU"/>
              </w:rPr>
            </w:pPr>
            <w:r>
              <w:rPr>
                <w:lang w:eastAsia="ru-RU"/>
              </w:rPr>
              <w:t>Древесно-кустарниковая растительность;</w:t>
            </w:r>
          </w:p>
          <w:p w:rsidR="008E6261" w:rsidRDefault="008E6261">
            <w:pPr>
              <w:pStyle w:val="12"/>
              <w:numPr>
                <w:ilvl w:val="0"/>
                <w:numId w:val="37"/>
              </w:numPr>
              <w:tabs>
                <w:tab w:val="num" w:pos="0"/>
                <w:tab w:val="left" w:pos="567"/>
              </w:tabs>
              <w:ind w:left="0" w:firstLine="142"/>
              <w:rPr>
                <w:lang w:eastAsia="ru-RU"/>
              </w:rPr>
            </w:pPr>
            <w:r>
              <w:rPr>
                <w:lang w:eastAsia="ru-RU"/>
              </w:rPr>
              <w:t xml:space="preserve">Питомники древесно-кустарниковых растений </w:t>
            </w:r>
          </w:p>
        </w:tc>
        <w:tc>
          <w:tcPr>
            <w:tcW w:w="2695" w:type="dxa"/>
            <w:tcBorders>
              <w:top w:val="single" w:sz="8" w:space="0" w:color="auto"/>
              <w:left w:val="single" w:sz="8" w:space="0" w:color="auto"/>
              <w:bottom w:val="single" w:sz="8" w:space="0" w:color="auto"/>
              <w:right w:val="nil"/>
            </w:tcBorders>
            <w:hideMark/>
          </w:tcPr>
          <w:p w:rsidR="008E6261" w:rsidRDefault="008E6261">
            <w:pPr>
              <w:pStyle w:val="12"/>
              <w:numPr>
                <w:ilvl w:val="0"/>
                <w:numId w:val="37"/>
              </w:numPr>
              <w:tabs>
                <w:tab w:val="num" w:pos="0"/>
                <w:tab w:val="left" w:pos="567"/>
              </w:tabs>
              <w:ind w:left="0" w:firstLine="142"/>
              <w:rPr>
                <w:lang w:eastAsia="ru-RU"/>
              </w:rPr>
            </w:pPr>
            <w:r>
              <w:rPr>
                <w:lang w:eastAsia="ru-RU"/>
              </w:rPr>
              <w:t>Автостоянки для постоянного хранения автомобилей</w:t>
            </w:r>
          </w:p>
        </w:tc>
        <w:tc>
          <w:tcPr>
            <w:tcW w:w="3263" w:type="dxa"/>
            <w:tcBorders>
              <w:top w:val="single" w:sz="8" w:space="0" w:color="auto"/>
              <w:left w:val="single" w:sz="8" w:space="0" w:color="auto"/>
              <w:bottom w:val="single" w:sz="8" w:space="0" w:color="auto"/>
              <w:right w:val="single" w:sz="8" w:space="0" w:color="auto"/>
            </w:tcBorders>
            <w:hideMark/>
          </w:tcPr>
          <w:p w:rsidR="008E6261" w:rsidRDefault="008E6261">
            <w:pPr>
              <w:pStyle w:val="12"/>
              <w:numPr>
                <w:ilvl w:val="0"/>
                <w:numId w:val="37"/>
              </w:numPr>
              <w:tabs>
                <w:tab w:val="num" w:pos="0"/>
                <w:tab w:val="left" w:pos="567"/>
              </w:tabs>
              <w:ind w:left="0" w:firstLine="142"/>
              <w:rPr>
                <w:lang w:eastAsia="ru-RU"/>
              </w:rPr>
            </w:pPr>
            <w:r>
              <w:rPr>
                <w:lang w:eastAsia="ru-RU"/>
              </w:rPr>
              <w:t>Хозяйственные площадки;</w:t>
            </w:r>
          </w:p>
          <w:p w:rsidR="008E6261" w:rsidRDefault="008E6261">
            <w:pPr>
              <w:pStyle w:val="12"/>
              <w:numPr>
                <w:ilvl w:val="0"/>
                <w:numId w:val="37"/>
              </w:numPr>
              <w:tabs>
                <w:tab w:val="num" w:pos="0"/>
                <w:tab w:val="left" w:pos="567"/>
              </w:tabs>
              <w:ind w:left="0" w:firstLine="142"/>
              <w:rPr>
                <w:lang w:eastAsia="ru-RU"/>
              </w:rPr>
            </w:pPr>
            <w:r>
              <w:rPr>
                <w:lang w:eastAsia="ru-RU"/>
              </w:rPr>
              <w:t>Элементы благоустройства;</w:t>
            </w:r>
          </w:p>
        </w:tc>
      </w:tr>
    </w:tbl>
    <w:p w:rsidR="008E6261" w:rsidRDefault="008E6261" w:rsidP="008E6261">
      <w:pPr>
        <w:widowControl w:val="0"/>
        <w:numPr>
          <w:ilvl w:val="0"/>
          <w:numId w:val="55"/>
        </w:numPr>
        <w:tabs>
          <w:tab w:val="left" w:pos="1134"/>
        </w:tabs>
        <w:suppressAutoHyphens w:val="0"/>
        <w:overflowPunct w:val="0"/>
        <w:adjustRightInd w:val="0"/>
        <w:snapToGrid/>
        <w:ind w:left="0" w:firstLine="720"/>
        <w:jc w:val="both"/>
        <w:rPr>
          <w:sz w:val="24"/>
          <w:szCs w:val="24"/>
          <w:lang w:eastAsia="ru-RU"/>
        </w:rPr>
      </w:pPr>
      <w:r>
        <w:rPr>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8E6261" w:rsidRDefault="008E6261" w:rsidP="008E6261">
      <w:pPr>
        <w:widowControl w:val="0"/>
        <w:numPr>
          <w:ilvl w:val="1"/>
          <w:numId w:val="43"/>
        </w:numPr>
        <w:tabs>
          <w:tab w:val="left" w:pos="0"/>
          <w:tab w:val="left" w:pos="900"/>
          <w:tab w:val="left" w:pos="1134"/>
          <w:tab w:val="left" w:pos="1800"/>
        </w:tabs>
        <w:overflowPunct w:val="0"/>
        <w:snapToGrid/>
        <w:spacing w:line="230" w:lineRule="auto"/>
        <w:ind w:left="0" w:firstLine="709"/>
        <w:jc w:val="both"/>
        <w:rPr>
          <w:sz w:val="24"/>
          <w:szCs w:val="24"/>
          <w:lang w:eastAsia="ru-RU"/>
        </w:rPr>
      </w:pPr>
      <w:r>
        <w:rPr>
          <w:sz w:val="24"/>
          <w:szCs w:val="24"/>
          <w:lang w:eastAsia="ru-RU"/>
        </w:rPr>
        <w:t>Минимальный процент озеленения земельного участка – 90 %.</w:t>
      </w:r>
    </w:p>
    <w:p w:rsidR="008E6261" w:rsidRDefault="008E6261" w:rsidP="008E6261">
      <w:pPr>
        <w:widowControl w:val="0"/>
        <w:numPr>
          <w:ilvl w:val="0"/>
          <w:numId w:val="55"/>
        </w:numPr>
        <w:tabs>
          <w:tab w:val="left" w:pos="1134"/>
        </w:tabs>
        <w:suppressAutoHyphens w:val="0"/>
        <w:overflowPunct w:val="0"/>
        <w:adjustRightInd w:val="0"/>
        <w:snapToGrid/>
        <w:ind w:left="0" w:firstLine="720"/>
        <w:jc w:val="both"/>
        <w:rPr>
          <w:sz w:val="24"/>
          <w:szCs w:val="24"/>
          <w:lang w:eastAsia="ru-RU"/>
        </w:rPr>
      </w:pPr>
      <w:r>
        <w:rPr>
          <w:sz w:val="24"/>
          <w:szCs w:val="24"/>
          <w:lang w:eastAsia="ru-RU"/>
        </w:rPr>
        <w:t>Ограничения использования земельных участков и объектов капитального строительства, находящихся в зоне СН-2 и расположенных в границах зон с особыми условиями использования территории, устанавливаются в соответствии со статьями 46-50 настоящих Правил</w:t>
      </w:r>
      <w:r>
        <w:rPr>
          <w:bCs/>
          <w:sz w:val="24"/>
          <w:szCs w:val="24"/>
          <w:lang w:eastAsia="ru-RU"/>
        </w:rPr>
        <w:t xml:space="preserve"> застройки</w:t>
      </w:r>
      <w:r>
        <w:rPr>
          <w:sz w:val="24"/>
          <w:szCs w:val="24"/>
          <w:lang w:eastAsia="ru-RU"/>
        </w:rPr>
        <w:t>.</w:t>
      </w:r>
    </w:p>
    <w:p w:rsidR="008E6261" w:rsidRDefault="008E6261" w:rsidP="008E6261">
      <w:pPr>
        <w:pStyle w:val="3"/>
        <w:rPr>
          <w:rFonts w:ascii="Times New Roman" w:eastAsia="Calibri" w:hAnsi="Times New Roman"/>
          <w:sz w:val="24"/>
          <w:szCs w:val="24"/>
          <w:lang w:val="ru-RU"/>
        </w:rPr>
      </w:pPr>
      <w:bookmarkStart w:id="158" w:name="_Toc342781079"/>
      <w:r>
        <w:rPr>
          <w:rFonts w:ascii="Times New Roman" w:eastAsia="Calibri" w:hAnsi="Times New Roman"/>
          <w:sz w:val="24"/>
          <w:szCs w:val="24"/>
          <w:lang w:val="ru-RU"/>
        </w:rPr>
        <w:t>Зоны инженерной и транспортной инфраструктуры</w:t>
      </w:r>
      <w:bookmarkEnd w:id="158"/>
    </w:p>
    <w:p w:rsidR="008E6261" w:rsidRDefault="008E6261" w:rsidP="008E6261">
      <w:pPr>
        <w:pStyle w:val="3"/>
        <w:rPr>
          <w:rFonts w:ascii="Times New Roman" w:eastAsia="Calibri" w:hAnsi="Times New Roman"/>
          <w:sz w:val="24"/>
          <w:szCs w:val="24"/>
          <w:lang w:val="ru-RU"/>
        </w:rPr>
      </w:pPr>
      <w:bookmarkStart w:id="159" w:name="_Toc255909207"/>
      <w:bookmarkStart w:id="160" w:name="_Toc300266023"/>
      <w:bookmarkStart w:id="161" w:name="_Toc334536617"/>
      <w:bookmarkStart w:id="162" w:name="_Toc336429466"/>
      <w:bookmarkStart w:id="163" w:name="_Toc342781080"/>
      <w:r>
        <w:rPr>
          <w:rFonts w:ascii="Times New Roman" w:eastAsia="Calibri" w:hAnsi="Times New Roman"/>
          <w:sz w:val="24"/>
          <w:szCs w:val="24"/>
          <w:lang w:val="ru-RU"/>
        </w:rPr>
        <w:t xml:space="preserve">Статья 44. И. Зона </w:t>
      </w:r>
      <w:bookmarkEnd w:id="159"/>
      <w:r>
        <w:rPr>
          <w:rFonts w:ascii="Times New Roman" w:eastAsia="Calibri" w:hAnsi="Times New Roman"/>
          <w:sz w:val="24"/>
          <w:szCs w:val="24"/>
          <w:lang w:val="ru-RU"/>
        </w:rPr>
        <w:t>объектов инженерной инфраструктуры</w:t>
      </w:r>
      <w:bookmarkEnd w:id="160"/>
      <w:bookmarkEnd w:id="161"/>
      <w:bookmarkEnd w:id="162"/>
      <w:bookmarkEnd w:id="163"/>
    </w:p>
    <w:p w:rsidR="008E6261" w:rsidRDefault="008E6261" w:rsidP="008E6261">
      <w:pPr>
        <w:widowControl w:val="0"/>
        <w:numPr>
          <w:ilvl w:val="0"/>
          <w:numId w:val="56"/>
        </w:numPr>
        <w:tabs>
          <w:tab w:val="left" w:pos="180"/>
          <w:tab w:val="left" w:pos="360"/>
          <w:tab w:val="num" w:pos="1134"/>
        </w:tabs>
        <w:suppressAutoHyphens w:val="0"/>
        <w:overflowPunct w:val="0"/>
        <w:adjustRightInd w:val="0"/>
        <w:snapToGrid/>
        <w:ind w:left="0" w:firstLine="720"/>
        <w:jc w:val="both"/>
        <w:rPr>
          <w:sz w:val="24"/>
          <w:szCs w:val="24"/>
          <w:lang w:eastAsia="ru-RU"/>
        </w:rPr>
      </w:pPr>
      <w:r>
        <w:rPr>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A0"/>
      </w:tblPr>
      <w:tblGrid>
        <w:gridCol w:w="4140"/>
        <w:gridCol w:w="2880"/>
        <w:gridCol w:w="2520"/>
      </w:tblGrid>
      <w:tr w:rsidR="008E6261" w:rsidTr="008E6261">
        <w:trPr>
          <w:trHeight w:val="622"/>
        </w:trPr>
        <w:tc>
          <w:tcPr>
            <w:tcW w:w="4140" w:type="dxa"/>
            <w:tcBorders>
              <w:top w:val="single" w:sz="8" w:space="0" w:color="auto"/>
              <w:left w:val="single" w:sz="8" w:space="0" w:color="auto"/>
              <w:bottom w:val="single" w:sz="8" w:space="0" w:color="auto"/>
              <w:right w:val="nil"/>
            </w:tcBorders>
            <w:vAlign w:val="center"/>
            <w:hideMark/>
          </w:tcPr>
          <w:p w:rsidR="008E6261" w:rsidRDefault="008E6261">
            <w:pPr>
              <w:jc w:val="center"/>
              <w:rPr>
                <w:sz w:val="24"/>
                <w:szCs w:val="24"/>
                <w:lang w:eastAsia="ru-RU"/>
              </w:rPr>
            </w:pPr>
            <w:r>
              <w:rPr>
                <w:sz w:val="24"/>
                <w:szCs w:val="24"/>
                <w:lang w:eastAsia="ru-RU"/>
              </w:rPr>
              <w:lastRenderedPageBreak/>
              <w:t>Основные виды разрешённого использования</w:t>
            </w:r>
          </w:p>
        </w:tc>
        <w:tc>
          <w:tcPr>
            <w:tcW w:w="2880" w:type="dxa"/>
            <w:tcBorders>
              <w:top w:val="single" w:sz="8" w:space="0" w:color="auto"/>
              <w:left w:val="single" w:sz="8" w:space="0" w:color="auto"/>
              <w:bottom w:val="single" w:sz="8" w:space="0" w:color="auto"/>
              <w:right w:val="nil"/>
            </w:tcBorders>
            <w:vAlign w:val="center"/>
            <w:hideMark/>
          </w:tcPr>
          <w:p w:rsidR="008E6261" w:rsidRDefault="008E6261">
            <w:pPr>
              <w:jc w:val="center"/>
              <w:rPr>
                <w:sz w:val="24"/>
                <w:szCs w:val="24"/>
                <w:lang w:eastAsia="ru-RU"/>
              </w:rPr>
            </w:pPr>
            <w:r>
              <w:rPr>
                <w:sz w:val="24"/>
                <w:szCs w:val="24"/>
                <w:lang w:eastAsia="ru-RU"/>
              </w:rPr>
              <w:t>Условно разрешенные виды использования</w:t>
            </w:r>
          </w:p>
        </w:tc>
        <w:tc>
          <w:tcPr>
            <w:tcW w:w="2520" w:type="dxa"/>
            <w:tcBorders>
              <w:top w:val="single" w:sz="8" w:space="0" w:color="auto"/>
              <w:left w:val="single" w:sz="8" w:space="0" w:color="auto"/>
              <w:bottom w:val="single" w:sz="8" w:space="0" w:color="auto"/>
              <w:right w:val="single" w:sz="8" w:space="0" w:color="auto"/>
            </w:tcBorders>
            <w:vAlign w:val="center"/>
            <w:hideMark/>
          </w:tcPr>
          <w:p w:rsidR="008E6261" w:rsidRDefault="008E6261">
            <w:pPr>
              <w:jc w:val="center"/>
              <w:rPr>
                <w:sz w:val="24"/>
                <w:szCs w:val="24"/>
                <w:lang w:eastAsia="ru-RU"/>
              </w:rPr>
            </w:pPr>
            <w:r>
              <w:rPr>
                <w:sz w:val="24"/>
                <w:szCs w:val="24"/>
                <w:lang w:eastAsia="ru-RU"/>
              </w:rPr>
              <w:t>Вспомогательные виды использования</w:t>
            </w:r>
          </w:p>
        </w:tc>
      </w:tr>
      <w:tr w:rsidR="008E6261" w:rsidTr="008E6261">
        <w:trPr>
          <w:trHeight w:val="340"/>
        </w:trPr>
        <w:tc>
          <w:tcPr>
            <w:tcW w:w="4140" w:type="dxa"/>
            <w:tcBorders>
              <w:top w:val="single" w:sz="8" w:space="0" w:color="auto"/>
              <w:left w:val="single" w:sz="8" w:space="0" w:color="auto"/>
              <w:bottom w:val="single" w:sz="8" w:space="0" w:color="auto"/>
              <w:right w:val="nil"/>
            </w:tcBorders>
            <w:hideMark/>
          </w:tcPr>
          <w:p w:rsidR="008E6261" w:rsidRDefault="008E6261">
            <w:pPr>
              <w:pStyle w:val="12"/>
              <w:numPr>
                <w:ilvl w:val="0"/>
                <w:numId w:val="37"/>
              </w:numPr>
              <w:tabs>
                <w:tab w:val="num" w:pos="0"/>
                <w:tab w:val="left" w:pos="567"/>
              </w:tabs>
              <w:ind w:left="0" w:firstLine="142"/>
              <w:rPr>
                <w:lang w:eastAsia="ru-RU"/>
              </w:rPr>
            </w:pPr>
            <w:r>
              <w:rPr>
                <w:lang w:eastAsia="ru-RU"/>
              </w:rPr>
              <w:t>Объекты электроснабжения;</w:t>
            </w:r>
          </w:p>
          <w:p w:rsidR="008E6261" w:rsidRDefault="008E6261">
            <w:pPr>
              <w:pStyle w:val="12"/>
              <w:numPr>
                <w:ilvl w:val="0"/>
                <w:numId w:val="37"/>
              </w:numPr>
              <w:tabs>
                <w:tab w:val="num" w:pos="0"/>
                <w:tab w:val="left" w:pos="567"/>
              </w:tabs>
              <w:ind w:left="0" w:firstLine="142"/>
              <w:rPr>
                <w:lang w:eastAsia="ru-RU"/>
              </w:rPr>
            </w:pPr>
            <w:r>
              <w:rPr>
                <w:lang w:eastAsia="ru-RU"/>
              </w:rPr>
              <w:t>Объекты водоснабжения;</w:t>
            </w:r>
          </w:p>
          <w:p w:rsidR="008E6261" w:rsidRDefault="008E6261">
            <w:pPr>
              <w:pStyle w:val="12"/>
              <w:numPr>
                <w:ilvl w:val="0"/>
                <w:numId w:val="37"/>
              </w:numPr>
              <w:tabs>
                <w:tab w:val="num" w:pos="0"/>
                <w:tab w:val="left" w:pos="567"/>
              </w:tabs>
              <w:ind w:left="0" w:firstLine="142"/>
              <w:rPr>
                <w:lang w:eastAsia="ru-RU"/>
              </w:rPr>
            </w:pPr>
            <w:r>
              <w:rPr>
                <w:lang w:eastAsia="ru-RU"/>
              </w:rPr>
              <w:t>Объекты теплоснабжения;</w:t>
            </w:r>
          </w:p>
          <w:p w:rsidR="008E6261" w:rsidRDefault="008E6261">
            <w:pPr>
              <w:pStyle w:val="12"/>
              <w:numPr>
                <w:ilvl w:val="0"/>
                <w:numId w:val="37"/>
              </w:numPr>
              <w:tabs>
                <w:tab w:val="num" w:pos="0"/>
                <w:tab w:val="left" w:pos="567"/>
              </w:tabs>
              <w:ind w:left="0" w:firstLine="142"/>
              <w:rPr>
                <w:lang w:eastAsia="ru-RU"/>
              </w:rPr>
            </w:pPr>
            <w:r>
              <w:rPr>
                <w:lang w:eastAsia="ru-RU"/>
              </w:rPr>
              <w:t>Объекты водоотведения;</w:t>
            </w:r>
          </w:p>
          <w:p w:rsidR="008E6261" w:rsidRDefault="008E6261">
            <w:pPr>
              <w:pStyle w:val="12"/>
              <w:numPr>
                <w:ilvl w:val="0"/>
                <w:numId w:val="37"/>
              </w:numPr>
              <w:tabs>
                <w:tab w:val="num" w:pos="0"/>
                <w:tab w:val="left" w:pos="567"/>
              </w:tabs>
              <w:ind w:left="0" w:firstLine="142"/>
              <w:rPr>
                <w:lang w:eastAsia="ru-RU"/>
              </w:rPr>
            </w:pPr>
            <w:r>
              <w:rPr>
                <w:lang w:eastAsia="ru-RU"/>
              </w:rPr>
              <w:t>Объекты связи;</w:t>
            </w:r>
          </w:p>
          <w:p w:rsidR="008E6261" w:rsidRDefault="008E6261">
            <w:pPr>
              <w:pStyle w:val="12"/>
              <w:numPr>
                <w:ilvl w:val="0"/>
                <w:numId w:val="37"/>
              </w:numPr>
              <w:tabs>
                <w:tab w:val="num" w:pos="0"/>
                <w:tab w:val="left" w:pos="567"/>
              </w:tabs>
              <w:ind w:left="0" w:firstLine="142"/>
              <w:rPr>
                <w:lang w:eastAsia="ru-RU"/>
              </w:rPr>
            </w:pPr>
            <w:r>
              <w:rPr>
                <w:lang w:eastAsia="ru-RU"/>
              </w:rPr>
              <w:t>Объекты газоснабжения;</w:t>
            </w:r>
          </w:p>
          <w:p w:rsidR="008E6261" w:rsidRDefault="008E6261">
            <w:pPr>
              <w:pStyle w:val="12"/>
              <w:numPr>
                <w:ilvl w:val="0"/>
                <w:numId w:val="37"/>
              </w:numPr>
              <w:tabs>
                <w:tab w:val="num" w:pos="0"/>
                <w:tab w:val="left" w:pos="567"/>
              </w:tabs>
              <w:ind w:left="0" w:firstLine="142"/>
              <w:rPr>
                <w:lang w:eastAsia="ru-RU"/>
              </w:rPr>
            </w:pPr>
            <w:r>
              <w:rPr>
                <w:lang w:eastAsia="ru-RU"/>
              </w:rPr>
              <w:t>Гидротехнические сооружения</w:t>
            </w:r>
          </w:p>
        </w:tc>
        <w:tc>
          <w:tcPr>
            <w:tcW w:w="2880" w:type="dxa"/>
            <w:tcBorders>
              <w:top w:val="single" w:sz="8" w:space="0" w:color="auto"/>
              <w:left w:val="single" w:sz="8" w:space="0" w:color="auto"/>
              <w:bottom w:val="single" w:sz="8" w:space="0" w:color="auto"/>
              <w:right w:val="nil"/>
            </w:tcBorders>
            <w:hideMark/>
          </w:tcPr>
          <w:p w:rsidR="008E6261" w:rsidRDefault="008E6261">
            <w:pPr>
              <w:pStyle w:val="12"/>
              <w:numPr>
                <w:ilvl w:val="0"/>
                <w:numId w:val="37"/>
              </w:numPr>
              <w:tabs>
                <w:tab w:val="num" w:pos="0"/>
                <w:tab w:val="left" w:pos="567"/>
              </w:tabs>
              <w:ind w:left="0" w:firstLine="142"/>
              <w:rPr>
                <w:lang w:eastAsia="ru-RU"/>
              </w:rPr>
            </w:pPr>
            <w:r>
              <w:rPr>
                <w:lang w:eastAsia="ru-RU"/>
              </w:rPr>
              <w:t xml:space="preserve">Не </w:t>
            </w:r>
            <w:proofErr w:type="gramStart"/>
            <w:r>
              <w:rPr>
                <w:lang w:eastAsia="ru-RU"/>
              </w:rPr>
              <w:t>установлены</w:t>
            </w:r>
            <w:proofErr w:type="gramEnd"/>
          </w:p>
        </w:tc>
        <w:tc>
          <w:tcPr>
            <w:tcW w:w="2520" w:type="dxa"/>
            <w:tcBorders>
              <w:top w:val="single" w:sz="8" w:space="0" w:color="auto"/>
              <w:left w:val="single" w:sz="8" w:space="0" w:color="auto"/>
              <w:bottom w:val="single" w:sz="8" w:space="0" w:color="auto"/>
              <w:right w:val="single" w:sz="8" w:space="0" w:color="auto"/>
            </w:tcBorders>
            <w:hideMark/>
          </w:tcPr>
          <w:p w:rsidR="008E6261" w:rsidRDefault="008E6261">
            <w:pPr>
              <w:pStyle w:val="12"/>
              <w:numPr>
                <w:ilvl w:val="0"/>
                <w:numId w:val="37"/>
              </w:numPr>
              <w:tabs>
                <w:tab w:val="num" w:pos="0"/>
                <w:tab w:val="left" w:pos="567"/>
              </w:tabs>
              <w:ind w:left="0" w:firstLine="142"/>
              <w:rPr>
                <w:lang w:eastAsia="ru-RU"/>
              </w:rPr>
            </w:pPr>
            <w:r>
              <w:rPr>
                <w:lang w:eastAsia="ru-RU"/>
              </w:rPr>
              <w:t xml:space="preserve">Не </w:t>
            </w:r>
            <w:proofErr w:type="gramStart"/>
            <w:r>
              <w:rPr>
                <w:lang w:eastAsia="ru-RU"/>
              </w:rPr>
              <w:t>установлены</w:t>
            </w:r>
            <w:proofErr w:type="gramEnd"/>
          </w:p>
        </w:tc>
      </w:tr>
    </w:tbl>
    <w:p w:rsidR="008E6261" w:rsidRDefault="008E6261" w:rsidP="008E6261">
      <w:pPr>
        <w:widowControl w:val="0"/>
        <w:numPr>
          <w:ilvl w:val="0"/>
          <w:numId w:val="56"/>
        </w:numPr>
        <w:tabs>
          <w:tab w:val="left" w:pos="180"/>
          <w:tab w:val="left" w:pos="360"/>
          <w:tab w:val="left" w:pos="720"/>
          <w:tab w:val="num" w:pos="1134"/>
          <w:tab w:val="num" w:pos="1260"/>
        </w:tabs>
        <w:suppressAutoHyphens w:val="0"/>
        <w:overflowPunct w:val="0"/>
        <w:adjustRightInd w:val="0"/>
        <w:snapToGrid/>
        <w:ind w:left="0" w:firstLine="720"/>
        <w:jc w:val="both"/>
        <w:rPr>
          <w:sz w:val="24"/>
          <w:szCs w:val="24"/>
          <w:lang w:eastAsia="ru-RU"/>
        </w:rPr>
      </w:pPr>
      <w:r>
        <w:rPr>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8E6261" w:rsidRDefault="008E6261" w:rsidP="008E6261">
      <w:pPr>
        <w:widowControl w:val="0"/>
        <w:numPr>
          <w:ilvl w:val="0"/>
          <w:numId w:val="57"/>
        </w:numPr>
        <w:tabs>
          <w:tab w:val="clear" w:pos="1080"/>
          <w:tab w:val="num" w:pos="1134"/>
        </w:tabs>
        <w:suppressAutoHyphens w:val="0"/>
        <w:overflowPunct w:val="0"/>
        <w:adjustRightInd w:val="0"/>
        <w:snapToGrid/>
        <w:ind w:left="0" w:firstLine="720"/>
        <w:jc w:val="both"/>
        <w:rPr>
          <w:sz w:val="24"/>
          <w:szCs w:val="24"/>
        </w:rPr>
      </w:pPr>
      <w:r>
        <w:rPr>
          <w:sz w:val="24"/>
          <w:szCs w:val="24"/>
        </w:rPr>
        <w:t>Минимальные размеры земельных участков:</w:t>
      </w:r>
    </w:p>
    <w:p w:rsidR="008E6261" w:rsidRDefault="008E6261" w:rsidP="008E6261">
      <w:pPr>
        <w:widowControl w:val="0"/>
        <w:numPr>
          <w:ilvl w:val="1"/>
          <w:numId w:val="58"/>
        </w:numPr>
        <w:tabs>
          <w:tab w:val="num" w:pos="1134"/>
        </w:tabs>
        <w:suppressAutoHyphens w:val="0"/>
        <w:overflowPunct w:val="0"/>
        <w:adjustRightInd w:val="0"/>
        <w:snapToGrid/>
        <w:ind w:left="0" w:firstLine="720"/>
        <w:rPr>
          <w:sz w:val="24"/>
          <w:szCs w:val="24"/>
        </w:rPr>
      </w:pPr>
      <w:r>
        <w:rPr>
          <w:sz w:val="24"/>
          <w:szCs w:val="24"/>
        </w:rPr>
        <w:t>размещения котельных – 0,7 га;</w:t>
      </w:r>
    </w:p>
    <w:p w:rsidR="008E6261" w:rsidRDefault="008E6261" w:rsidP="008E6261">
      <w:pPr>
        <w:widowControl w:val="0"/>
        <w:numPr>
          <w:ilvl w:val="1"/>
          <w:numId w:val="58"/>
        </w:numPr>
        <w:tabs>
          <w:tab w:val="num" w:pos="1134"/>
        </w:tabs>
        <w:suppressAutoHyphens w:val="0"/>
        <w:overflowPunct w:val="0"/>
        <w:adjustRightInd w:val="0"/>
        <w:snapToGrid/>
        <w:ind w:left="0" w:firstLine="720"/>
        <w:rPr>
          <w:sz w:val="24"/>
          <w:szCs w:val="24"/>
        </w:rPr>
      </w:pPr>
      <w:r>
        <w:rPr>
          <w:sz w:val="24"/>
          <w:szCs w:val="24"/>
        </w:rPr>
        <w:t>канализационных очистных сооружений – 0,5 га;</w:t>
      </w:r>
    </w:p>
    <w:p w:rsidR="008E6261" w:rsidRDefault="008E6261" w:rsidP="008E6261">
      <w:pPr>
        <w:widowControl w:val="0"/>
        <w:numPr>
          <w:ilvl w:val="1"/>
          <w:numId w:val="58"/>
        </w:numPr>
        <w:tabs>
          <w:tab w:val="num" w:pos="1134"/>
        </w:tabs>
        <w:suppressAutoHyphens w:val="0"/>
        <w:overflowPunct w:val="0"/>
        <w:adjustRightInd w:val="0"/>
        <w:snapToGrid/>
        <w:ind w:left="0" w:firstLine="720"/>
        <w:rPr>
          <w:sz w:val="24"/>
          <w:szCs w:val="24"/>
        </w:rPr>
      </w:pPr>
      <w:r>
        <w:rPr>
          <w:sz w:val="24"/>
          <w:szCs w:val="24"/>
        </w:rPr>
        <w:t>размещения газонаполнительных станций – 6 га;</w:t>
      </w:r>
    </w:p>
    <w:p w:rsidR="008E6261" w:rsidRDefault="008E6261" w:rsidP="008E6261">
      <w:pPr>
        <w:widowControl w:val="0"/>
        <w:numPr>
          <w:ilvl w:val="0"/>
          <w:numId w:val="59"/>
        </w:numPr>
        <w:tabs>
          <w:tab w:val="left" w:pos="0"/>
          <w:tab w:val="num" w:pos="1134"/>
          <w:tab w:val="left" w:pos="1260"/>
          <w:tab w:val="left" w:pos="1560"/>
        </w:tabs>
        <w:overflowPunct w:val="0"/>
        <w:snapToGrid/>
        <w:ind w:left="0" w:firstLine="720"/>
        <w:jc w:val="both"/>
        <w:rPr>
          <w:sz w:val="24"/>
          <w:szCs w:val="24"/>
        </w:rPr>
      </w:pPr>
      <w:r>
        <w:rPr>
          <w:sz w:val="24"/>
          <w:szCs w:val="24"/>
        </w:rPr>
        <w:t>станций очистки воды – 1 га;</w:t>
      </w:r>
    </w:p>
    <w:p w:rsidR="008E6261" w:rsidRDefault="008E6261" w:rsidP="008E6261">
      <w:pPr>
        <w:widowControl w:val="0"/>
        <w:numPr>
          <w:ilvl w:val="0"/>
          <w:numId w:val="57"/>
        </w:numPr>
        <w:tabs>
          <w:tab w:val="clear" w:pos="1080"/>
          <w:tab w:val="num" w:pos="1134"/>
        </w:tabs>
        <w:suppressAutoHyphens w:val="0"/>
        <w:overflowPunct w:val="0"/>
        <w:adjustRightInd w:val="0"/>
        <w:snapToGrid/>
        <w:ind w:left="0" w:firstLine="720"/>
        <w:jc w:val="both"/>
        <w:rPr>
          <w:sz w:val="24"/>
          <w:szCs w:val="24"/>
        </w:rPr>
      </w:pPr>
      <w:r>
        <w:rPr>
          <w:sz w:val="24"/>
          <w:szCs w:val="24"/>
        </w:rPr>
        <w:t>Максимальные размеры земельных участков:</w:t>
      </w:r>
    </w:p>
    <w:p w:rsidR="008E6261" w:rsidRDefault="008E6261" w:rsidP="008E6261">
      <w:pPr>
        <w:widowControl w:val="0"/>
        <w:numPr>
          <w:ilvl w:val="0"/>
          <w:numId w:val="60"/>
        </w:numPr>
        <w:tabs>
          <w:tab w:val="left" w:pos="0"/>
          <w:tab w:val="num" w:pos="1134"/>
          <w:tab w:val="left" w:pos="1260"/>
          <w:tab w:val="left" w:pos="1560"/>
        </w:tabs>
        <w:overflowPunct w:val="0"/>
        <w:snapToGrid/>
        <w:ind w:left="0" w:firstLine="720"/>
        <w:jc w:val="both"/>
        <w:rPr>
          <w:sz w:val="24"/>
          <w:szCs w:val="24"/>
        </w:rPr>
      </w:pPr>
      <w:r>
        <w:rPr>
          <w:sz w:val="24"/>
          <w:szCs w:val="24"/>
        </w:rPr>
        <w:t>котельных – 4,3 га;</w:t>
      </w:r>
    </w:p>
    <w:p w:rsidR="008E6261" w:rsidRDefault="008E6261" w:rsidP="008E6261">
      <w:pPr>
        <w:widowControl w:val="0"/>
        <w:numPr>
          <w:ilvl w:val="0"/>
          <w:numId w:val="60"/>
        </w:numPr>
        <w:tabs>
          <w:tab w:val="left" w:pos="0"/>
          <w:tab w:val="num" w:pos="1134"/>
          <w:tab w:val="left" w:pos="1260"/>
          <w:tab w:val="left" w:pos="1560"/>
        </w:tabs>
        <w:overflowPunct w:val="0"/>
        <w:snapToGrid/>
        <w:ind w:left="0" w:firstLine="720"/>
        <w:jc w:val="both"/>
        <w:rPr>
          <w:sz w:val="24"/>
          <w:szCs w:val="24"/>
        </w:rPr>
      </w:pPr>
      <w:r>
        <w:rPr>
          <w:sz w:val="24"/>
          <w:szCs w:val="24"/>
        </w:rPr>
        <w:t>канализационных очистных сооружений – 55 га;</w:t>
      </w:r>
    </w:p>
    <w:p w:rsidR="008E6261" w:rsidRDefault="008E6261" w:rsidP="008E6261">
      <w:pPr>
        <w:widowControl w:val="0"/>
        <w:numPr>
          <w:ilvl w:val="0"/>
          <w:numId w:val="60"/>
        </w:numPr>
        <w:tabs>
          <w:tab w:val="left" w:pos="0"/>
          <w:tab w:val="num" w:pos="1134"/>
          <w:tab w:val="left" w:pos="1260"/>
          <w:tab w:val="left" w:pos="1560"/>
        </w:tabs>
        <w:overflowPunct w:val="0"/>
        <w:snapToGrid/>
        <w:ind w:left="0" w:firstLine="720"/>
        <w:jc w:val="both"/>
        <w:rPr>
          <w:sz w:val="24"/>
          <w:szCs w:val="24"/>
        </w:rPr>
      </w:pPr>
      <w:r>
        <w:rPr>
          <w:sz w:val="24"/>
          <w:szCs w:val="24"/>
        </w:rPr>
        <w:t>размещения газонаполнительных станций – 8 га;</w:t>
      </w:r>
    </w:p>
    <w:p w:rsidR="008E6261" w:rsidRDefault="008E6261" w:rsidP="008E6261">
      <w:pPr>
        <w:widowControl w:val="0"/>
        <w:numPr>
          <w:ilvl w:val="0"/>
          <w:numId w:val="60"/>
        </w:numPr>
        <w:tabs>
          <w:tab w:val="left" w:pos="0"/>
          <w:tab w:val="num" w:pos="1134"/>
          <w:tab w:val="left" w:pos="1260"/>
          <w:tab w:val="left" w:pos="1560"/>
        </w:tabs>
        <w:overflowPunct w:val="0"/>
        <w:snapToGrid/>
        <w:ind w:left="0" w:firstLine="720"/>
        <w:jc w:val="both"/>
        <w:rPr>
          <w:sz w:val="24"/>
          <w:szCs w:val="24"/>
        </w:rPr>
      </w:pPr>
      <w:r>
        <w:rPr>
          <w:sz w:val="24"/>
          <w:szCs w:val="24"/>
        </w:rPr>
        <w:t>станций очистки воды – 24 га;</w:t>
      </w:r>
    </w:p>
    <w:p w:rsidR="008E6261" w:rsidRDefault="008E6261" w:rsidP="008E6261">
      <w:pPr>
        <w:widowControl w:val="0"/>
        <w:numPr>
          <w:ilvl w:val="0"/>
          <w:numId w:val="57"/>
        </w:numPr>
        <w:tabs>
          <w:tab w:val="clear" w:pos="1080"/>
          <w:tab w:val="num" w:pos="1134"/>
        </w:tabs>
        <w:suppressAutoHyphens w:val="0"/>
        <w:overflowPunct w:val="0"/>
        <w:adjustRightInd w:val="0"/>
        <w:snapToGrid/>
        <w:ind w:left="0" w:firstLine="720"/>
        <w:jc w:val="both"/>
        <w:rPr>
          <w:sz w:val="24"/>
          <w:szCs w:val="24"/>
        </w:rPr>
      </w:pPr>
      <w:r>
        <w:rPr>
          <w:sz w:val="24"/>
          <w:szCs w:val="24"/>
        </w:rPr>
        <w:t>Иные параметры объектов инженерной инфраструктуры устанавливаются проектом планировки.</w:t>
      </w:r>
    </w:p>
    <w:p w:rsidR="008E6261" w:rsidRDefault="008E6261" w:rsidP="008E6261">
      <w:pPr>
        <w:widowControl w:val="0"/>
        <w:numPr>
          <w:ilvl w:val="0"/>
          <w:numId w:val="56"/>
        </w:numPr>
        <w:tabs>
          <w:tab w:val="left" w:pos="180"/>
          <w:tab w:val="left" w:pos="360"/>
          <w:tab w:val="left" w:pos="720"/>
          <w:tab w:val="num" w:pos="1134"/>
          <w:tab w:val="num" w:pos="1260"/>
        </w:tabs>
        <w:suppressAutoHyphens w:val="0"/>
        <w:overflowPunct w:val="0"/>
        <w:adjustRightInd w:val="0"/>
        <w:snapToGrid/>
        <w:ind w:left="0" w:firstLine="720"/>
        <w:jc w:val="both"/>
        <w:rPr>
          <w:sz w:val="24"/>
          <w:szCs w:val="24"/>
          <w:lang w:eastAsia="ru-RU"/>
        </w:rPr>
      </w:pPr>
      <w:r>
        <w:rPr>
          <w:sz w:val="24"/>
          <w:szCs w:val="24"/>
          <w:lang w:eastAsia="ru-RU"/>
        </w:rPr>
        <w:t>Ограничения использования земельных участков и объектов капитального строительства, находящихся в зоне «И» и расположенных в границах зон с особыми условиями использования территории, устанавливаются в соответствии со статьями 46-50 настоящих Правил</w:t>
      </w:r>
      <w:r>
        <w:rPr>
          <w:bCs/>
          <w:sz w:val="24"/>
          <w:szCs w:val="24"/>
          <w:lang w:eastAsia="ru-RU"/>
        </w:rPr>
        <w:t xml:space="preserve"> застройки</w:t>
      </w:r>
      <w:r>
        <w:rPr>
          <w:sz w:val="24"/>
          <w:szCs w:val="24"/>
          <w:lang w:eastAsia="ru-RU"/>
        </w:rPr>
        <w:t>.</w:t>
      </w:r>
      <w:bookmarkStart w:id="164" w:name="_GoBack"/>
      <w:bookmarkEnd w:id="164"/>
    </w:p>
    <w:p w:rsidR="008E6261" w:rsidRDefault="008E6261" w:rsidP="008E6261">
      <w:pPr>
        <w:keepNext/>
        <w:widowControl w:val="0"/>
        <w:snapToGrid/>
        <w:spacing w:before="360" w:after="60"/>
        <w:outlineLvl w:val="2"/>
        <w:rPr>
          <w:rFonts w:eastAsia="Times New Roman" w:cs="Arial"/>
          <w:b/>
          <w:bCs/>
          <w:color w:val="000000"/>
          <w:sz w:val="24"/>
          <w:szCs w:val="24"/>
          <w:lang w:eastAsia="en-US"/>
        </w:rPr>
      </w:pPr>
      <w:bookmarkStart w:id="165" w:name="_Toc342607601"/>
      <w:r>
        <w:rPr>
          <w:rFonts w:eastAsia="Times New Roman" w:cs="Arial"/>
          <w:b/>
          <w:bCs/>
          <w:color w:val="000000"/>
          <w:sz w:val="24"/>
          <w:szCs w:val="24"/>
          <w:lang w:eastAsia="en-US"/>
        </w:rPr>
        <w:t xml:space="preserve">              Статья 45. ИТ-2. Зона объектов транспортной инфраструктуры</w:t>
      </w:r>
      <w:bookmarkEnd w:id="165"/>
    </w:p>
    <w:p w:rsidR="008E6261" w:rsidRDefault="008E6261" w:rsidP="008E6261">
      <w:pPr>
        <w:widowControl w:val="0"/>
        <w:numPr>
          <w:ilvl w:val="3"/>
          <w:numId w:val="56"/>
        </w:numPr>
        <w:tabs>
          <w:tab w:val="left" w:pos="180"/>
          <w:tab w:val="left" w:pos="360"/>
          <w:tab w:val="left" w:pos="720"/>
          <w:tab w:val="left" w:pos="900"/>
        </w:tabs>
        <w:suppressAutoHyphens w:val="0"/>
        <w:overflowPunct w:val="0"/>
        <w:adjustRightInd w:val="0"/>
        <w:snapToGrid/>
        <w:rPr>
          <w:rFonts w:eastAsia="Times New Roman"/>
          <w:sz w:val="24"/>
          <w:szCs w:val="24"/>
          <w:lang w:eastAsia="ru-RU"/>
        </w:rPr>
      </w:pPr>
      <w:r>
        <w:rPr>
          <w:rFonts w:eastAsia="Times New Roman"/>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4A0"/>
      </w:tblPr>
      <w:tblGrid>
        <w:gridCol w:w="4320"/>
        <w:gridCol w:w="2700"/>
        <w:gridCol w:w="2520"/>
      </w:tblGrid>
      <w:tr w:rsidR="008E6261" w:rsidTr="008E6261">
        <w:trPr>
          <w:trHeight w:val="797"/>
        </w:trPr>
        <w:tc>
          <w:tcPr>
            <w:tcW w:w="4320" w:type="dxa"/>
            <w:tcBorders>
              <w:top w:val="single" w:sz="8" w:space="0" w:color="auto"/>
              <w:left w:val="single" w:sz="8" w:space="0" w:color="auto"/>
              <w:bottom w:val="single" w:sz="8" w:space="0" w:color="auto"/>
              <w:right w:val="nil"/>
            </w:tcBorders>
            <w:vAlign w:val="center"/>
            <w:hideMark/>
          </w:tcPr>
          <w:p w:rsidR="008E6261" w:rsidRDefault="008E6261">
            <w:pPr>
              <w:jc w:val="center"/>
              <w:rPr>
                <w:rFonts w:eastAsia="Times New Roman"/>
                <w:sz w:val="24"/>
                <w:szCs w:val="24"/>
                <w:lang w:eastAsia="ru-RU"/>
              </w:rPr>
            </w:pPr>
            <w:r>
              <w:rPr>
                <w:rFonts w:eastAsia="Times New Roman"/>
                <w:sz w:val="24"/>
                <w:szCs w:val="24"/>
                <w:lang w:eastAsia="ru-RU"/>
              </w:rPr>
              <w:t>Основные виды разрешённого использования</w:t>
            </w:r>
          </w:p>
        </w:tc>
        <w:tc>
          <w:tcPr>
            <w:tcW w:w="2700" w:type="dxa"/>
            <w:tcBorders>
              <w:top w:val="single" w:sz="8" w:space="0" w:color="auto"/>
              <w:left w:val="single" w:sz="8" w:space="0" w:color="auto"/>
              <w:bottom w:val="single" w:sz="8" w:space="0" w:color="auto"/>
              <w:right w:val="nil"/>
            </w:tcBorders>
            <w:vAlign w:val="center"/>
            <w:hideMark/>
          </w:tcPr>
          <w:p w:rsidR="008E6261" w:rsidRDefault="008E6261">
            <w:pPr>
              <w:jc w:val="center"/>
              <w:rPr>
                <w:rFonts w:eastAsia="Times New Roman"/>
                <w:sz w:val="24"/>
                <w:szCs w:val="24"/>
                <w:lang w:eastAsia="ru-RU"/>
              </w:rPr>
            </w:pPr>
            <w:r>
              <w:rPr>
                <w:rFonts w:eastAsia="Times New Roman"/>
                <w:sz w:val="24"/>
                <w:szCs w:val="24"/>
                <w:lang w:eastAsia="ru-RU"/>
              </w:rPr>
              <w:t>Условно разрешенные виды использования</w:t>
            </w:r>
          </w:p>
        </w:tc>
        <w:tc>
          <w:tcPr>
            <w:tcW w:w="2520" w:type="dxa"/>
            <w:tcBorders>
              <w:top w:val="single" w:sz="8" w:space="0" w:color="auto"/>
              <w:left w:val="single" w:sz="8" w:space="0" w:color="auto"/>
              <w:bottom w:val="single" w:sz="8" w:space="0" w:color="auto"/>
              <w:right w:val="single" w:sz="8" w:space="0" w:color="auto"/>
            </w:tcBorders>
            <w:vAlign w:val="center"/>
            <w:hideMark/>
          </w:tcPr>
          <w:p w:rsidR="008E6261" w:rsidRDefault="008E6261">
            <w:pPr>
              <w:jc w:val="center"/>
              <w:rPr>
                <w:rFonts w:eastAsia="Times New Roman"/>
                <w:sz w:val="24"/>
                <w:szCs w:val="24"/>
                <w:lang w:eastAsia="ru-RU"/>
              </w:rPr>
            </w:pPr>
            <w:r>
              <w:rPr>
                <w:rFonts w:eastAsia="Times New Roman"/>
                <w:sz w:val="24"/>
                <w:szCs w:val="24"/>
                <w:lang w:eastAsia="ru-RU"/>
              </w:rPr>
              <w:t>Вспомогательные виды использования</w:t>
            </w:r>
          </w:p>
        </w:tc>
      </w:tr>
      <w:tr w:rsidR="008E6261" w:rsidTr="008E6261">
        <w:trPr>
          <w:trHeight w:val="340"/>
        </w:trPr>
        <w:tc>
          <w:tcPr>
            <w:tcW w:w="4320" w:type="dxa"/>
            <w:tcBorders>
              <w:top w:val="single" w:sz="8" w:space="0" w:color="auto"/>
              <w:left w:val="single" w:sz="8" w:space="0" w:color="auto"/>
              <w:bottom w:val="single" w:sz="8" w:space="0" w:color="auto"/>
              <w:right w:val="nil"/>
            </w:tcBorders>
            <w:hideMark/>
          </w:tcPr>
          <w:p w:rsidR="008E6261" w:rsidRDefault="008E6261">
            <w:pPr>
              <w:numPr>
                <w:ilvl w:val="0"/>
                <w:numId w:val="61"/>
              </w:numPr>
              <w:tabs>
                <w:tab w:val="num" w:pos="0"/>
                <w:tab w:val="left" w:pos="300"/>
              </w:tabs>
              <w:suppressAutoHyphens w:val="0"/>
              <w:snapToGrid/>
              <w:ind w:left="0" w:firstLine="0"/>
              <w:rPr>
                <w:rFonts w:eastAsia="Times New Roman"/>
                <w:sz w:val="24"/>
                <w:szCs w:val="24"/>
                <w:lang w:eastAsia="ru-RU"/>
              </w:rPr>
            </w:pPr>
            <w:r>
              <w:rPr>
                <w:rFonts w:eastAsia="Times New Roman"/>
                <w:sz w:val="24"/>
                <w:szCs w:val="24"/>
                <w:lang w:eastAsia="ru-RU"/>
              </w:rPr>
              <w:t>Объекты обслуживания и хранения железнодорожного транспорта;</w:t>
            </w:r>
          </w:p>
          <w:p w:rsidR="008E6261" w:rsidRDefault="008E6261">
            <w:pPr>
              <w:numPr>
                <w:ilvl w:val="0"/>
                <w:numId w:val="61"/>
              </w:numPr>
              <w:tabs>
                <w:tab w:val="num" w:pos="0"/>
                <w:tab w:val="left" w:pos="300"/>
              </w:tabs>
              <w:suppressAutoHyphens w:val="0"/>
              <w:snapToGrid/>
              <w:ind w:left="0" w:firstLine="0"/>
              <w:rPr>
                <w:rFonts w:eastAsia="Times New Roman"/>
                <w:sz w:val="24"/>
                <w:szCs w:val="24"/>
                <w:lang w:eastAsia="ru-RU"/>
              </w:rPr>
            </w:pPr>
            <w:r>
              <w:rPr>
                <w:rFonts w:eastAsia="Times New Roman"/>
                <w:sz w:val="24"/>
                <w:szCs w:val="24"/>
                <w:lang w:eastAsia="ru-RU"/>
              </w:rPr>
              <w:t>Объекты обслуживания пассажиров железнодорожного транспорта;</w:t>
            </w:r>
          </w:p>
          <w:p w:rsidR="008E6261" w:rsidRDefault="008E6261">
            <w:pPr>
              <w:numPr>
                <w:ilvl w:val="0"/>
                <w:numId w:val="61"/>
              </w:numPr>
              <w:tabs>
                <w:tab w:val="num" w:pos="0"/>
                <w:tab w:val="left" w:pos="300"/>
              </w:tabs>
              <w:suppressAutoHyphens w:val="0"/>
              <w:snapToGrid/>
              <w:ind w:left="0" w:firstLine="0"/>
              <w:rPr>
                <w:rFonts w:eastAsia="Times New Roman"/>
                <w:sz w:val="24"/>
                <w:szCs w:val="24"/>
                <w:lang w:eastAsia="ru-RU"/>
              </w:rPr>
            </w:pPr>
            <w:r>
              <w:rPr>
                <w:rFonts w:eastAsia="Times New Roman"/>
                <w:sz w:val="24"/>
                <w:szCs w:val="24"/>
                <w:lang w:eastAsia="ru-RU"/>
              </w:rPr>
              <w:t xml:space="preserve">Объекты обслуживания автомобильного транспорта;   </w:t>
            </w:r>
          </w:p>
          <w:p w:rsidR="008E6261" w:rsidRDefault="008E6261">
            <w:pPr>
              <w:numPr>
                <w:ilvl w:val="0"/>
                <w:numId w:val="61"/>
              </w:numPr>
              <w:tabs>
                <w:tab w:val="num" w:pos="0"/>
                <w:tab w:val="left" w:pos="300"/>
              </w:tabs>
              <w:suppressAutoHyphens w:val="0"/>
              <w:snapToGrid/>
              <w:ind w:left="0" w:firstLine="0"/>
              <w:rPr>
                <w:rFonts w:eastAsia="Times New Roman"/>
                <w:sz w:val="24"/>
                <w:szCs w:val="24"/>
                <w:lang w:eastAsia="ru-RU"/>
              </w:rPr>
            </w:pPr>
            <w:r>
              <w:rPr>
                <w:rFonts w:eastAsia="Times New Roman"/>
                <w:sz w:val="24"/>
                <w:szCs w:val="24"/>
                <w:lang w:eastAsia="ru-RU"/>
              </w:rPr>
              <w:t xml:space="preserve">Объекты хранения автомобильного транспорта; </w:t>
            </w:r>
          </w:p>
          <w:p w:rsidR="008E6261" w:rsidRDefault="008E6261">
            <w:pPr>
              <w:numPr>
                <w:ilvl w:val="0"/>
                <w:numId w:val="61"/>
              </w:numPr>
              <w:tabs>
                <w:tab w:val="num" w:pos="0"/>
                <w:tab w:val="left" w:pos="300"/>
              </w:tabs>
              <w:suppressAutoHyphens w:val="0"/>
              <w:snapToGrid/>
              <w:ind w:left="0" w:firstLine="0"/>
              <w:rPr>
                <w:rFonts w:eastAsia="Times New Roman"/>
                <w:sz w:val="24"/>
                <w:szCs w:val="24"/>
                <w:lang w:eastAsia="ru-RU"/>
              </w:rPr>
            </w:pPr>
            <w:r>
              <w:rPr>
                <w:rFonts w:eastAsia="Times New Roman"/>
                <w:sz w:val="24"/>
                <w:szCs w:val="24"/>
                <w:lang w:eastAsia="ru-RU"/>
              </w:rPr>
              <w:t>Объекты обслуживания пассажиров автомобильного транспорта;</w:t>
            </w:r>
          </w:p>
          <w:p w:rsidR="008E6261" w:rsidRDefault="008E6261">
            <w:pPr>
              <w:numPr>
                <w:ilvl w:val="0"/>
                <w:numId w:val="61"/>
              </w:numPr>
              <w:tabs>
                <w:tab w:val="num" w:pos="0"/>
                <w:tab w:val="left" w:pos="300"/>
              </w:tabs>
              <w:suppressAutoHyphens w:val="0"/>
              <w:snapToGrid/>
              <w:ind w:left="0" w:firstLine="0"/>
              <w:rPr>
                <w:rFonts w:eastAsia="Times New Roman"/>
                <w:sz w:val="24"/>
                <w:szCs w:val="24"/>
                <w:lang w:eastAsia="ru-RU"/>
              </w:rPr>
            </w:pPr>
            <w:r>
              <w:rPr>
                <w:rFonts w:eastAsia="Times New Roman"/>
                <w:sz w:val="24"/>
                <w:szCs w:val="24"/>
                <w:lang w:eastAsia="ru-RU"/>
              </w:rPr>
              <w:t>Объекты трубопроводного транспорта</w:t>
            </w:r>
          </w:p>
        </w:tc>
        <w:tc>
          <w:tcPr>
            <w:tcW w:w="2700" w:type="dxa"/>
            <w:tcBorders>
              <w:top w:val="single" w:sz="8" w:space="0" w:color="auto"/>
              <w:left w:val="single" w:sz="8" w:space="0" w:color="auto"/>
              <w:bottom w:val="single" w:sz="8" w:space="0" w:color="auto"/>
              <w:right w:val="nil"/>
            </w:tcBorders>
            <w:hideMark/>
          </w:tcPr>
          <w:p w:rsidR="008E6261" w:rsidRDefault="008E6261">
            <w:pPr>
              <w:numPr>
                <w:ilvl w:val="0"/>
                <w:numId w:val="61"/>
              </w:numPr>
              <w:tabs>
                <w:tab w:val="num" w:pos="0"/>
                <w:tab w:val="left" w:pos="300"/>
              </w:tabs>
              <w:suppressAutoHyphens w:val="0"/>
              <w:snapToGrid/>
              <w:ind w:left="0" w:firstLine="0"/>
              <w:rPr>
                <w:rFonts w:eastAsia="Times New Roman"/>
                <w:sz w:val="24"/>
                <w:szCs w:val="24"/>
                <w:lang w:eastAsia="ru-RU"/>
              </w:rPr>
            </w:pPr>
            <w:r>
              <w:rPr>
                <w:rFonts w:eastAsia="Times New Roman"/>
                <w:sz w:val="24"/>
                <w:szCs w:val="24"/>
                <w:lang w:eastAsia="ru-RU"/>
              </w:rPr>
              <w:t xml:space="preserve">Не </w:t>
            </w:r>
            <w:proofErr w:type="gramStart"/>
            <w:r>
              <w:rPr>
                <w:rFonts w:eastAsia="Times New Roman"/>
                <w:sz w:val="24"/>
                <w:szCs w:val="24"/>
                <w:lang w:eastAsia="ru-RU"/>
              </w:rPr>
              <w:t>установлены</w:t>
            </w:r>
            <w:proofErr w:type="gramEnd"/>
          </w:p>
        </w:tc>
        <w:tc>
          <w:tcPr>
            <w:tcW w:w="2520" w:type="dxa"/>
            <w:tcBorders>
              <w:top w:val="single" w:sz="8" w:space="0" w:color="auto"/>
              <w:left w:val="single" w:sz="8" w:space="0" w:color="auto"/>
              <w:bottom w:val="single" w:sz="8" w:space="0" w:color="auto"/>
              <w:right w:val="single" w:sz="8" w:space="0" w:color="auto"/>
            </w:tcBorders>
            <w:hideMark/>
          </w:tcPr>
          <w:p w:rsidR="008E6261" w:rsidRDefault="008E6261">
            <w:pPr>
              <w:numPr>
                <w:ilvl w:val="0"/>
                <w:numId w:val="61"/>
              </w:numPr>
              <w:tabs>
                <w:tab w:val="num" w:pos="0"/>
                <w:tab w:val="left" w:pos="300"/>
              </w:tabs>
              <w:suppressAutoHyphens w:val="0"/>
              <w:snapToGrid/>
              <w:ind w:left="0" w:firstLine="0"/>
              <w:rPr>
                <w:rFonts w:eastAsia="Times New Roman"/>
                <w:sz w:val="24"/>
                <w:szCs w:val="24"/>
                <w:lang w:eastAsia="ru-RU"/>
              </w:rPr>
            </w:pPr>
            <w:r>
              <w:rPr>
                <w:rFonts w:eastAsia="Times New Roman"/>
                <w:sz w:val="24"/>
                <w:szCs w:val="24"/>
                <w:lang w:eastAsia="ru-RU"/>
              </w:rPr>
              <w:t xml:space="preserve">Не </w:t>
            </w:r>
            <w:proofErr w:type="gramStart"/>
            <w:r>
              <w:rPr>
                <w:rFonts w:eastAsia="Times New Roman"/>
                <w:sz w:val="24"/>
                <w:szCs w:val="24"/>
                <w:lang w:eastAsia="ru-RU"/>
              </w:rPr>
              <w:t>установлены</w:t>
            </w:r>
            <w:proofErr w:type="gramEnd"/>
          </w:p>
        </w:tc>
      </w:tr>
    </w:tbl>
    <w:p w:rsidR="008E6261" w:rsidRDefault="008E6261" w:rsidP="008E6261">
      <w:pPr>
        <w:widowControl w:val="0"/>
        <w:numPr>
          <w:ilvl w:val="3"/>
          <w:numId w:val="56"/>
        </w:numPr>
        <w:tabs>
          <w:tab w:val="left" w:pos="180"/>
          <w:tab w:val="left" w:pos="360"/>
          <w:tab w:val="left" w:pos="720"/>
          <w:tab w:val="left" w:pos="900"/>
        </w:tabs>
        <w:suppressAutoHyphens w:val="0"/>
        <w:overflowPunct w:val="0"/>
        <w:adjustRightInd w:val="0"/>
        <w:snapToGrid/>
        <w:jc w:val="both"/>
        <w:rPr>
          <w:rFonts w:eastAsia="Times New Roman"/>
          <w:sz w:val="24"/>
          <w:szCs w:val="24"/>
          <w:lang w:eastAsia="ru-RU"/>
        </w:rPr>
      </w:pPr>
      <w:r>
        <w:rPr>
          <w:rFonts w:eastAsia="Times New Roman"/>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8E6261" w:rsidRDefault="008E6261" w:rsidP="008E6261">
      <w:pPr>
        <w:widowControl w:val="0"/>
        <w:numPr>
          <w:ilvl w:val="0"/>
          <w:numId w:val="62"/>
        </w:numPr>
        <w:tabs>
          <w:tab w:val="left" w:pos="1080"/>
        </w:tabs>
        <w:suppressAutoHyphens w:val="0"/>
        <w:overflowPunct w:val="0"/>
        <w:adjustRightInd w:val="0"/>
        <w:snapToGrid/>
        <w:ind w:firstLine="720"/>
        <w:jc w:val="both"/>
        <w:rPr>
          <w:rFonts w:eastAsia="Times New Roman"/>
          <w:sz w:val="24"/>
          <w:szCs w:val="24"/>
        </w:rPr>
      </w:pPr>
      <w:r>
        <w:rPr>
          <w:rFonts w:eastAsia="Times New Roman"/>
          <w:sz w:val="24"/>
          <w:szCs w:val="24"/>
        </w:rPr>
        <w:lastRenderedPageBreak/>
        <w:t>Минимальные размеры земельных участков:</w:t>
      </w:r>
    </w:p>
    <w:p w:rsidR="008E6261" w:rsidRDefault="008E6261" w:rsidP="008E6261">
      <w:pPr>
        <w:widowControl w:val="0"/>
        <w:numPr>
          <w:ilvl w:val="1"/>
          <w:numId w:val="63"/>
        </w:numPr>
        <w:tabs>
          <w:tab w:val="left" w:pos="1080"/>
        </w:tabs>
        <w:suppressAutoHyphens w:val="0"/>
        <w:overflowPunct w:val="0"/>
        <w:adjustRightInd w:val="0"/>
        <w:snapToGrid/>
        <w:ind w:firstLine="720"/>
        <w:rPr>
          <w:rFonts w:eastAsia="Times New Roman"/>
          <w:sz w:val="24"/>
          <w:szCs w:val="24"/>
        </w:rPr>
      </w:pPr>
      <w:r>
        <w:rPr>
          <w:rFonts w:eastAsia="Times New Roman"/>
          <w:sz w:val="24"/>
          <w:szCs w:val="24"/>
        </w:rPr>
        <w:t>размещения котельных – 0,7 га;</w:t>
      </w:r>
    </w:p>
    <w:p w:rsidR="008E6261" w:rsidRDefault="008E6261" w:rsidP="008E6261">
      <w:pPr>
        <w:widowControl w:val="0"/>
        <w:numPr>
          <w:ilvl w:val="1"/>
          <w:numId w:val="63"/>
        </w:numPr>
        <w:tabs>
          <w:tab w:val="left" w:pos="1080"/>
        </w:tabs>
        <w:suppressAutoHyphens w:val="0"/>
        <w:overflowPunct w:val="0"/>
        <w:adjustRightInd w:val="0"/>
        <w:snapToGrid/>
        <w:ind w:firstLine="720"/>
        <w:rPr>
          <w:rFonts w:eastAsia="Times New Roman"/>
          <w:sz w:val="24"/>
          <w:szCs w:val="24"/>
        </w:rPr>
      </w:pPr>
      <w:r>
        <w:rPr>
          <w:rFonts w:eastAsia="Times New Roman"/>
          <w:sz w:val="24"/>
          <w:szCs w:val="24"/>
        </w:rPr>
        <w:t>канализационных очистных сооружений – 0,5 га;</w:t>
      </w:r>
    </w:p>
    <w:p w:rsidR="008E6261" w:rsidRDefault="008E6261" w:rsidP="008E6261">
      <w:pPr>
        <w:widowControl w:val="0"/>
        <w:numPr>
          <w:ilvl w:val="1"/>
          <w:numId w:val="63"/>
        </w:numPr>
        <w:tabs>
          <w:tab w:val="left" w:pos="1080"/>
        </w:tabs>
        <w:suppressAutoHyphens w:val="0"/>
        <w:overflowPunct w:val="0"/>
        <w:adjustRightInd w:val="0"/>
        <w:snapToGrid/>
        <w:ind w:firstLine="720"/>
        <w:rPr>
          <w:rFonts w:eastAsia="Times New Roman"/>
          <w:sz w:val="24"/>
          <w:szCs w:val="24"/>
        </w:rPr>
      </w:pPr>
      <w:r>
        <w:rPr>
          <w:rFonts w:eastAsia="Times New Roman"/>
          <w:sz w:val="24"/>
          <w:szCs w:val="24"/>
        </w:rPr>
        <w:t>размещения газонаполнительных станций – 6 га;</w:t>
      </w:r>
    </w:p>
    <w:p w:rsidR="008E6261" w:rsidRDefault="008E6261" w:rsidP="008E6261">
      <w:pPr>
        <w:widowControl w:val="0"/>
        <w:numPr>
          <w:ilvl w:val="0"/>
          <w:numId w:val="64"/>
        </w:numPr>
        <w:tabs>
          <w:tab w:val="left" w:pos="0"/>
          <w:tab w:val="left" w:pos="1080"/>
          <w:tab w:val="left" w:pos="1260"/>
          <w:tab w:val="left" w:pos="1560"/>
        </w:tabs>
        <w:overflowPunct w:val="0"/>
        <w:snapToGrid/>
        <w:ind w:left="0" w:firstLine="720"/>
        <w:jc w:val="both"/>
        <w:rPr>
          <w:rFonts w:eastAsia="Times New Roman"/>
          <w:sz w:val="24"/>
          <w:szCs w:val="24"/>
        </w:rPr>
      </w:pPr>
      <w:r>
        <w:rPr>
          <w:rFonts w:eastAsia="Times New Roman"/>
          <w:sz w:val="24"/>
          <w:szCs w:val="24"/>
        </w:rPr>
        <w:t>станций очистки воды – 1 га;</w:t>
      </w:r>
    </w:p>
    <w:p w:rsidR="008E6261" w:rsidRDefault="008E6261" w:rsidP="008E6261">
      <w:pPr>
        <w:widowControl w:val="0"/>
        <w:numPr>
          <w:ilvl w:val="0"/>
          <w:numId w:val="62"/>
        </w:numPr>
        <w:tabs>
          <w:tab w:val="left" w:pos="1080"/>
        </w:tabs>
        <w:suppressAutoHyphens w:val="0"/>
        <w:overflowPunct w:val="0"/>
        <w:adjustRightInd w:val="0"/>
        <w:snapToGrid/>
        <w:ind w:firstLine="720"/>
        <w:jc w:val="both"/>
        <w:rPr>
          <w:rFonts w:eastAsia="Times New Roman"/>
          <w:sz w:val="24"/>
          <w:szCs w:val="24"/>
        </w:rPr>
      </w:pPr>
      <w:r>
        <w:rPr>
          <w:rFonts w:eastAsia="Times New Roman"/>
          <w:sz w:val="24"/>
          <w:szCs w:val="24"/>
        </w:rPr>
        <w:t>Максимальные размеры земельных участков:</w:t>
      </w:r>
    </w:p>
    <w:p w:rsidR="008E6261" w:rsidRDefault="008E6261" w:rsidP="008E6261">
      <w:pPr>
        <w:widowControl w:val="0"/>
        <w:numPr>
          <w:ilvl w:val="0"/>
          <w:numId w:val="65"/>
        </w:numPr>
        <w:tabs>
          <w:tab w:val="left" w:pos="0"/>
          <w:tab w:val="left" w:pos="1080"/>
          <w:tab w:val="left" w:pos="1260"/>
          <w:tab w:val="left" w:pos="1560"/>
        </w:tabs>
        <w:overflowPunct w:val="0"/>
        <w:snapToGrid/>
        <w:ind w:firstLine="720"/>
        <w:jc w:val="both"/>
        <w:rPr>
          <w:rFonts w:eastAsia="Times New Roman"/>
          <w:sz w:val="24"/>
          <w:szCs w:val="24"/>
        </w:rPr>
      </w:pPr>
      <w:r>
        <w:rPr>
          <w:rFonts w:eastAsia="Times New Roman"/>
          <w:sz w:val="24"/>
          <w:szCs w:val="24"/>
        </w:rPr>
        <w:t>котельных – 4,3 га;</w:t>
      </w:r>
    </w:p>
    <w:p w:rsidR="008E6261" w:rsidRDefault="008E6261" w:rsidP="008E6261">
      <w:pPr>
        <w:widowControl w:val="0"/>
        <w:numPr>
          <w:ilvl w:val="0"/>
          <w:numId w:val="65"/>
        </w:numPr>
        <w:tabs>
          <w:tab w:val="left" w:pos="0"/>
          <w:tab w:val="left" w:pos="1080"/>
          <w:tab w:val="left" w:pos="1260"/>
          <w:tab w:val="left" w:pos="1560"/>
        </w:tabs>
        <w:overflowPunct w:val="0"/>
        <w:snapToGrid/>
        <w:ind w:firstLine="720"/>
        <w:jc w:val="both"/>
        <w:rPr>
          <w:rFonts w:eastAsia="Times New Roman"/>
          <w:sz w:val="24"/>
          <w:szCs w:val="24"/>
        </w:rPr>
      </w:pPr>
      <w:r>
        <w:rPr>
          <w:rFonts w:eastAsia="Times New Roman"/>
          <w:sz w:val="24"/>
          <w:szCs w:val="24"/>
        </w:rPr>
        <w:t>канализационных очистных сооружений – 55 га;</w:t>
      </w:r>
    </w:p>
    <w:p w:rsidR="008E6261" w:rsidRDefault="008E6261" w:rsidP="008E6261">
      <w:pPr>
        <w:widowControl w:val="0"/>
        <w:numPr>
          <w:ilvl w:val="0"/>
          <w:numId w:val="65"/>
        </w:numPr>
        <w:tabs>
          <w:tab w:val="left" w:pos="0"/>
          <w:tab w:val="left" w:pos="1080"/>
          <w:tab w:val="left" w:pos="1260"/>
          <w:tab w:val="left" w:pos="1560"/>
        </w:tabs>
        <w:overflowPunct w:val="0"/>
        <w:snapToGrid/>
        <w:ind w:firstLine="720"/>
        <w:jc w:val="both"/>
        <w:rPr>
          <w:rFonts w:eastAsia="Times New Roman"/>
          <w:sz w:val="24"/>
          <w:szCs w:val="24"/>
        </w:rPr>
      </w:pPr>
      <w:r>
        <w:rPr>
          <w:rFonts w:eastAsia="Times New Roman"/>
          <w:sz w:val="24"/>
          <w:szCs w:val="24"/>
        </w:rPr>
        <w:t>размещения газонаполнительных станций – 8 га;</w:t>
      </w:r>
    </w:p>
    <w:p w:rsidR="008E6261" w:rsidRDefault="008E6261" w:rsidP="008E6261">
      <w:pPr>
        <w:widowControl w:val="0"/>
        <w:numPr>
          <w:ilvl w:val="0"/>
          <w:numId w:val="65"/>
        </w:numPr>
        <w:tabs>
          <w:tab w:val="left" w:pos="0"/>
          <w:tab w:val="left" w:pos="1080"/>
          <w:tab w:val="left" w:pos="1260"/>
          <w:tab w:val="left" w:pos="1560"/>
        </w:tabs>
        <w:overflowPunct w:val="0"/>
        <w:snapToGrid/>
        <w:ind w:firstLine="720"/>
        <w:jc w:val="both"/>
        <w:rPr>
          <w:rFonts w:eastAsia="Times New Roman"/>
          <w:sz w:val="24"/>
          <w:szCs w:val="24"/>
        </w:rPr>
      </w:pPr>
      <w:r>
        <w:rPr>
          <w:rFonts w:eastAsia="Times New Roman"/>
          <w:sz w:val="24"/>
          <w:szCs w:val="24"/>
        </w:rPr>
        <w:t>станций очистки воды – 24 га;</w:t>
      </w:r>
    </w:p>
    <w:p w:rsidR="008E6261" w:rsidRDefault="008E6261" w:rsidP="008E6261">
      <w:pPr>
        <w:widowControl w:val="0"/>
        <w:numPr>
          <w:ilvl w:val="0"/>
          <w:numId w:val="62"/>
        </w:numPr>
        <w:tabs>
          <w:tab w:val="left" w:pos="1080"/>
        </w:tabs>
        <w:suppressAutoHyphens w:val="0"/>
        <w:overflowPunct w:val="0"/>
        <w:adjustRightInd w:val="0"/>
        <w:snapToGrid/>
        <w:ind w:firstLine="720"/>
        <w:jc w:val="both"/>
        <w:rPr>
          <w:rFonts w:eastAsia="Times New Roman"/>
          <w:sz w:val="24"/>
          <w:szCs w:val="24"/>
        </w:rPr>
      </w:pPr>
      <w:r>
        <w:rPr>
          <w:rFonts w:eastAsia="Times New Roman"/>
          <w:sz w:val="24"/>
          <w:szCs w:val="24"/>
        </w:rPr>
        <w:t>размеры земельных участков, в том числе полосы отвода, определяются проектно - сметной документацией, согласованной в порядке, установленном земельным законодательством Российской Федерации. Порядок установления и использования полос отвода определяется Правительством Российской Федерации (часть 1 статьи 9 Федерального закона № 17-ФЗ от 10.01.2003 года «О железнодорожном транспорте в Российской Федерации»);</w:t>
      </w:r>
    </w:p>
    <w:p w:rsidR="008E6261" w:rsidRDefault="008E6261" w:rsidP="008E6261">
      <w:pPr>
        <w:widowControl w:val="0"/>
        <w:numPr>
          <w:ilvl w:val="0"/>
          <w:numId w:val="62"/>
        </w:numPr>
        <w:tabs>
          <w:tab w:val="left" w:pos="1080"/>
        </w:tabs>
        <w:suppressAutoHyphens w:val="0"/>
        <w:overflowPunct w:val="0"/>
        <w:adjustRightInd w:val="0"/>
        <w:snapToGrid/>
        <w:ind w:firstLine="720"/>
        <w:jc w:val="both"/>
        <w:rPr>
          <w:rFonts w:eastAsia="Times New Roman"/>
          <w:sz w:val="24"/>
          <w:szCs w:val="24"/>
          <w:lang w:eastAsia="ru-RU"/>
        </w:rPr>
      </w:pPr>
      <w:r>
        <w:rPr>
          <w:rFonts w:eastAsia="Times New Roman"/>
          <w:sz w:val="24"/>
          <w:szCs w:val="24"/>
        </w:rPr>
        <w:t xml:space="preserve">Предельные размеры </w:t>
      </w:r>
      <w:r>
        <w:rPr>
          <w:rFonts w:eastAsia="Times New Roman"/>
          <w:sz w:val="24"/>
          <w:szCs w:val="24"/>
          <w:lang w:eastAsia="ru-RU"/>
        </w:rPr>
        <w:t>земельного участка для размещения:</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7"/>
        <w:gridCol w:w="4394"/>
        <w:gridCol w:w="1989"/>
      </w:tblGrid>
      <w:tr w:rsidR="008E6261" w:rsidTr="008E6261">
        <w:trPr>
          <w:trHeight w:val="337"/>
        </w:trPr>
        <w:tc>
          <w:tcPr>
            <w:tcW w:w="2977" w:type="dxa"/>
            <w:vMerge w:val="restart"/>
            <w:tcBorders>
              <w:top w:val="single" w:sz="4" w:space="0" w:color="000000"/>
              <w:left w:val="single" w:sz="4" w:space="0" w:color="000000"/>
              <w:bottom w:val="single" w:sz="4" w:space="0" w:color="000000"/>
              <w:right w:val="single" w:sz="4" w:space="0" w:color="000000"/>
            </w:tcBorders>
            <w:hideMark/>
          </w:tcPr>
          <w:p w:rsidR="008E6261" w:rsidRDefault="008E6261">
            <w:pPr>
              <w:rPr>
                <w:rFonts w:eastAsia="Times New Roman"/>
                <w:sz w:val="24"/>
                <w:szCs w:val="24"/>
              </w:rPr>
            </w:pPr>
            <w:r>
              <w:rPr>
                <w:rFonts w:eastAsia="Times New Roman"/>
                <w:sz w:val="24"/>
                <w:szCs w:val="24"/>
              </w:rPr>
              <w:t xml:space="preserve">Многоэтажных гаражей для легковых автомобилей и баз проката легковых автомобилей </w:t>
            </w:r>
            <w:proofErr w:type="gramStart"/>
            <w:r>
              <w:rPr>
                <w:rFonts w:eastAsia="Times New Roman"/>
                <w:sz w:val="24"/>
                <w:szCs w:val="24"/>
              </w:rPr>
              <w:t>на</w:t>
            </w:r>
            <w:proofErr w:type="gramEnd"/>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8E6261" w:rsidRDefault="008E6261">
            <w:pPr>
              <w:jc w:val="center"/>
              <w:rPr>
                <w:rFonts w:eastAsia="Times New Roman"/>
                <w:sz w:val="24"/>
                <w:szCs w:val="24"/>
              </w:rPr>
            </w:pPr>
            <w:r>
              <w:rPr>
                <w:rFonts w:eastAsia="Times New Roman"/>
                <w:sz w:val="24"/>
                <w:szCs w:val="24"/>
              </w:rPr>
              <w:t>100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8E6261" w:rsidRDefault="008E6261">
            <w:pPr>
              <w:jc w:val="center"/>
              <w:rPr>
                <w:rFonts w:eastAsia="Times New Roman"/>
                <w:sz w:val="24"/>
                <w:szCs w:val="24"/>
              </w:rPr>
            </w:pPr>
            <w:r>
              <w:rPr>
                <w:rFonts w:eastAsia="Times New Roman"/>
                <w:sz w:val="24"/>
                <w:szCs w:val="24"/>
              </w:rPr>
              <w:t>0,5 га</w:t>
            </w:r>
          </w:p>
        </w:tc>
      </w:tr>
      <w:tr w:rsidR="008E6261" w:rsidTr="008E6261">
        <w:trPr>
          <w:trHeight w:val="330"/>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8E6261" w:rsidRDefault="008E6261">
            <w:pPr>
              <w:suppressAutoHyphens w:val="0"/>
              <w:snapToGrid/>
              <w:rPr>
                <w:rFonts w:eastAsia="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8E6261" w:rsidRDefault="008E6261">
            <w:pPr>
              <w:jc w:val="center"/>
              <w:rPr>
                <w:rFonts w:eastAsia="Times New Roman"/>
                <w:sz w:val="24"/>
                <w:szCs w:val="24"/>
              </w:rPr>
            </w:pPr>
            <w:r>
              <w:rPr>
                <w:rFonts w:eastAsia="Times New Roman"/>
                <w:sz w:val="24"/>
                <w:szCs w:val="24"/>
              </w:rPr>
              <w:t>300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8E6261" w:rsidRDefault="008E6261">
            <w:pPr>
              <w:jc w:val="center"/>
              <w:rPr>
                <w:rFonts w:eastAsia="Times New Roman"/>
                <w:sz w:val="24"/>
                <w:szCs w:val="24"/>
              </w:rPr>
            </w:pPr>
            <w:r>
              <w:rPr>
                <w:rFonts w:eastAsia="Times New Roman"/>
                <w:sz w:val="24"/>
                <w:szCs w:val="24"/>
              </w:rPr>
              <w:t>1,2 га</w:t>
            </w:r>
          </w:p>
        </w:tc>
      </w:tr>
      <w:tr w:rsidR="008E6261" w:rsidTr="008E6261">
        <w:trPr>
          <w:trHeight w:val="330"/>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8E6261" w:rsidRDefault="008E6261">
            <w:pPr>
              <w:suppressAutoHyphens w:val="0"/>
              <w:snapToGrid/>
              <w:rPr>
                <w:rFonts w:eastAsia="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8E6261" w:rsidRDefault="008E6261">
            <w:pPr>
              <w:jc w:val="center"/>
              <w:rPr>
                <w:rFonts w:eastAsia="Times New Roman"/>
                <w:sz w:val="24"/>
                <w:szCs w:val="24"/>
              </w:rPr>
            </w:pPr>
            <w:r>
              <w:rPr>
                <w:rFonts w:eastAsia="Times New Roman"/>
                <w:sz w:val="24"/>
                <w:szCs w:val="24"/>
              </w:rPr>
              <w:t>500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8E6261" w:rsidRDefault="008E6261">
            <w:pPr>
              <w:jc w:val="center"/>
              <w:rPr>
                <w:rFonts w:eastAsia="Times New Roman"/>
                <w:sz w:val="24"/>
                <w:szCs w:val="24"/>
              </w:rPr>
            </w:pPr>
            <w:r>
              <w:rPr>
                <w:rFonts w:eastAsia="Times New Roman"/>
                <w:sz w:val="24"/>
                <w:szCs w:val="24"/>
              </w:rPr>
              <w:t>1,6 га</w:t>
            </w:r>
          </w:p>
        </w:tc>
      </w:tr>
      <w:tr w:rsidR="008E6261" w:rsidTr="008E6261">
        <w:trPr>
          <w:trHeight w:val="330"/>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8E6261" w:rsidRDefault="008E6261">
            <w:pPr>
              <w:suppressAutoHyphens w:val="0"/>
              <w:snapToGrid/>
              <w:rPr>
                <w:rFonts w:eastAsia="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8E6261" w:rsidRDefault="008E6261">
            <w:pPr>
              <w:jc w:val="center"/>
              <w:rPr>
                <w:rFonts w:eastAsia="Times New Roman"/>
                <w:sz w:val="24"/>
                <w:szCs w:val="24"/>
              </w:rPr>
            </w:pPr>
            <w:r>
              <w:rPr>
                <w:rFonts w:eastAsia="Times New Roman"/>
                <w:sz w:val="24"/>
                <w:szCs w:val="24"/>
              </w:rPr>
              <w:t>800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8E6261" w:rsidRDefault="008E6261">
            <w:pPr>
              <w:jc w:val="center"/>
              <w:rPr>
                <w:rFonts w:eastAsia="Times New Roman"/>
                <w:sz w:val="24"/>
                <w:szCs w:val="24"/>
              </w:rPr>
            </w:pPr>
            <w:r>
              <w:rPr>
                <w:rFonts w:eastAsia="Times New Roman"/>
                <w:sz w:val="24"/>
                <w:szCs w:val="24"/>
              </w:rPr>
              <w:t>2,1 га</w:t>
            </w:r>
          </w:p>
        </w:tc>
      </w:tr>
      <w:tr w:rsidR="008E6261" w:rsidTr="008E6261">
        <w:trPr>
          <w:trHeight w:val="395"/>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8E6261" w:rsidRDefault="008E6261">
            <w:pPr>
              <w:suppressAutoHyphens w:val="0"/>
              <w:snapToGrid/>
              <w:rPr>
                <w:rFonts w:eastAsia="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8E6261" w:rsidRDefault="008E6261">
            <w:pPr>
              <w:jc w:val="center"/>
              <w:rPr>
                <w:rFonts w:eastAsia="Times New Roman"/>
                <w:sz w:val="24"/>
                <w:szCs w:val="24"/>
              </w:rPr>
            </w:pPr>
            <w:r>
              <w:rPr>
                <w:rFonts w:eastAsia="Times New Roman"/>
                <w:sz w:val="24"/>
                <w:szCs w:val="24"/>
              </w:rPr>
              <w:t>1000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8E6261" w:rsidRDefault="008E6261">
            <w:pPr>
              <w:jc w:val="center"/>
              <w:rPr>
                <w:rFonts w:eastAsia="Times New Roman"/>
                <w:sz w:val="24"/>
                <w:szCs w:val="24"/>
              </w:rPr>
            </w:pPr>
            <w:r>
              <w:rPr>
                <w:rFonts w:eastAsia="Times New Roman"/>
                <w:sz w:val="24"/>
                <w:szCs w:val="24"/>
              </w:rPr>
              <w:t>2,3 га</w:t>
            </w:r>
          </w:p>
        </w:tc>
      </w:tr>
      <w:tr w:rsidR="008E6261" w:rsidTr="008E6261">
        <w:trPr>
          <w:trHeight w:val="330"/>
        </w:trPr>
        <w:tc>
          <w:tcPr>
            <w:tcW w:w="2977" w:type="dxa"/>
            <w:vMerge w:val="restart"/>
            <w:tcBorders>
              <w:top w:val="single" w:sz="4" w:space="0" w:color="000000"/>
              <w:left w:val="single" w:sz="4" w:space="0" w:color="000000"/>
              <w:bottom w:val="single" w:sz="4" w:space="0" w:color="000000"/>
              <w:right w:val="single" w:sz="4" w:space="0" w:color="000000"/>
            </w:tcBorders>
            <w:hideMark/>
          </w:tcPr>
          <w:p w:rsidR="008E6261" w:rsidRDefault="008E6261">
            <w:pPr>
              <w:rPr>
                <w:rFonts w:eastAsia="Times New Roman"/>
                <w:sz w:val="24"/>
                <w:szCs w:val="24"/>
              </w:rPr>
            </w:pPr>
            <w:r>
              <w:rPr>
                <w:rFonts w:eastAsia="Times New Roman"/>
                <w:sz w:val="24"/>
                <w:szCs w:val="24"/>
              </w:rPr>
              <w:t xml:space="preserve">Гаражей грузовых автомобилей </w:t>
            </w:r>
            <w:proofErr w:type="gramStart"/>
            <w:r>
              <w:rPr>
                <w:rFonts w:eastAsia="Times New Roman"/>
                <w:sz w:val="24"/>
                <w:szCs w:val="24"/>
              </w:rPr>
              <w:t>на</w:t>
            </w:r>
            <w:proofErr w:type="gramEnd"/>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8E6261" w:rsidRDefault="008E6261">
            <w:pPr>
              <w:jc w:val="center"/>
              <w:rPr>
                <w:rFonts w:eastAsia="Times New Roman"/>
                <w:sz w:val="24"/>
                <w:szCs w:val="24"/>
              </w:rPr>
            </w:pPr>
            <w:r>
              <w:rPr>
                <w:rFonts w:eastAsia="Times New Roman"/>
                <w:sz w:val="24"/>
                <w:szCs w:val="24"/>
              </w:rPr>
              <w:t>100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8E6261" w:rsidRDefault="008E6261">
            <w:pPr>
              <w:jc w:val="center"/>
              <w:rPr>
                <w:rFonts w:eastAsia="Times New Roman"/>
                <w:sz w:val="24"/>
                <w:szCs w:val="24"/>
              </w:rPr>
            </w:pPr>
            <w:r>
              <w:rPr>
                <w:rFonts w:eastAsia="Times New Roman"/>
                <w:sz w:val="24"/>
                <w:szCs w:val="24"/>
              </w:rPr>
              <w:t>2 га</w:t>
            </w:r>
          </w:p>
        </w:tc>
      </w:tr>
      <w:tr w:rsidR="008E6261" w:rsidTr="008E6261">
        <w:trPr>
          <w:trHeight w:val="330"/>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8E6261" w:rsidRDefault="008E6261">
            <w:pPr>
              <w:suppressAutoHyphens w:val="0"/>
              <w:snapToGrid/>
              <w:rPr>
                <w:rFonts w:eastAsia="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8E6261" w:rsidRDefault="008E6261">
            <w:pPr>
              <w:jc w:val="center"/>
              <w:rPr>
                <w:rFonts w:eastAsia="Times New Roman"/>
                <w:sz w:val="24"/>
                <w:szCs w:val="24"/>
              </w:rPr>
            </w:pPr>
            <w:r>
              <w:rPr>
                <w:rFonts w:eastAsia="Times New Roman"/>
                <w:sz w:val="24"/>
                <w:szCs w:val="24"/>
              </w:rPr>
              <w:t>200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8E6261" w:rsidRDefault="008E6261">
            <w:pPr>
              <w:jc w:val="center"/>
              <w:rPr>
                <w:rFonts w:eastAsia="Times New Roman"/>
                <w:sz w:val="24"/>
                <w:szCs w:val="24"/>
              </w:rPr>
            </w:pPr>
            <w:r>
              <w:rPr>
                <w:rFonts w:eastAsia="Times New Roman"/>
                <w:sz w:val="24"/>
                <w:szCs w:val="24"/>
              </w:rPr>
              <w:t>3,5 га</w:t>
            </w:r>
          </w:p>
        </w:tc>
      </w:tr>
      <w:tr w:rsidR="008E6261" w:rsidTr="008E6261">
        <w:trPr>
          <w:trHeight w:val="330"/>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8E6261" w:rsidRDefault="008E6261">
            <w:pPr>
              <w:suppressAutoHyphens w:val="0"/>
              <w:snapToGrid/>
              <w:rPr>
                <w:rFonts w:eastAsia="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8E6261" w:rsidRDefault="008E6261">
            <w:pPr>
              <w:jc w:val="center"/>
              <w:rPr>
                <w:rFonts w:eastAsia="Times New Roman"/>
                <w:sz w:val="24"/>
                <w:szCs w:val="24"/>
              </w:rPr>
            </w:pPr>
            <w:r>
              <w:rPr>
                <w:rFonts w:eastAsia="Times New Roman"/>
                <w:sz w:val="24"/>
                <w:szCs w:val="24"/>
              </w:rPr>
              <w:t>300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8E6261" w:rsidRDefault="008E6261">
            <w:pPr>
              <w:jc w:val="center"/>
              <w:rPr>
                <w:rFonts w:eastAsia="Times New Roman"/>
                <w:sz w:val="24"/>
                <w:szCs w:val="24"/>
              </w:rPr>
            </w:pPr>
            <w:r>
              <w:rPr>
                <w:rFonts w:eastAsia="Times New Roman"/>
                <w:sz w:val="24"/>
                <w:szCs w:val="24"/>
              </w:rPr>
              <w:t>4,5 га</w:t>
            </w:r>
          </w:p>
        </w:tc>
      </w:tr>
      <w:tr w:rsidR="008E6261" w:rsidTr="008E6261">
        <w:trPr>
          <w:trHeight w:val="330"/>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8E6261" w:rsidRDefault="008E6261">
            <w:pPr>
              <w:suppressAutoHyphens w:val="0"/>
              <w:snapToGrid/>
              <w:rPr>
                <w:rFonts w:eastAsia="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8E6261" w:rsidRDefault="008E6261">
            <w:pPr>
              <w:jc w:val="center"/>
              <w:rPr>
                <w:rFonts w:eastAsia="Times New Roman"/>
                <w:sz w:val="24"/>
                <w:szCs w:val="24"/>
              </w:rPr>
            </w:pPr>
            <w:r>
              <w:rPr>
                <w:rFonts w:eastAsia="Times New Roman"/>
                <w:sz w:val="24"/>
                <w:szCs w:val="24"/>
              </w:rPr>
              <w:t>500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8E6261" w:rsidRDefault="008E6261">
            <w:pPr>
              <w:jc w:val="center"/>
              <w:rPr>
                <w:rFonts w:eastAsia="Times New Roman"/>
                <w:sz w:val="24"/>
                <w:szCs w:val="24"/>
              </w:rPr>
            </w:pPr>
            <w:r>
              <w:rPr>
                <w:rFonts w:eastAsia="Times New Roman"/>
                <w:sz w:val="24"/>
                <w:szCs w:val="24"/>
              </w:rPr>
              <w:t>6 га</w:t>
            </w:r>
          </w:p>
        </w:tc>
      </w:tr>
      <w:tr w:rsidR="008E6261" w:rsidTr="008E6261">
        <w:trPr>
          <w:trHeight w:val="330"/>
        </w:trPr>
        <w:tc>
          <w:tcPr>
            <w:tcW w:w="2977" w:type="dxa"/>
            <w:vMerge w:val="restart"/>
            <w:tcBorders>
              <w:top w:val="single" w:sz="4" w:space="0" w:color="000000"/>
              <w:left w:val="single" w:sz="4" w:space="0" w:color="000000"/>
              <w:bottom w:val="single" w:sz="4" w:space="0" w:color="000000"/>
              <w:right w:val="single" w:sz="4" w:space="0" w:color="000000"/>
            </w:tcBorders>
            <w:hideMark/>
          </w:tcPr>
          <w:p w:rsidR="008E6261" w:rsidRDefault="008E6261">
            <w:pPr>
              <w:jc w:val="center"/>
              <w:rPr>
                <w:rFonts w:eastAsia="Times New Roman"/>
                <w:sz w:val="24"/>
                <w:szCs w:val="24"/>
              </w:rPr>
            </w:pPr>
            <w:r>
              <w:rPr>
                <w:rFonts w:eastAsia="Times New Roman"/>
                <w:sz w:val="24"/>
                <w:szCs w:val="24"/>
              </w:rPr>
              <w:t xml:space="preserve">Автобусных парков </w:t>
            </w:r>
            <w:proofErr w:type="gramStart"/>
            <w:r>
              <w:rPr>
                <w:rFonts w:eastAsia="Times New Roman"/>
                <w:sz w:val="24"/>
                <w:szCs w:val="24"/>
              </w:rPr>
              <w:t>на</w:t>
            </w:r>
            <w:proofErr w:type="gramEnd"/>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8E6261" w:rsidRDefault="008E6261">
            <w:pPr>
              <w:jc w:val="center"/>
              <w:rPr>
                <w:rFonts w:eastAsia="Times New Roman"/>
                <w:sz w:val="24"/>
                <w:szCs w:val="24"/>
              </w:rPr>
            </w:pPr>
            <w:r>
              <w:rPr>
                <w:rFonts w:eastAsia="Times New Roman"/>
                <w:sz w:val="24"/>
                <w:szCs w:val="24"/>
              </w:rPr>
              <w:t>100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8E6261" w:rsidRDefault="008E6261">
            <w:pPr>
              <w:jc w:val="center"/>
              <w:rPr>
                <w:rFonts w:eastAsia="Times New Roman"/>
                <w:sz w:val="24"/>
                <w:szCs w:val="24"/>
              </w:rPr>
            </w:pPr>
            <w:r>
              <w:rPr>
                <w:rFonts w:eastAsia="Times New Roman"/>
                <w:sz w:val="24"/>
                <w:szCs w:val="24"/>
              </w:rPr>
              <w:t>2,3 га</w:t>
            </w:r>
          </w:p>
        </w:tc>
      </w:tr>
      <w:tr w:rsidR="008E6261" w:rsidTr="008E6261">
        <w:trPr>
          <w:trHeight w:val="330"/>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8E6261" w:rsidRDefault="008E6261">
            <w:pPr>
              <w:suppressAutoHyphens w:val="0"/>
              <w:snapToGrid/>
              <w:rPr>
                <w:rFonts w:eastAsia="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8E6261" w:rsidRDefault="008E6261">
            <w:pPr>
              <w:jc w:val="center"/>
              <w:rPr>
                <w:rFonts w:eastAsia="Times New Roman"/>
                <w:sz w:val="24"/>
                <w:szCs w:val="24"/>
              </w:rPr>
            </w:pPr>
            <w:r>
              <w:rPr>
                <w:rFonts w:eastAsia="Times New Roman"/>
                <w:sz w:val="24"/>
                <w:szCs w:val="24"/>
              </w:rPr>
              <w:t>200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8E6261" w:rsidRDefault="008E6261">
            <w:pPr>
              <w:jc w:val="center"/>
              <w:rPr>
                <w:rFonts w:eastAsia="Times New Roman"/>
                <w:sz w:val="24"/>
                <w:szCs w:val="24"/>
              </w:rPr>
            </w:pPr>
            <w:r>
              <w:rPr>
                <w:rFonts w:eastAsia="Times New Roman"/>
                <w:sz w:val="24"/>
                <w:szCs w:val="24"/>
              </w:rPr>
              <w:t>3,5 га</w:t>
            </w:r>
          </w:p>
        </w:tc>
      </w:tr>
      <w:tr w:rsidR="008E6261" w:rsidTr="008E6261">
        <w:trPr>
          <w:trHeight w:val="330"/>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8E6261" w:rsidRDefault="008E6261">
            <w:pPr>
              <w:suppressAutoHyphens w:val="0"/>
              <w:snapToGrid/>
              <w:rPr>
                <w:rFonts w:eastAsia="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8E6261" w:rsidRDefault="008E6261">
            <w:pPr>
              <w:jc w:val="center"/>
              <w:rPr>
                <w:rFonts w:eastAsia="Times New Roman"/>
                <w:sz w:val="24"/>
                <w:szCs w:val="24"/>
              </w:rPr>
            </w:pPr>
            <w:r>
              <w:rPr>
                <w:rFonts w:eastAsia="Times New Roman"/>
                <w:sz w:val="24"/>
                <w:szCs w:val="24"/>
              </w:rPr>
              <w:t>300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8E6261" w:rsidRDefault="008E6261">
            <w:pPr>
              <w:jc w:val="center"/>
              <w:rPr>
                <w:rFonts w:eastAsia="Times New Roman"/>
                <w:sz w:val="24"/>
                <w:szCs w:val="24"/>
              </w:rPr>
            </w:pPr>
            <w:r>
              <w:rPr>
                <w:rFonts w:eastAsia="Times New Roman"/>
                <w:sz w:val="24"/>
                <w:szCs w:val="24"/>
              </w:rPr>
              <w:t>4,5 га</w:t>
            </w:r>
          </w:p>
        </w:tc>
      </w:tr>
      <w:tr w:rsidR="008E6261" w:rsidTr="008E6261">
        <w:trPr>
          <w:trHeight w:val="519"/>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8E6261" w:rsidRDefault="008E6261">
            <w:pPr>
              <w:suppressAutoHyphens w:val="0"/>
              <w:snapToGrid/>
              <w:rPr>
                <w:rFonts w:eastAsia="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8E6261" w:rsidRDefault="008E6261">
            <w:pPr>
              <w:jc w:val="center"/>
              <w:rPr>
                <w:rFonts w:eastAsia="Times New Roman"/>
                <w:sz w:val="24"/>
                <w:szCs w:val="24"/>
              </w:rPr>
            </w:pPr>
            <w:r>
              <w:rPr>
                <w:rFonts w:eastAsia="Times New Roman"/>
                <w:sz w:val="24"/>
                <w:szCs w:val="24"/>
              </w:rPr>
              <w:t>500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8E6261" w:rsidRDefault="008E6261">
            <w:pPr>
              <w:jc w:val="center"/>
              <w:rPr>
                <w:rFonts w:eastAsia="Times New Roman"/>
                <w:sz w:val="24"/>
                <w:szCs w:val="24"/>
              </w:rPr>
            </w:pPr>
            <w:r>
              <w:rPr>
                <w:rFonts w:eastAsia="Times New Roman"/>
                <w:sz w:val="24"/>
                <w:szCs w:val="24"/>
              </w:rPr>
              <w:t>6,5 га</w:t>
            </w:r>
          </w:p>
        </w:tc>
      </w:tr>
    </w:tbl>
    <w:p w:rsidR="008E6261" w:rsidRDefault="008E6261" w:rsidP="008E6261">
      <w:pPr>
        <w:widowControl w:val="0"/>
        <w:numPr>
          <w:ilvl w:val="0"/>
          <w:numId w:val="62"/>
        </w:numPr>
        <w:tabs>
          <w:tab w:val="left" w:pos="1080"/>
        </w:tabs>
        <w:suppressAutoHyphens w:val="0"/>
        <w:overflowPunct w:val="0"/>
        <w:adjustRightInd w:val="0"/>
        <w:snapToGrid/>
        <w:ind w:firstLine="720"/>
        <w:jc w:val="both"/>
        <w:rPr>
          <w:rFonts w:eastAsia="Times New Roman"/>
          <w:sz w:val="24"/>
          <w:szCs w:val="24"/>
        </w:rPr>
      </w:pPr>
      <w:r>
        <w:rPr>
          <w:rFonts w:eastAsia="Times New Roman"/>
          <w:sz w:val="24"/>
          <w:szCs w:val="24"/>
        </w:rPr>
        <w:t xml:space="preserve">Предельные размеры </w:t>
      </w:r>
      <w:r>
        <w:rPr>
          <w:rFonts w:eastAsia="Times New Roman"/>
          <w:sz w:val="24"/>
          <w:szCs w:val="24"/>
          <w:lang w:eastAsia="ru-RU"/>
        </w:rPr>
        <w:t>земельного участка для размещения</w:t>
      </w:r>
      <w:r>
        <w:rPr>
          <w:rFonts w:eastAsia="Times New Roman"/>
          <w:sz w:val="24"/>
          <w:szCs w:val="24"/>
        </w:rPr>
        <w:t xml:space="preserve"> гаражей и стоянок легковых автомобилей в зависимости от их этажности на одно </w:t>
      </w:r>
      <w:proofErr w:type="spellStart"/>
      <w:r>
        <w:rPr>
          <w:rFonts w:eastAsia="Times New Roman"/>
          <w:sz w:val="24"/>
          <w:szCs w:val="24"/>
        </w:rPr>
        <w:t>машиноместо</w:t>
      </w:r>
      <w:proofErr w:type="spellEnd"/>
      <w:r>
        <w:rPr>
          <w:rFonts w:eastAsia="Times New Roman"/>
          <w:sz w:val="24"/>
          <w:szCs w:val="24"/>
        </w:rPr>
        <w:t>:</w:t>
      </w:r>
    </w:p>
    <w:p w:rsidR="008E6261" w:rsidRDefault="008E6261" w:rsidP="008E6261">
      <w:pPr>
        <w:widowControl w:val="0"/>
        <w:numPr>
          <w:ilvl w:val="0"/>
          <w:numId w:val="66"/>
        </w:numPr>
        <w:tabs>
          <w:tab w:val="left" w:pos="0"/>
          <w:tab w:val="left" w:pos="1080"/>
          <w:tab w:val="left" w:pos="1260"/>
          <w:tab w:val="left" w:pos="1560"/>
        </w:tabs>
        <w:overflowPunct w:val="0"/>
        <w:snapToGrid/>
        <w:ind w:left="0" w:firstLine="720"/>
        <w:jc w:val="both"/>
        <w:rPr>
          <w:rFonts w:eastAsia="Times New Roman"/>
          <w:sz w:val="24"/>
          <w:szCs w:val="24"/>
        </w:rPr>
      </w:pPr>
      <w:r>
        <w:rPr>
          <w:rFonts w:eastAsia="Times New Roman"/>
          <w:sz w:val="24"/>
          <w:szCs w:val="24"/>
        </w:rPr>
        <w:t>одноэтажных – 30 м</w:t>
      </w:r>
      <w:proofErr w:type="gramStart"/>
      <w:r>
        <w:rPr>
          <w:rFonts w:eastAsia="Times New Roman"/>
          <w:sz w:val="24"/>
          <w:szCs w:val="24"/>
          <w:vertAlign w:val="superscript"/>
        </w:rPr>
        <w:t>2</w:t>
      </w:r>
      <w:proofErr w:type="gramEnd"/>
      <w:r>
        <w:rPr>
          <w:rFonts w:eastAsia="Times New Roman"/>
          <w:sz w:val="24"/>
          <w:szCs w:val="24"/>
        </w:rPr>
        <w:t>;</w:t>
      </w:r>
    </w:p>
    <w:p w:rsidR="008E6261" w:rsidRDefault="008E6261" w:rsidP="008E6261">
      <w:pPr>
        <w:widowControl w:val="0"/>
        <w:numPr>
          <w:ilvl w:val="0"/>
          <w:numId w:val="66"/>
        </w:numPr>
        <w:tabs>
          <w:tab w:val="left" w:pos="0"/>
          <w:tab w:val="left" w:pos="1080"/>
          <w:tab w:val="left" w:pos="1260"/>
          <w:tab w:val="left" w:pos="1560"/>
        </w:tabs>
        <w:overflowPunct w:val="0"/>
        <w:snapToGrid/>
        <w:ind w:left="0" w:firstLine="720"/>
        <w:jc w:val="both"/>
        <w:rPr>
          <w:rFonts w:eastAsia="Times New Roman"/>
          <w:sz w:val="24"/>
          <w:szCs w:val="24"/>
        </w:rPr>
      </w:pPr>
      <w:r>
        <w:rPr>
          <w:rFonts w:eastAsia="Times New Roman"/>
          <w:sz w:val="24"/>
          <w:szCs w:val="24"/>
        </w:rPr>
        <w:t>двухэтажных – 20 м</w:t>
      </w:r>
      <w:proofErr w:type="gramStart"/>
      <w:r>
        <w:rPr>
          <w:rFonts w:eastAsia="Times New Roman"/>
          <w:sz w:val="24"/>
          <w:szCs w:val="24"/>
          <w:vertAlign w:val="superscript"/>
        </w:rPr>
        <w:t>2</w:t>
      </w:r>
      <w:proofErr w:type="gramEnd"/>
      <w:r>
        <w:rPr>
          <w:rFonts w:eastAsia="Times New Roman"/>
          <w:sz w:val="24"/>
          <w:szCs w:val="24"/>
        </w:rPr>
        <w:t>;</w:t>
      </w:r>
    </w:p>
    <w:p w:rsidR="008E6261" w:rsidRDefault="008E6261" w:rsidP="008E6261">
      <w:pPr>
        <w:widowControl w:val="0"/>
        <w:numPr>
          <w:ilvl w:val="0"/>
          <w:numId w:val="66"/>
        </w:numPr>
        <w:tabs>
          <w:tab w:val="left" w:pos="0"/>
          <w:tab w:val="left" w:pos="1080"/>
          <w:tab w:val="left" w:pos="1260"/>
          <w:tab w:val="left" w:pos="1560"/>
        </w:tabs>
        <w:overflowPunct w:val="0"/>
        <w:snapToGrid/>
        <w:ind w:left="0" w:firstLine="720"/>
        <w:jc w:val="both"/>
        <w:rPr>
          <w:rFonts w:eastAsia="Times New Roman"/>
          <w:sz w:val="24"/>
          <w:szCs w:val="24"/>
        </w:rPr>
      </w:pPr>
      <w:r>
        <w:rPr>
          <w:rFonts w:eastAsia="Times New Roman"/>
          <w:sz w:val="24"/>
          <w:szCs w:val="24"/>
        </w:rPr>
        <w:t>трёхэтажных – 14 м</w:t>
      </w:r>
      <w:proofErr w:type="gramStart"/>
      <w:r>
        <w:rPr>
          <w:rFonts w:eastAsia="Times New Roman"/>
          <w:sz w:val="24"/>
          <w:szCs w:val="24"/>
          <w:vertAlign w:val="superscript"/>
        </w:rPr>
        <w:t>2</w:t>
      </w:r>
      <w:proofErr w:type="gramEnd"/>
      <w:r>
        <w:rPr>
          <w:rFonts w:eastAsia="Times New Roman"/>
          <w:sz w:val="24"/>
          <w:szCs w:val="24"/>
        </w:rPr>
        <w:t>;</w:t>
      </w:r>
    </w:p>
    <w:p w:rsidR="008E6261" w:rsidRDefault="008E6261" w:rsidP="008E6261">
      <w:pPr>
        <w:widowControl w:val="0"/>
        <w:numPr>
          <w:ilvl w:val="0"/>
          <w:numId w:val="66"/>
        </w:numPr>
        <w:tabs>
          <w:tab w:val="left" w:pos="0"/>
          <w:tab w:val="left" w:pos="1080"/>
          <w:tab w:val="left" w:pos="1260"/>
          <w:tab w:val="left" w:pos="1560"/>
        </w:tabs>
        <w:overflowPunct w:val="0"/>
        <w:snapToGrid/>
        <w:ind w:left="0" w:firstLine="720"/>
        <w:jc w:val="both"/>
        <w:rPr>
          <w:rFonts w:eastAsia="Times New Roman"/>
          <w:sz w:val="24"/>
          <w:szCs w:val="24"/>
        </w:rPr>
      </w:pPr>
      <w:r>
        <w:rPr>
          <w:rFonts w:eastAsia="Times New Roman"/>
          <w:sz w:val="24"/>
          <w:szCs w:val="24"/>
        </w:rPr>
        <w:t>четырёхэтажных – 12 м</w:t>
      </w:r>
      <w:proofErr w:type="gramStart"/>
      <w:r>
        <w:rPr>
          <w:rFonts w:eastAsia="Times New Roman"/>
          <w:sz w:val="24"/>
          <w:szCs w:val="24"/>
          <w:vertAlign w:val="superscript"/>
        </w:rPr>
        <w:t>2</w:t>
      </w:r>
      <w:proofErr w:type="gramEnd"/>
      <w:r>
        <w:rPr>
          <w:rFonts w:eastAsia="Times New Roman"/>
          <w:sz w:val="24"/>
          <w:szCs w:val="24"/>
        </w:rPr>
        <w:t>;</w:t>
      </w:r>
    </w:p>
    <w:p w:rsidR="008E6261" w:rsidRDefault="008E6261" w:rsidP="008E6261">
      <w:pPr>
        <w:widowControl w:val="0"/>
        <w:numPr>
          <w:ilvl w:val="0"/>
          <w:numId w:val="66"/>
        </w:numPr>
        <w:tabs>
          <w:tab w:val="left" w:pos="0"/>
          <w:tab w:val="left" w:pos="1080"/>
          <w:tab w:val="left" w:pos="1260"/>
          <w:tab w:val="left" w:pos="1560"/>
        </w:tabs>
        <w:overflowPunct w:val="0"/>
        <w:snapToGrid/>
        <w:ind w:left="0" w:firstLine="720"/>
        <w:jc w:val="both"/>
        <w:rPr>
          <w:rFonts w:eastAsia="Times New Roman"/>
          <w:sz w:val="24"/>
          <w:szCs w:val="24"/>
        </w:rPr>
      </w:pPr>
      <w:r>
        <w:rPr>
          <w:rFonts w:eastAsia="Times New Roman"/>
          <w:sz w:val="24"/>
          <w:szCs w:val="24"/>
        </w:rPr>
        <w:t>пятиэтажных – 10 м</w:t>
      </w:r>
      <w:proofErr w:type="gramStart"/>
      <w:r>
        <w:rPr>
          <w:rFonts w:eastAsia="Times New Roman"/>
          <w:sz w:val="24"/>
          <w:szCs w:val="24"/>
          <w:vertAlign w:val="superscript"/>
        </w:rPr>
        <w:t>2</w:t>
      </w:r>
      <w:proofErr w:type="gramEnd"/>
      <w:r>
        <w:rPr>
          <w:rFonts w:eastAsia="Times New Roman"/>
          <w:sz w:val="24"/>
          <w:szCs w:val="24"/>
        </w:rPr>
        <w:t>;</w:t>
      </w:r>
    </w:p>
    <w:p w:rsidR="008E6261" w:rsidRDefault="008E6261" w:rsidP="008E6261">
      <w:pPr>
        <w:widowControl w:val="0"/>
        <w:numPr>
          <w:ilvl w:val="0"/>
          <w:numId w:val="66"/>
        </w:numPr>
        <w:tabs>
          <w:tab w:val="left" w:pos="0"/>
          <w:tab w:val="left" w:pos="1080"/>
          <w:tab w:val="left" w:pos="1260"/>
          <w:tab w:val="left" w:pos="1560"/>
        </w:tabs>
        <w:overflowPunct w:val="0"/>
        <w:snapToGrid/>
        <w:ind w:left="0" w:firstLine="720"/>
        <w:jc w:val="both"/>
        <w:rPr>
          <w:rFonts w:eastAsia="Times New Roman"/>
          <w:sz w:val="24"/>
          <w:szCs w:val="24"/>
          <w:lang w:eastAsia="ru-RU"/>
        </w:rPr>
      </w:pPr>
      <w:r>
        <w:rPr>
          <w:rFonts w:eastAsia="Times New Roman"/>
          <w:sz w:val="24"/>
          <w:szCs w:val="24"/>
        </w:rPr>
        <w:t>наземных стоянок</w:t>
      </w:r>
      <w:r>
        <w:rPr>
          <w:rFonts w:eastAsia="Times New Roman"/>
          <w:sz w:val="24"/>
          <w:szCs w:val="24"/>
          <w:lang w:eastAsia="ru-RU"/>
        </w:rPr>
        <w:t xml:space="preserve"> – 25 м</w:t>
      </w:r>
      <w:proofErr w:type="gramStart"/>
      <w:r>
        <w:rPr>
          <w:rFonts w:eastAsia="Times New Roman"/>
          <w:sz w:val="24"/>
          <w:szCs w:val="24"/>
          <w:vertAlign w:val="superscript"/>
          <w:lang w:eastAsia="ru-RU"/>
        </w:rPr>
        <w:t>2</w:t>
      </w:r>
      <w:proofErr w:type="gramEnd"/>
      <w:r>
        <w:rPr>
          <w:rFonts w:eastAsia="Times New Roman"/>
          <w:sz w:val="24"/>
          <w:szCs w:val="24"/>
          <w:lang w:eastAsia="ru-RU"/>
        </w:rPr>
        <w:t>.</w:t>
      </w:r>
    </w:p>
    <w:p w:rsidR="008E6261" w:rsidRDefault="008E6261" w:rsidP="008E6261">
      <w:pPr>
        <w:widowControl w:val="0"/>
        <w:numPr>
          <w:ilvl w:val="0"/>
          <w:numId w:val="62"/>
        </w:numPr>
        <w:tabs>
          <w:tab w:val="left" w:pos="1080"/>
        </w:tabs>
        <w:suppressAutoHyphens w:val="0"/>
        <w:overflowPunct w:val="0"/>
        <w:adjustRightInd w:val="0"/>
        <w:snapToGrid/>
        <w:ind w:firstLine="720"/>
        <w:jc w:val="both"/>
        <w:rPr>
          <w:rFonts w:eastAsia="Times New Roman"/>
          <w:sz w:val="24"/>
          <w:szCs w:val="24"/>
          <w:lang w:eastAsia="ru-RU"/>
        </w:rPr>
      </w:pPr>
      <w:r>
        <w:rPr>
          <w:rFonts w:eastAsia="Times New Roman"/>
          <w:sz w:val="24"/>
          <w:szCs w:val="24"/>
          <w:lang w:eastAsia="ru-RU"/>
        </w:rPr>
        <w:t>Нормативные размеры земельных участков для размещения станций технического обслуживания из расчёта один пост на 200 легковых автомобилей:</w:t>
      </w:r>
    </w:p>
    <w:p w:rsidR="008E6261" w:rsidRDefault="008E6261" w:rsidP="008E6261">
      <w:pPr>
        <w:widowControl w:val="0"/>
        <w:numPr>
          <w:ilvl w:val="0"/>
          <w:numId w:val="67"/>
        </w:numPr>
        <w:tabs>
          <w:tab w:val="left" w:pos="0"/>
          <w:tab w:val="left" w:pos="1080"/>
          <w:tab w:val="left" w:pos="1260"/>
          <w:tab w:val="left" w:pos="1560"/>
        </w:tabs>
        <w:overflowPunct w:val="0"/>
        <w:snapToGrid/>
        <w:ind w:left="0" w:firstLine="720"/>
        <w:jc w:val="both"/>
        <w:rPr>
          <w:rFonts w:eastAsia="Times New Roman"/>
          <w:sz w:val="24"/>
          <w:szCs w:val="24"/>
          <w:lang w:eastAsia="ru-RU"/>
        </w:rPr>
      </w:pPr>
      <w:r>
        <w:rPr>
          <w:rFonts w:eastAsia="Times New Roman"/>
          <w:sz w:val="24"/>
          <w:szCs w:val="24"/>
          <w:lang w:eastAsia="ru-RU"/>
        </w:rPr>
        <w:t>на 10 постов – 1 га;</w:t>
      </w:r>
    </w:p>
    <w:p w:rsidR="008E6261" w:rsidRDefault="008E6261" w:rsidP="008E6261">
      <w:pPr>
        <w:widowControl w:val="0"/>
        <w:numPr>
          <w:ilvl w:val="0"/>
          <w:numId w:val="67"/>
        </w:numPr>
        <w:tabs>
          <w:tab w:val="left" w:pos="0"/>
          <w:tab w:val="left" w:pos="1080"/>
          <w:tab w:val="left" w:pos="1260"/>
          <w:tab w:val="left" w:pos="1560"/>
        </w:tabs>
        <w:overflowPunct w:val="0"/>
        <w:snapToGrid/>
        <w:ind w:left="0" w:firstLine="720"/>
        <w:jc w:val="both"/>
        <w:rPr>
          <w:rFonts w:eastAsia="Times New Roman"/>
          <w:sz w:val="24"/>
          <w:szCs w:val="24"/>
          <w:lang w:eastAsia="ru-RU"/>
        </w:rPr>
      </w:pPr>
      <w:r>
        <w:rPr>
          <w:rFonts w:eastAsia="Times New Roman"/>
          <w:sz w:val="24"/>
          <w:szCs w:val="24"/>
          <w:lang w:eastAsia="ru-RU"/>
        </w:rPr>
        <w:t>на 15 постов – 1,5 га;</w:t>
      </w:r>
    </w:p>
    <w:p w:rsidR="008E6261" w:rsidRDefault="008E6261" w:rsidP="008E6261">
      <w:pPr>
        <w:widowControl w:val="0"/>
        <w:numPr>
          <w:ilvl w:val="0"/>
          <w:numId w:val="67"/>
        </w:numPr>
        <w:tabs>
          <w:tab w:val="left" w:pos="0"/>
          <w:tab w:val="left" w:pos="1080"/>
          <w:tab w:val="left" w:pos="1260"/>
          <w:tab w:val="left" w:pos="1560"/>
        </w:tabs>
        <w:overflowPunct w:val="0"/>
        <w:snapToGrid/>
        <w:ind w:left="0" w:firstLine="720"/>
        <w:jc w:val="both"/>
        <w:rPr>
          <w:rFonts w:eastAsia="Times New Roman"/>
          <w:sz w:val="24"/>
          <w:szCs w:val="24"/>
          <w:lang w:eastAsia="ru-RU"/>
        </w:rPr>
      </w:pPr>
      <w:r>
        <w:rPr>
          <w:rFonts w:eastAsia="Times New Roman"/>
          <w:sz w:val="24"/>
          <w:szCs w:val="24"/>
          <w:lang w:eastAsia="ru-RU"/>
        </w:rPr>
        <w:t>на 25 постов – 2 га;</w:t>
      </w:r>
    </w:p>
    <w:p w:rsidR="008E6261" w:rsidRDefault="008E6261" w:rsidP="008E6261">
      <w:pPr>
        <w:widowControl w:val="0"/>
        <w:numPr>
          <w:ilvl w:val="0"/>
          <w:numId w:val="67"/>
        </w:numPr>
        <w:tabs>
          <w:tab w:val="left" w:pos="0"/>
          <w:tab w:val="left" w:pos="1080"/>
          <w:tab w:val="left" w:pos="1260"/>
          <w:tab w:val="left" w:pos="1560"/>
        </w:tabs>
        <w:overflowPunct w:val="0"/>
        <w:snapToGrid/>
        <w:ind w:left="0" w:firstLine="720"/>
        <w:jc w:val="both"/>
        <w:rPr>
          <w:rFonts w:eastAsia="Times New Roman"/>
          <w:sz w:val="24"/>
          <w:szCs w:val="24"/>
          <w:lang w:eastAsia="ru-RU"/>
        </w:rPr>
      </w:pPr>
      <w:r>
        <w:rPr>
          <w:rFonts w:eastAsia="Times New Roman"/>
          <w:sz w:val="24"/>
          <w:szCs w:val="24"/>
          <w:lang w:eastAsia="ru-RU"/>
        </w:rPr>
        <w:t>на 40 постов – 3,5 га.</w:t>
      </w:r>
    </w:p>
    <w:p w:rsidR="008E6261" w:rsidRDefault="008E6261" w:rsidP="008E6261">
      <w:pPr>
        <w:widowControl w:val="0"/>
        <w:numPr>
          <w:ilvl w:val="0"/>
          <w:numId w:val="62"/>
        </w:numPr>
        <w:tabs>
          <w:tab w:val="left" w:pos="1080"/>
        </w:tabs>
        <w:suppressAutoHyphens w:val="0"/>
        <w:overflowPunct w:val="0"/>
        <w:adjustRightInd w:val="0"/>
        <w:snapToGrid/>
        <w:ind w:firstLine="720"/>
        <w:jc w:val="both"/>
        <w:rPr>
          <w:rFonts w:eastAsia="Times New Roman"/>
          <w:sz w:val="24"/>
          <w:szCs w:val="24"/>
          <w:lang w:eastAsia="ru-RU"/>
        </w:rPr>
      </w:pPr>
      <w:r>
        <w:rPr>
          <w:rFonts w:eastAsia="Times New Roman"/>
          <w:sz w:val="24"/>
          <w:szCs w:val="24"/>
          <w:lang w:eastAsia="ru-RU"/>
        </w:rPr>
        <w:t xml:space="preserve">Нормативные размеры земельных участков для размещения автозаправочных станций из расчёта одна топливораздаточная колонка на 1200  </w:t>
      </w:r>
      <w:r>
        <w:rPr>
          <w:rFonts w:eastAsia="Times New Roman"/>
          <w:sz w:val="24"/>
          <w:szCs w:val="24"/>
          <w:lang w:eastAsia="ru-RU"/>
        </w:rPr>
        <w:lastRenderedPageBreak/>
        <w:t>легковых автомобилей:</w:t>
      </w:r>
    </w:p>
    <w:p w:rsidR="008E6261" w:rsidRDefault="008E6261" w:rsidP="008E6261">
      <w:pPr>
        <w:widowControl w:val="0"/>
        <w:numPr>
          <w:ilvl w:val="0"/>
          <w:numId w:val="67"/>
        </w:numPr>
        <w:tabs>
          <w:tab w:val="left" w:pos="0"/>
          <w:tab w:val="left" w:pos="1080"/>
          <w:tab w:val="left" w:pos="1260"/>
          <w:tab w:val="left" w:pos="1560"/>
        </w:tabs>
        <w:overflowPunct w:val="0"/>
        <w:snapToGrid/>
        <w:ind w:left="0" w:firstLine="720"/>
        <w:jc w:val="both"/>
        <w:rPr>
          <w:rFonts w:eastAsia="Times New Roman"/>
          <w:sz w:val="24"/>
          <w:szCs w:val="24"/>
          <w:lang w:eastAsia="ru-RU"/>
        </w:rPr>
      </w:pPr>
      <w:r>
        <w:rPr>
          <w:rFonts w:eastAsia="Times New Roman"/>
          <w:sz w:val="24"/>
          <w:szCs w:val="24"/>
          <w:lang w:eastAsia="ru-RU"/>
        </w:rPr>
        <w:t>на 2 колонки – 0,1 га;</w:t>
      </w:r>
    </w:p>
    <w:p w:rsidR="008E6261" w:rsidRDefault="008E6261" w:rsidP="008E6261">
      <w:pPr>
        <w:widowControl w:val="0"/>
        <w:numPr>
          <w:ilvl w:val="0"/>
          <w:numId w:val="67"/>
        </w:numPr>
        <w:tabs>
          <w:tab w:val="left" w:pos="0"/>
          <w:tab w:val="left" w:pos="1080"/>
          <w:tab w:val="left" w:pos="1260"/>
          <w:tab w:val="left" w:pos="1560"/>
        </w:tabs>
        <w:overflowPunct w:val="0"/>
        <w:snapToGrid/>
        <w:ind w:left="0" w:firstLine="720"/>
        <w:jc w:val="both"/>
        <w:rPr>
          <w:rFonts w:eastAsia="Times New Roman"/>
          <w:sz w:val="24"/>
          <w:szCs w:val="24"/>
          <w:lang w:eastAsia="ru-RU"/>
        </w:rPr>
      </w:pPr>
      <w:r>
        <w:rPr>
          <w:rFonts w:eastAsia="Times New Roman"/>
          <w:sz w:val="24"/>
          <w:szCs w:val="24"/>
          <w:lang w:eastAsia="ru-RU"/>
        </w:rPr>
        <w:t>на 5колонок – 0,2 га;</w:t>
      </w:r>
    </w:p>
    <w:p w:rsidR="008E6261" w:rsidRDefault="008E6261" w:rsidP="008E6261">
      <w:pPr>
        <w:widowControl w:val="0"/>
        <w:numPr>
          <w:ilvl w:val="0"/>
          <w:numId w:val="67"/>
        </w:numPr>
        <w:tabs>
          <w:tab w:val="left" w:pos="0"/>
          <w:tab w:val="left" w:pos="1080"/>
          <w:tab w:val="left" w:pos="1260"/>
          <w:tab w:val="left" w:pos="1560"/>
        </w:tabs>
        <w:overflowPunct w:val="0"/>
        <w:snapToGrid/>
        <w:ind w:left="0" w:firstLine="720"/>
        <w:jc w:val="both"/>
        <w:rPr>
          <w:rFonts w:eastAsia="Times New Roman"/>
          <w:sz w:val="24"/>
          <w:szCs w:val="24"/>
          <w:lang w:eastAsia="ru-RU"/>
        </w:rPr>
      </w:pPr>
      <w:r>
        <w:rPr>
          <w:rFonts w:eastAsia="Times New Roman"/>
          <w:sz w:val="24"/>
          <w:szCs w:val="24"/>
          <w:lang w:eastAsia="ru-RU"/>
        </w:rPr>
        <w:t>на 7 колонок – 0,3 га;</w:t>
      </w:r>
    </w:p>
    <w:p w:rsidR="008E6261" w:rsidRDefault="008E6261" w:rsidP="008E6261">
      <w:pPr>
        <w:widowControl w:val="0"/>
        <w:numPr>
          <w:ilvl w:val="0"/>
          <w:numId w:val="67"/>
        </w:numPr>
        <w:tabs>
          <w:tab w:val="left" w:pos="0"/>
          <w:tab w:val="left" w:pos="1080"/>
          <w:tab w:val="left" w:pos="1260"/>
          <w:tab w:val="left" w:pos="1560"/>
        </w:tabs>
        <w:overflowPunct w:val="0"/>
        <w:snapToGrid/>
        <w:ind w:left="0" w:firstLine="720"/>
        <w:jc w:val="both"/>
        <w:rPr>
          <w:rFonts w:eastAsia="Times New Roman"/>
          <w:sz w:val="24"/>
          <w:szCs w:val="24"/>
          <w:lang w:eastAsia="ru-RU"/>
        </w:rPr>
      </w:pPr>
      <w:r>
        <w:rPr>
          <w:rFonts w:eastAsia="Times New Roman"/>
          <w:sz w:val="24"/>
          <w:szCs w:val="24"/>
          <w:lang w:eastAsia="ru-RU"/>
        </w:rPr>
        <w:t>на 9 колонок – 0,35 га;</w:t>
      </w:r>
    </w:p>
    <w:p w:rsidR="008E6261" w:rsidRDefault="008E6261" w:rsidP="008E6261">
      <w:pPr>
        <w:widowControl w:val="0"/>
        <w:numPr>
          <w:ilvl w:val="0"/>
          <w:numId w:val="67"/>
        </w:numPr>
        <w:tabs>
          <w:tab w:val="left" w:pos="0"/>
          <w:tab w:val="left" w:pos="1080"/>
          <w:tab w:val="left" w:pos="1260"/>
          <w:tab w:val="left" w:pos="1560"/>
        </w:tabs>
        <w:overflowPunct w:val="0"/>
        <w:snapToGrid/>
        <w:ind w:left="0" w:firstLine="720"/>
        <w:jc w:val="both"/>
        <w:rPr>
          <w:rFonts w:eastAsia="Times New Roman"/>
          <w:sz w:val="24"/>
          <w:szCs w:val="24"/>
          <w:lang w:eastAsia="ru-RU"/>
        </w:rPr>
      </w:pPr>
      <w:r>
        <w:rPr>
          <w:rFonts w:eastAsia="Times New Roman"/>
          <w:sz w:val="24"/>
          <w:szCs w:val="24"/>
          <w:lang w:eastAsia="ru-RU"/>
        </w:rPr>
        <w:t>на 11 колонок – 0,4 га.</w:t>
      </w:r>
    </w:p>
    <w:p w:rsidR="008E6261" w:rsidRDefault="008E6261" w:rsidP="008E6261">
      <w:pPr>
        <w:widowControl w:val="0"/>
        <w:numPr>
          <w:ilvl w:val="0"/>
          <w:numId w:val="62"/>
        </w:numPr>
        <w:tabs>
          <w:tab w:val="left" w:pos="0"/>
          <w:tab w:val="left" w:pos="1080"/>
        </w:tabs>
        <w:suppressAutoHyphens w:val="0"/>
        <w:overflowPunct w:val="0"/>
        <w:adjustRightInd w:val="0"/>
        <w:snapToGrid/>
        <w:ind w:firstLine="720"/>
        <w:jc w:val="both"/>
        <w:rPr>
          <w:rFonts w:eastAsia="Times New Roman"/>
          <w:sz w:val="24"/>
          <w:szCs w:val="24"/>
          <w:lang w:eastAsia="ru-RU"/>
        </w:rPr>
      </w:pPr>
      <w:proofErr w:type="gramStart"/>
      <w:r>
        <w:rPr>
          <w:rFonts w:eastAsia="Times New Roman"/>
          <w:sz w:val="24"/>
          <w:szCs w:val="24"/>
        </w:rPr>
        <w:t>Минимальные</w:t>
      </w:r>
      <w:proofErr w:type="gramEnd"/>
      <w:r>
        <w:rPr>
          <w:rFonts w:eastAsia="Times New Roman"/>
          <w:sz w:val="24"/>
          <w:szCs w:val="24"/>
          <w:lang w:eastAsia="ru-RU"/>
        </w:rPr>
        <w:t xml:space="preserve"> расстоянии от гаражей и стоянок легковых автомобилей до:</w:t>
      </w:r>
    </w:p>
    <w:p w:rsidR="008E6261" w:rsidRDefault="008E6261" w:rsidP="008E6261">
      <w:pPr>
        <w:widowControl w:val="0"/>
        <w:numPr>
          <w:ilvl w:val="0"/>
          <w:numId w:val="68"/>
        </w:numPr>
        <w:tabs>
          <w:tab w:val="left" w:pos="0"/>
          <w:tab w:val="num" w:pos="180"/>
          <w:tab w:val="left" w:pos="1080"/>
          <w:tab w:val="left" w:pos="1260"/>
          <w:tab w:val="left" w:pos="1560"/>
        </w:tabs>
        <w:overflowPunct w:val="0"/>
        <w:snapToGrid/>
        <w:ind w:left="0" w:firstLine="720"/>
        <w:jc w:val="both"/>
        <w:rPr>
          <w:rFonts w:eastAsia="Times New Roman"/>
          <w:sz w:val="24"/>
          <w:szCs w:val="24"/>
          <w:lang w:eastAsia="ru-RU"/>
        </w:rPr>
      </w:pPr>
      <w:r>
        <w:rPr>
          <w:rFonts w:eastAsia="Times New Roman"/>
          <w:sz w:val="24"/>
          <w:szCs w:val="24"/>
        </w:rPr>
        <w:t>жилых</w:t>
      </w:r>
      <w:r>
        <w:rPr>
          <w:rFonts w:eastAsia="Times New Roman"/>
          <w:sz w:val="24"/>
          <w:szCs w:val="24"/>
          <w:lang w:eastAsia="ru-RU"/>
        </w:rPr>
        <w:t xml:space="preserve"> домов, в том числе торцов жилых домов без окон – 10 метров;</w:t>
      </w:r>
    </w:p>
    <w:p w:rsidR="008E6261" w:rsidRDefault="008E6261" w:rsidP="008E6261">
      <w:pPr>
        <w:widowControl w:val="0"/>
        <w:numPr>
          <w:ilvl w:val="0"/>
          <w:numId w:val="68"/>
        </w:numPr>
        <w:tabs>
          <w:tab w:val="left" w:pos="0"/>
          <w:tab w:val="num" w:pos="180"/>
          <w:tab w:val="left" w:pos="1080"/>
          <w:tab w:val="left" w:pos="1260"/>
          <w:tab w:val="left" w:pos="1560"/>
        </w:tabs>
        <w:overflowPunct w:val="0"/>
        <w:snapToGrid/>
        <w:ind w:left="0" w:firstLine="720"/>
        <w:jc w:val="both"/>
        <w:rPr>
          <w:rFonts w:eastAsia="Times New Roman"/>
          <w:sz w:val="24"/>
          <w:szCs w:val="24"/>
          <w:lang w:eastAsia="ru-RU"/>
        </w:rPr>
      </w:pPr>
      <w:r>
        <w:rPr>
          <w:rFonts w:eastAsia="Times New Roman"/>
          <w:sz w:val="24"/>
          <w:szCs w:val="24"/>
          <w:lang w:eastAsia="ru-RU"/>
        </w:rPr>
        <w:t>общественных зданий – 10 метров;</w:t>
      </w:r>
    </w:p>
    <w:p w:rsidR="008E6261" w:rsidRDefault="008E6261" w:rsidP="008E6261">
      <w:pPr>
        <w:widowControl w:val="0"/>
        <w:numPr>
          <w:ilvl w:val="0"/>
          <w:numId w:val="68"/>
        </w:numPr>
        <w:tabs>
          <w:tab w:val="left" w:pos="0"/>
          <w:tab w:val="num" w:pos="180"/>
          <w:tab w:val="left" w:pos="1080"/>
          <w:tab w:val="left" w:pos="1260"/>
          <w:tab w:val="left" w:pos="1560"/>
        </w:tabs>
        <w:overflowPunct w:val="0"/>
        <w:snapToGrid/>
        <w:ind w:left="0" w:firstLine="720"/>
        <w:jc w:val="both"/>
        <w:rPr>
          <w:rFonts w:eastAsia="Times New Roman"/>
          <w:sz w:val="24"/>
          <w:szCs w:val="24"/>
          <w:lang w:eastAsia="ru-RU"/>
        </w:rPr>
      </w:pPr>
      <w:r>
        <w:rPr>
          <w:rFonts w:eastAsia="Times New Roman"/>
          <w:sz w:val="24"/>
          <w:szCs w:val="24"/>
          <w:lang w:eastAsia="ru-RU"/>
        </w:rPr>
        <w:t>общеобразовательных школ и детских дошкольных учреждений – 15 метров;</w:t>
      </w:r>
    </w:p>
    <w:p w:rsidR="008E6261" w:rsidRDefault="008E6261" w:rsidP="008E6261">
      <w:pPr>
        <w:widowControl w:val="0"/>
        <w:numPr>
          <w:ilvl w:val="0"/>
          <w:numId w:val="68"/>
        </w:numPr>
        <w:tabs>
          <w:tab w:val="left" w:pos="0"/>
          <w:tab w:val="num" w:pos="180"/>
          <w:tab w:val="left" w:pos="1080"/>
          <w:tab w:val="left" w:pos="1260"/>
          <w:tab w:val="left" w:pos="1560"/>
        </w:tabs>
        <w:overflowPunct w:val="0"/>
        <w:snapToGrid/>
        <w:ind w:left="0" w:firstLine="720"/>
        <w:jc w:val="both"/>
        <w:rPr>
          <w:rFonts w:eastAsia="Times New Roman"/>
          <w:sz w:val="24"/>
          <w:szCs w:val="24"/>
          <w:lang w:eastAsia="ru-RU"/>
        </w:rPr>
      </w:pPr>
      <w:r>
        <w:rPr>
          <w:rFonts w:eastAsia="Times New Roman"/>
          <w:sz w:val="24"/>
          <w:szCs w:val="24"/>
          <w:lang w:eastAsia="ru-RU"/>
        </w:rPr>
        <w:t>лечебных учреждений со стационаром – 25 метров.</w:t>
      </w:r>
    </w:p>
    <w:p w:rsidR="008E6261" w:rsidRDefault="008E6261" w:rsidP="008E6261">
      <w:pPr>
        <w:widowControl w:val="0"/>
        <w:numPr>
          <w:ilvl w:val="0"/>
          <w:numId w:val="62"/>
        </w:numPr>
        <w:tabs>
          <w:tab w:val="left" w:pos="0"/>
          <w:tab w:val="num" w:pos="180"/>
          <w:tab w:val="left" w:pos="1080"/>
        </w:tabs>
        <w:suppressAutoHyphens w:val="0"/>
        <w:overflowPunct w:val="0"/>
        <w:adjustRightInd w:val="0"/>
        <w:snapToGrid/>
        <w:ind w:firstLine="720"/>
        <w:jc w:val="both"/>
        <w:rPr>
          <w:rFonts w:eastAsia="Times New Roman"/>
          <w:sz w:val="24"/>
          <w:szCs w:val="24"/>
          <w:lang w:eastAsia="ru-RU"/>
        </w:rPr>
      </w:pPr>
      <w:r>
        <w:rPr>
          <w:rFonts w:eastAsia="Times New Roman"/>
          <w:sz w:val="24"/>
          <w:szCs w:val="24"/>
        </w:rPr>
        <w:t>Минимальные</w:t>
      </w:r>
      <w:r>
        <w:rPr>
          <w:rFonts w:eastAsia="Times New Roman"/>
          <w:sz w:val="24"/>
          <w:szCs w:val="24"/>
          <w:lang w:eastAsia="ru-RU"/>
        </w:rPr>
        <w:t xml:space="preserve"> расстоянии от станций технического обслуживания </w:t>
      </w:r>
      <w:proofErr w:type="gramStart"/>
      <w:r>
        <w:rPr>
          <w:rFonts w:eastAsia="Times New Roman"/>
          <w:sz w:val="24"/>
          <w:szCs w:val="24"/>
          <w:lang w:eastAsia="ru-RU"/>
        </w:rPr>
        <w:t>до</w:t>
      </w:r>
      <w:proofErr w:type="gramEnd"/>
      <w:r>
        <w:rPr>
          <w:rFonts w:eastAsia="Times New Roman"/>
          <w:sz w:val="24"/>
          <w:szCs w:val="24"/>
          <w:lang w:eastAsia="ru-RU"/>
        </w:rPr>
        <w:t>:</w:t>
      </w:r>
    </w:p>
    <w:p w:rsidR="008E6261" w:rsidRDefault="008E6261" w:rsidP="008E6261">
      <w:pPr>
        <w:widowControl w:val="0"/>
        <w:numPr>
          <w:ilvl w:val="0"/>
          <w:numId w:val="69"/>
        </w:numPr>
        <w:tabs>
          <w:tab w:val="left" w:pos="0"/>
          <w:tab w:val="num" w:pos="180"/>
          <w:tab w:val="left" w:pos="1080"/>
          <w:tab w:val="left" w:pos="1260"/>
          <w:tab w:val="left" w:pos="1560"/>
        </w:tabs>
        <w:overflowPunct w:val="0"/>
        <w:snapToGrid/>
        <w:ind w:left="0" w:firstLine="720"/>
        <w:jc w:val="both"/>
        <w:rPr>
          <w:rFonts w:eastAsia="Times New Roman"/>
          <w:sz w:val="24"/>
          <w:szCs w:val="24"/>
          <w:lang w:eastAsia="ru-RU"/>
        </w:rPr>
      </w:pPr>
      <w:r>
        <w:rPr>
          <w:rFonts w:eastAsia="Times New Roman"/>
          <w:sz w:val="24"/>
          <w:szCs w:val="24"/>
        </w:rPr>
        <w:t>жилых</w:t>
      </w:r>
      <w:r>
        <w:rPr>
          <w:rFonts w:eastAsia="Times New Roman"/>
          <w:sz w:val="24"/>
          <w:szCs w:val="24"/>
          <w:lang w:eastAsia="ru-RU"/>
        </w:rPr>
        <w:t xml:space="preserve"> домов, в том числе торцов жилых домов без окон – 15 метров;</w:t>
      </w:r>
    </w:p>
    <w:p w:rsidR="008E6261" w:rsidRDefault="008E6261" w:rsidP="008E6261">
      <w:pPr>
        <w:widowControl w:val="0"/>
        <w:numPr>
          <w:ilvl w:val="0"/>
          <w:numId w:val="69"/>
        </w:numPr>
        <w:tabs>
          <w:tab w:val="left" w:pos="0"/>
          <w:tab w:val="num" w:pos="180"/>
          <w:tab w:val="left" w:pos="1080"/>
          <w:tab w:val="left" w:pos="1260"/>
          <w:tab w:val="left" w:pos="1560"/>
        </w:tabs>
        <w:overflowPunct w:val="0"/>
        <w:snapToGrid/>
        <w:ind w:left="0" w:firstLine="720"/>
        <w:jc w:val="both"/>
        <w:rPr>
          <w:rFonts w:eastAsia="Times New Roman"/>
          <w:sz w:val="24"/>
          <w:szCs w:val="24"/>
          <w:lang w:eastAsia="ru-RU"/>
        </w:rPr>
      </w:pPr>
      <w:r>
        <w:rPr>
          <w:rFonts w:eastAsia="Times New Roman"/>
          <w:sz w:val="24"/>
          <w:szCs w:val="24"/>
          <w:lang w:eastAsia="ru-RU"/>
        </w:rPr>
        <w:t>общественных зданий – 15 метров;</w:t>
      </w:r>
    </w:p>
    <w:p w:rsidR="008E6261" w:rsidRDefault="008E6261" w:rsidP="008E6261">
      <w:pPr>
        <w:widowControl w:val="0"/>
        <w:numPr>
          <w:ilvl w:val="0"/>
          <w:numId w:val="69"/>
        </w:numPr>
        <w:tabs>
          <w:tab w:val="left" w:pos="0"/>
          <w:tab w:val="num" w:pos="180"/>
          <w:tab w:val="left" w:pos="1080"/>
          <w:tab w:val="left" w:pos="1260"/>
          <w:tab w:val="left" w:pos="1560"/>
        </w:tabs>
        <w:overflowPunct w:val="0"/>
        <w:snapToGrid/>
        <w:ind w:left="0" w:firstLine="720"/>
        <w:jc w:val="both"/>
        <w:rPr>
          <w:rFonts w:eastAsia="Times New Roman"/>
          <w:sz w:val="24"/>
          <w:szCs w:val="24"/>
          <w:lang w:eastAsia="ru-RU"/>
        </w:rPr>
      </w:pPr>
      <w:r>
        <w:rPr>
          <w:rFonts w:eastAsia="Times New Roman"/>
          <w:sz w:val="24"/>
          <w:szCs w:val="24"/>
          <w:lang w:eastAsia="ru-RU"/>
        </w:rPr>
        <w:t>общеобразовательных школ и детских дошкольных учреждений – 50 метров;</w:t>
      </w:r>
    </w:p>
    <w:p w:rsidR="008E6261" w:rsidRDefault="008E6261" w:rsidP="008E6261">
      <w:pPr>
        <w:widowControl w:val="0"/>
        <w:numPr>
          <w:ilvl w:val="0"/>
          <w:numId w:val="69"/>
        </w:numPr>
        <w:tabs>
          <w:tab w:val="left" w:pos="0"/>
          <w:tab w:val="num" w:pos="180"/>
          <w:tab w:val="left" w:pos="1080"/>
          <w:tab w:val="left" w:pos="1260"/>
          <w:tab w:val="left" w:pos="1560"/>
        </w:tabs>
        <w:overflowPunct w:val="0"/>
        <w:snapToGrid/>
        <w:ind w:left="0" w:firstLine="720"/>
        <w:jc w:val="both"/>
        <w:rPr>
          <w:rFonts w:eastAsia="Times New Roman"/>
          <w:sz w:val="24"/>
          <w:szCs w:val="24"/>
          <w:lang w:eastAsia="ru-RU"/>
        </w:rPr>
      </w:pPr>
      <w:r>
        <w:rPr>
          <w:rFonts w:eastAsia="Times New Roman"/>
          <w:sz w:val="24"/>
          <w:szCs w:val="24"/>
          <w:lang w:eastAsia="ru-RU"/>
        </w:rPr>
        <w:t>лечебных учреждений со стационаром – 50 метров.</w:t>
      </w:r>
    </w:p>
    <w:p w:rsidR="008E6261" w:rsidRDefault="008E6261" w:rsidP="008E6261">
      <w:pPr>
        <w:widowControl w:val="0"/>
        <w:numPr>
          <w:ilvl w:val="0"/>
          <w:numId w:val="62"/>
        </w:numPr>
        <w:tabs>
          <w:tab w:val="left" w:pos="1080"/>
        </w:tabs>
        <w:suppressAutoHyphens w:val="0"/>
        <w:overflowPunct w:val="0"/>
        <w:adjustRightInd w:val="0"/>
        <w:snapToGrid/>
        <w:ind w:firstLine="720"/>
        <w:jc w:val="both"/>
        <w:rPr>
          <w:rFonts w:eastAsia="Times New Roman"/>
          <w:sz w:val="24"/>
          <w:szCs w:val="24"/>
        </w:rPr>
      </w:pPr>
      <w:r>
        <w:rPr>
          <w:rFonts w:eastAsia="Times New Roman"/>
          <w:sz w:val="24"/>
          <w:szCs w:val="24"/>
        </w:rPr>
        <w:t>Иные параметры объектов инженерной и транспортной инфраструктуры устанавливаются проектом планировки.</w:t>
      </w:r>
    </w:p>
    <w:p w:rsidR="008E6261" w:rsidRDefault="008E6261" w:rsidP="008E6261">
      <w:pPr>
        <w:widowControl w:val="0"/>
        <w:numPr>
          <w:ilvl w:val="0"/>
          <w:numId w:val="56"/>
        </w:numPr>
        <w:tabs>
          <w:tab w:val="left" w:pos="180"/>
          <w:tab w:val="left" w:pos="360"/>
          <w:tab w:val="left" w:pos="720"/>
          <w:tab w:val="left" w:pos="900"/>
          <w:tab w:val="num" w:pos="1080"/>
          <w:tab w:val="num" w:pos="1260"/>
        </w:tabs>
        <w:suppressAutoHyphens w:val="0"/>
        <w:overflowPunct w:val="0"/>
        <w:adjustRightInd w:val="0"/>
        <w:snapToGrid/>
        <w:ind w:firstLine="720"/>
        <w:jc w:val="both"/>
        <w:rPr>
          <w:rFonts w:eastAsia="Times New Roman"/>
          <w:sz w:val="24"/>
          <w:szCs w:val="24"/>
          <w:lang w:eastAsia="ru-RU"/>
        </w:rPr>
      </w:pPr>
      <w:r>
        <w:rPr>
          <w:rFonts w:eastAsia="Times New Roman"/>
          <w:sz w:val="24"/>
          <w:szCs w:val="24"/>
          <w:lang w:eastAsia="ru-RU"/>
        </w:rPr>
        <w:t>Ограничения использования земельных участков и объектов капитального строительства, находящихся в зоне ИТ-2 и расположенных в границах зон с особыми условиями использования территории, устанавливаются в соответствии со статьями 46-54 настоящих Правил застройки.</w:t>
      </w:r>
    </w:p>
    <w:p w:rsidR="008E6261" w:rsidRDefault="008E6261" w:rsidP="008E6261">
      <w:pPr>
        <w:widowControl w:val="0"/>
        <w:tabs>
          <w:tab w:val="left" w:pos="1080"/>
        </w:tabs>
        <w:suppressAutoHyphens w:val="0"/>
        <w:overflowPunct w:val="0"/>
        <w:adjustRightInd w:val="0"/>
        <w:snapToGrid/>
        <w:jc w:val="both"/>
        <w:rPr>
          <w:rFonts w:eastAsia="Times New Roman"/>
          <w:sz w:val="24"/>
          <w:szCs w:val="24"/>
          <w:lang w:eastAsia="ru-RU"/>
        </w:rPr>
      </w:pPr>
    </w:p>
    <w:p w:rsidR="008E6261" w:rsidRDefault="008E6261" w:rsidP="008E6261">
      <w:pPr>
        <w:widowControl w:val="0"/>
        <w:tabs>
          <w:tab w:val="left" w:pos="180"/>
          <w:tab w:val="left" w:pos="360"/>
          <w:tab w:val="left" w:pos="720"/>
          <w:tab w:val="num" w:pos="1440"/>
        </w:tabs>
        <w:suppressAutoHyphens w:val="0"/>
        <w:overflowPunct w:val="0"/>
        <w:adjustRightInd w:val="0"/>
        <w:snapToGrid/>
        <w:ind w:left="720"/>
        <w:jc w:val="both"/>
        <w:rPr>
          <w:sz w:val="24"/>
          <w:szCs w:val="24"/>
          <w:lang w:eastAsia="ru-RU"/>
        </w:rPr>
      </w:pPr>
    </w:p>
    <w:p w:rsidR="008E6261" w:rsidRDefault="008E6261" w:rsidP="008E6261">
      <w:pPr>
        <w:pStyle w:val="3"/>
        <w:rPr>
          <w:rFonts w:ascii="Times New Roman" w:eastAsia="Calibri" w:hAnsi="Times New Roman"/>
          <w:color w:val="auto"/>
          <w:sz w:val="24"/>
          <w:szCs w:val="24"/>
          <w:lang w:val="ru-RU"/>
        </w:rPr>
      </w:pPr>
      <w:bookmarkStart w:id="166" w:name="_Toc339805161"/>
      <w:bookmarkStart w:id="167" w:name="_Toc342781081"/>
      <w:r>
        <w:rPr>
          <w:rFonts w:ascii="Times New Roman" w:eastAsia="Calibri" w:hAnsi="Times New Roman"/>
          <w:color w:val="auto"/>
          <w:sz w:val="24"/>
          <w:szCs w:val="24"/>
          <w:lang w:val="ru-RU"/>
        </w:rPr>
        <w:t xml:space="preserve">Статья 46. </w:t>
      </w:r>
      <w:bookmarkStart w:id="168" w:name="_Toc259188229"/>
      <w:r>
        <w:rPr>
          <w:rFonts w:ascii="Times New Roman" w:eastAsia="Calibri" w:hAnsi="Times New Roman"/>
          <w:color w:val="auto"/>
          <w:sz w:val="24"/>
          <w:szCs w:val="24"/>
          <w:lang w:val="ru-RU"/>
        </w:rPr>
        <w:t>Зона земель сельскохозяйственного назначения *</w:t>
      </w:r>
      <w:bookmarkEnd w:id="166"/>
      <w:bookmarkEnd w:id="167"/>
      <w:bookmarkEnd w:id="168"/>
    </w:p>
    <w:p w:rsidR="008E6261" w:rsidRDefault="008E6261" w:rsidP="008E6261">
      <w:pPr>
        <w:widowControl w:val="0"/>
        <w:numPr>
          <w:ilvl w:val="0"/>
          <w:numId w:val="70"/>
        </w:numPr>
        <w:tabs>
          <w:tab w:val="left" w:pos="1134"/>
          <w:tab w:val="left" w:pos="1260"/>
        </w:tabs>
        <w:suppressAutoHyphens w:val="0"/>
        <w:overflowPunct w:val="0"/>
        <w:adjustRightInd w:val="0"/>
        <w:snapToGrid/>
        <w:ind w:left="0" w:firstLine="720"/>
        <w:jc w:val="both"/>
        <w:rPr>
          <w:sz w:val="24"/>
          <w:szCs w:val="24"/>
        </w:rPr>
      </w:pPr>
      <w:r>
        <w:rPr>
          <w:sz w:val="24"/>
          <w:szCs w:val="24"/>
        </w:rPr>
        <w:t>Виды разрешённого использования земельных участков и объектов капитального строительства:</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8"/>
        <w:gridCol w:w="2675"/>
        <w:gridCol w:w="2497"/>
      </w:tblGrid>
      <w:tr w:rsidR="008E6261" w:rsidTr="008E6261">
        <w:trPr>
          <w:trHeight w:val="686"/>
        </w:trPr>
        <w:tc>
          <w:tcPr>
            <w:tcW w:w="2243" w:type="pct"/>
            <w:tcBorders>
              <w:top w:val="single" w:sz="4" w:space="0" w:color="auto"/>
              <w:left w:val="single" w:sz="4" w:space="0" w:color="auto"/>
              <w:bottom w:val="single" w:sz="4" w:space="0" w:color="auto"/>
              <w:right w:val="single" w:sz="4" w:space="0" w:color="auto"/>
            </w:tcBorders>
            <w:hideMark/>
          </w:tcPr>
          <w:p w:rsidR="008E6261" w:rsidRDefault="008E6261">
            <w:pPr>
              <w:jc w:val="center"/>
              <w:rPr>
                <w:sz w:val="24"/>
                <w:szCs w:val="24"/>
              </w:rPr>
            </w:pPr>
            <w:r>
              <w:rPr>
                <w:sz w:val="24"/>
                <w:szCs w:val="24"/>
              </w:rPr>
              <w:t xml:space="preserve">Основные виды </w:t>
            </w:r>
            <w:proofErr w:type="gramStart"/>
            <w:r>
              <w:rPr>
                <w:sz w:val="24"/>
                <w:szCs w:val="24"/>
              </w:rPr>
              <w:t>разрешённого</w:t>
            </w:r>
            <w:proofErr w:type="gramEnd"/>
          </w:p>
          <w:p w:rsidR="008E6261" w:rsidRDefault="008E6261">
            <w:pPr>
              <w:jc w:val="center"/>
              <w:rPr>
                <w:sz w:val="24"/>
                <w:szCs w:val="24"/>
              </w:rPr>
            </w:pPr>
            <w:r>
              <w:rPr>
                <w:sz w:val="24"/>
                <w:szCs w:val="24"/>
              </w:rPr>
              <w:t>использования</w:t>
            </w:r>
          </w:p>
        </w:tc>
        <w:tc>
          <w:tcPr>
            <w:tcW w:w="1426" w:type="pct"/>
            <w:tcBorders>
              <w:top w:val="single" w:sz="4" w:space="0" w:color="auto"/>
              <w:left w:val="single" w:sz="4" w:space="0" w:color="auto"/>
              <w:bottom w:val="single" w:sz="4" w:space="0" w:color="auto"/>
              <w:right w:val="single" w:sz="4" w:space="0" w:color="auto"/>
            </w:tcBorders>
            <w:hideMark/>
          </w:tcPr>
          <w:p w:rsidR="008E6261" w:rsidRDefault="008E6261">
            <w:pPr>
              <w:jc w:val="center"/>
              <w:rPr>
                <w:sz w:val="24"/>
                <w:szCs w:val="24"/>
              </w:rPr>
            </w:pPr>
            <w:r>
              <w:rPr>
                <w:sz w:val="24"/>
                <w:szCs w:val="24"/>
              </w:rPr>
              <w:t xml:space="preserve">Вспомогательные виды </w:t>
            </w:r>
          </w:p>
          <w:p w:rsidR="008E6261" w:rsidRDefault="008E6261">
            <w:pPr>
              <w:jc w:val="center"/>
              <w:rPr>
                <w:sz w:val="24"/>
                <w:szCs w:val="24"/>
              </w:rPr>
            </w:pPr>
            <w:r>
              <w:rPr>
                <w:sz w:val="24"/>
                <w:szCs w:val="24"/>
              </w:rPr>
              <w:t>использования</w:t>
            </w:r>
          </w:p>
        </w:tc>
        <w:tc>
          <w:tcPr>
            <w:tcW w:w="1331" w:type="pct"/>
            <w:tcBorders>
              <w:top w:val="single" w:sz="4" w:space="0" w:color="auto"/>
              <w:left w:val="single" w:sz="4" w:space="0" w:color="auto"/>
              <w:bottom w:val="single" w:sz="4" w:space="0" w:color="auto"/>
              <w:right w:val="single" w:sz="4" w:space="0" w:color="auto"/>
            </w:tcBorders>
            <w:hideMark/>
          </w:tcPr>
          <w:p w:rsidR="008E6261" w:rsidRDefault="008E6261">
            <w:pPr>
              <w:jc w:val="center"/>
              <w:rPr>
                <w:sz w:val="24"/>
                <w:szCs w:val="24"/>
              </w:rPr>
            </w:pPr>
            <w:r>
              <w:rPr>
                <w:sz w:val="24"/>
                <w:szCs w:val="24"/>
              </w:rPr>
              <w:t>Условно разрешённые</w:t>
            </w:r>
          </w:p>
          <w:p w:rsidR="008E6261" w:rsidRDefault="008E6261">
            <w:pPr>
              <w:jc w:val="center"/>
              <w:rPr>
                <w:sz w:val="24"/>
                <w:szCs w:val="24"/>
              </w:rPr>
            </w:pPr>
            <w:r>
              <w:rPr>
                <w:sz w:val="24"/>
                <w:szCs w:val="24"/>
              </w:rPr>
              <w:t xml:space="preserve">виды использования </w:t>
            </w:r>
          </w:p>
        </w:tc>
      </w:tr>
      <w:tr w:rsidR="008E6261" w:rsidTr="008E6261">
        <w:trPr>
          <w:trHeight w:val="169"/>
        </w:trPr>
        <w:tc>
          <w:tcPr>
            <w:tcW w:w="2243" w:type="pct"/>
            <w:tcBorders>
              <w:top w:val="single" w:sz="4" w:space="0" w:color="auto"/>
              <w:left w:val="single" w:sz="4" w:space="0" w:color="auto"/>
              <w:bottom w:val="single" w:sz="4" w:space="0" w:color="auto"/>
              <w:right w:val="single" w:sz="4" w:space="0" w:color="auto"/>
            </w:tcBorders>
            <w:hideMark/>
          </w:tcPr>
          <w:p w:rsidR="008E6261" w:rsidRDefault="008E6261">
            <w:pPr>
              <w:pStyle w:val="12"/>
              <w:numPr>
                <w:ilvl w:val="0"/>
                <w:numId w:val="37"/>
              </w:numPr>
              <w:tabs>
                <w:tab w:val="num" w:pos="0"/>
                <w:tab w:val="left" w:pos="567"/>
              </w:tabs>
              <w:ind w:left="0" w:firstLine="142"/>
              <w:rPr>
                <w:lang w:eastAsia="ru-RU"/>
              </w:rPr>
            </w:pPr>
            <w:r>
              <w:rPr>
                <w:lang w:eastAsia="ru-RU"/>
              </w:rPr>
              <w:t>Крестьянские и фермерские хозяйства;</w:t>
            </w:r>
          </w:p>
          <w:p w:rsidR="008E6261" w:rsidRDefault="008E6261">
            <w:pPr>
              <w:pStyle w:val="12"/>
              <w:numPr>
                <w:ilvl w:val="0"/>
                <w:numId w:val="37"/>
              </w:numPr>
              <w:tabs>
                <w:tab w:val="num" w:pos="0"/>
                <w:tab w:val="left" w:pos="567"/>
              </w:tabs>
              <w:ind w:left="0" w:firstLine="142"/>
              <w:rPr>
                <w:lang w:eastAsia="ru-RU"/>
              </w:rPr>
            </w:pPr>
            <w:r>
              <w:rPr>
                <w:lang w:eastAsia="ru-RU"/>
              </w:rPr>
              <w:t>Сельскохозяйственные предприятия;</w:t>
            </w:r>
          </w:p>
          <w:p w:rsidR="008E6261" w:rsidRDefault="008E6261">
            <w:pPr>
              <w:pStyle w:val="12"/>
              <w:numPr>
                <w:ilvl w:val="0"/>
                <w:numId w:val="37"/>
              </w:numPr>
              <w:tabs>
                <w:tab w:val="num" w:pos="0"/>
                <w:tab w:val="left" w:pos="567"/>
              </w:tabs>
              <w:ind w:left="0" w:firstLine="142"/>
              <w:rPr>
                <w:lang w:eastAsia="ru-RU"/>
              </w:rPr>
            </w:pPr>
            <w:r>
              <w:rPr>
                <w:lang w:eastAsia="ru-RU"/>
              </w:rPr>
              <w:t>Внутрихозяйственные дороги;</w:t>
            </w:r>
          </w:p>
          <w:p w:rsidR="008E6261" w:rsidRDefault="008E6261">
            <w:pPr>
              <w:pStyle w:val="12"/>
              <w:numPr>
                <w:ilvl w:val="0"/>
                <w:numId w:val="37"/>
              </w:numPr>
              <w:tabs>
                <w:tab w:val="num" w:pos="0"/>
                <w:tab w:val="left" w:pos="567"/>
              </w:tabs>
              <w:ind w:left="0" w:firstLine="142"/>
              <w:rPr>
                <w:lang w:eastAsia="ru-RU"/>
              </w:rPr>
            </w:pPr>
            <w:r>
              <w:rPr>
                <w:lang w:eastAsia="ru-RU"/>
              </w:rPr>
              <w:t>Садоводства;</w:t>
            </w:r>
          </w:p>
          <w:p w:rsidR="008E6261" w:rsidRDefault="008E6261">
            <w:pPr>
              <w:pStyle w:val="12"/>
              <w:numPr>
                <w:ilvl w:val="0"/>
                <w:numId w:val="37"/>
              </w:numPr>
              <w:tabs>
                <w:tab w:val="num" w:pos="0"/>
                <w:tab w:val="left" w:pos="567"/>
              </w:tabs>
              <w:ind w:left="0" w:firstLine="142"/>
              <w:rPr>
                <w:lang w:eastAsia="ru-RU"/>
              </w:rPr>
            </w:pPr>
            <w:r>
              <w:rPr>
                <w:lang w:eastAsia="ru-RU"/>
              </w:rPr>
              <w:t>Коммуникации;</w:t>
            </w:r>
          </w:p>
          <w:p w:rsidR="008E6261" w:rsidRDefault="008E6261">
            <w:pPr>
              <w:pStyle w:val="12"/>
              <w:numPr>
                <w:ilvl w:val="0"/>
                <w:numId w:val="37"/>
              </w:numPr>
              <w:tabs>
                <w:tab w:val="num" w:pos="0"/>
                <w:tab w:val="left" w:pos="567"/>
              </w:tabs>
              <w:ind w:left="0" w:firstLine="142"/>
              <w:rPr>
                <w:lang w:eastAsia="ru-RU"/>
              </w:rPr>
            </w:pPr>
            <w:r>
              <w:rPr>
                <w:lang w:eastAsia="ru-RU"/>
              </w:rPr>
              <w:t>Лесные насаждения, предназначенные для обеспечения защиты земель от воздействия негативных (вредных) природных, антропогенных и техногенных явлений;</w:t>
            </w:r>
          </w:p>
          <w:p w:rsidR="008E6261" w:rsidRDefault="008E6261">
            <w:pPr>
              <w:pStyle w:val="12"/>
              <w:numPr>
                <w:ilvl w:val="0"/>
                <w:numId w:val="37"/>
              </w:numPr>
              <w:tabs>
                <w:tab w:val="num" w:pos="0"/>
                <w:tab w:val="left" w:pos="567"/>
              </w:tabs>
              <w:ind w:left="0" w:firstLine="142"/>
              <w:rPr>
                <w:lang w:eastAsia="ru-RU"/>
              </w:rPr>
            </w:pPr>
            <w:r>
              <w:rPr>
                <w:lang w:eastAsia="ru-RU"/>
              </w:rPr>
              <w:t>Водные объекты;</w:t>
            </w:r>
          </w:p>
          <w:p w:rsidR="008E6261" w:rsidRDefault="008E6261">
            <w:pPr>
              <w:pStyle w:val="12"/>
              <w:numPr>
                <w:ilvl w:val="0"/>
                <w:numId w:val="37"/>
              </w:numPr>
              <w:tabs>
                <w:tab w:val="num" w:pos="0"/>
                <w:tab w:val="left" w:pos="567"/>
              </w:tabs>
              <w:ind w:left="0" w:firstLine="142"/>
              <w:rPr>
                <w:lang w:eastAsia="ru-RU"/>
              </w:rPr>
            </w:pPr>
            <w:r>
              <w:rPr>
                <w:lang w:eastAsia="ru-RU"/>
              </w:rPr>
              <w:t>Здания, строения, сооружения, используемые для производства, хранения и первичной переработки сельскохозяйственной продукции</w:t>
            </w:r>
          </w:p>
        </w:tc>
        <w:tc>
          <w:tcPr>
            <w:tcW w:w="1426" w:type="pct"/>
            <w:tcBorders>
              <w:top w:val="single" w:sz="4" w:space="0" w:color="auto"/>
              <w:left w:val="single" w:sz="4" w:space="0" w:color="auto"/>
              <w:bottom w:val="single" w:sz="4" w:space="0" w:color="auto"/>
              <w:right w:val="single" w:sz="4" w:space="0" w:color="auto"/>
            </w:tcBorders>
            <w:hideMark/>
          </w:tcPr>
          <w:p w:rsidR="008E6261" w:rsidRDefault="008E6261">
            <w:pPr>
              <w:pStyle w:val="12"/>
              <w:numPr>
                <w:ilvl w:val="0"/>
                <w:numId w:val="37"/>
              </w:numPr>
              <w:tabs>
                <w:tab w:val="num" w:pos="0"/>
                <w:tab w:val="left" w:pos="567"/>
              </w:tabs>
              <w:ind w:left="0" w:firstLine="142"/>
              <w:rPr>
                <w:lang w:eastAsia="ru-RU"/>
              </w:rPr>
            </w:pPr>
            <w:r>
              <w:rPr>
                <w:lang w:eastAsia="ru-RU"/>
              </w:rPr>
              <w:t xml:space="preserve">Не </w:t>
            </w:r>
            <w:proofErr w:type="gramStart"/>
            <w:r>
              <w:rPr>
                <w:lang w:eastAsia="ru-RU"/>
              </w:rPr>
              <w:t>установлены</w:t>
            </w:r>
            <w:proofErr w:type="gramEnd"/>
          </w:p>
        </w:tc>
        <w:tc>
          <w:tcPr>
            <w:tcW w:w="1331" w:type="pct"/>
            <w:tcBorders>
              <w:top w:val="single" w:sz="4" w:space="0" w:color="auto"/>
              <w:left w:val="single" w:sz="4" w:space="0" w:color="auto"/>
              <w:bottom w:val="single" w:sz="4" w:space="0" w:color="auto"/>
              <w:right w:val="single" w:sz="4" w:space="0" w:color="auto"/>
            </w:tcBorders>
            <w:hideMark/>
          </w:tcPr>
          <w:p w:rsidR="008E6261" w:rsidRDefault="008E6261">
            <w:pPr>
              <w:pStyle w:val="12"/>
              <w:numPr>
                <w:ilvl w:val="0"/>
                <w:numId w:val="37"/>
              </w:numPr>
              <w:tabs>
                <w:tab w:val="num" w:pos="0"/>
                <w:tab w:val="left" w:pos="567"/>
              </w:tabs>
              <w:ind w:left="0" w:firstLine="142"/>
              <w:rPr>
                <w:lang w:eastAsia="ru-RU"/>
              </w:rPr>
            </w:pPr>
            <w:r>
              <w:rPr>
                <w:lang w:eastAsia="ru-RU"/>
              </w:rPr>
              <w:t xml:space="preserve">Не </w:t>
            </w:r>
            <w:proofErr w:type="gramStart"/>
            <w:r>
              <w:rPr>
                <w:lang w:eastAsia="ru-RU"/>
              </w:rPr>
              <w:t>установлены</w:t>
            </w:r>
            <w:proofErr w:type="gramEnd"/>
          </w:p>
        </w:tc>
      </w:tr>
      <w:tr w:rsidR="008E6261" w:rsidTr="008E6261">
        <w:trPr>
          <w:trHeight w:val="169"/>
        </w:trPr>
        <w:tc>
          <w:tcPr>
            <w:tcW w:w="5000" w:type="pct"/>
            <w:gridSpan w:val="3"/>
            <w:tcBorders>
              <w:top w:val="single" w:sz="4" w:space="0" w:color="auto"/>
              <w:left w:val="nil"/>
              <w:bottom w:val="nil"/>
              <w:right w:val="nil"/>
            </w:tcBorders>
            <w:hideMark/>
          </w:tcPr>
          <w:p w:rsidR="008E6261" w:rsidRDefault="008E6261">
            <w:pPr>
              <w:tabs>
                <w:tab w:val="left" w:pos="1980"/>
              </w:tabs>
              <w:rPr>
                <w:sz w:val="24"/>
                <w:szCs w:val="24"/>
              </w:rPr>
            </w:pPr>
            <w:r>
              <w:rPr>
                <w:sz w:val="24"/>
                <w:szCs w:val="24"/>
              </w:rPr>
              <w:t>*) на землях сельскохозяйственного назначения, не являющихся угодьями</w:t>
            </w:r>
          </w:p>
        </w:tc>
      </w:tr>
    </w:tbl>
    <w:p w:rsidR="008E6261" w:rsidRDefault="008E6261" w:rsidP="008E6261">
      <w:pPr>
        <w:widowControl w:val="0"/>
        <w:numPr>
          <w:ilvl w:val="0"/>
          <w:numId w:val="70"/>
        </w:numPr>
        <w:tabs>
          <w:tab w:val="clear" w:pos="720"/>
          <w:tab w:val="left" w:pos="1134"/>
          <w:tab w:val="left" w:pos="1260"/>
        </w:tabs>
        <w:suppressAutoHyphens w:val="0"/>
        <w:overflowPunct w:val="0"/>
        <w:adjustRightInd w:val="0"/>
        <w:snapToGrid/>
        <w:ind w:left="0" w:firstLine="720"/>
        <w:jc w:val="both"/>
        <w:rPr>
          <w:sz w:val="24"/>
          <w:szCs w:val="24"/>
        </w:rPr>
      </w:pPr>
      <w:r>
        <w:rPr>
          <w:sz w:val="24"/>
          <w:szCs w:val="24"/>
        </w:rPr>
        <w:lastRenderedPageBreak/>
        <w:t>Предельные размеры земельных участков и параметры разрешённого строительства, реконструкции объектов капитального строительства устанавливаются нормативами градостроительного проектирования Иркутской области, иным региональным и федеральным законодательством об обороте земель сельскохозяйственного назначения.</w:t>
      </w:r>
    </w:p>
    <w:p w:rsidR="008E6261" w:rsidRDefault="008E6261" w:rsidP="008E6261">
      <w:pPr>
        <w:widowControl w:val="0"/>
        <w:numPr>
          <w:ilvl w:val="0"/>
          <w:numId w:val="35"/>
        </w:numPr>
        <w:tabs>
          <w:tab w:val="clear" w:pos="360"/>
          <w:tab w:val="left" w:pos="0"/>
          <w:tab w:val="num" w:pos="180"/>
          <w:tab w:val="num" w:pos="720"/>
          <w:tab w:val="left" w:pos="900"/>
          <w:tab w:val="num" w:pos="928"/>
          <w:tab w:val="left" w:pos="1080"/>
          <w:tab w:val="left" w:pos="1800"/>
        </w:tabs>
        <w:suppressAutoHyphens w:val="0"/>
        <w:overflowPunct w:val="0"/>
        <w:adjustRightInd w:val="0"/>
        <w:snapToGrid/>
        <w:ind w:left="0" w:firstLine="720"/>
        <w:jc w:val="both"/>
        <w:rPr>
          <w:rFonts w:eastAsia="Times New Roman"/>
          <w:sz w:val="24"/>
          <w:szCs w:val="24"/>
        </w:rPr>
      </w:pPr>
      <w:r>
        <w:rPr>
          <w:rFonts w:eastAsia="Times New Roman"/>
          <w:sz w:val="24"/>
          <w:szCs w:val="24"/>
        </w:rPr>
        <w:t>Минимальная площадь земельного участка:</w:t>
      </w:r>
    </w:p>
    <w:p w:rsidR="008E6261" w:rsidRDefault="008E6261" w:rsidP="008E6261">
      <w:pPr>
        <w:widowControl w:val="0"/>
        <w:numPr>
          <w:ilvl w:val="0"/>
          <w:numId w:val="71"/>
        </w:numPr>
        <w:tabs>
          <w:tab w:val="left" w:pos="0"/>
          <w:tab w:val="num" w:pos="180"/>
          <w:tab w:val="left" w:pos="540"/>
          <w:tab w:val="num" w:pos="720"/>
          <w:tab w:val="left" w:pos="900"/>
          <w:tab w:val="left" w:pos="1080"/>
          <w:tab w:val="left" w:pos="1260"/>
        </w:tabs>
        <w:overflowPunct w:val="0"/>
        <w:snapToGrid/>
        <w:ind w:left="0" w:firstLine="720"/>
        <w:jc w:val="both"/>
        <w:rPr>
          <w:rFonts w:eastAsia="Times New Roman"/>
          <w:sz w:val="24"/>
          <w:szCs w:val="24"/>
        </w:rPr>
      </w:pPr>
      <w:r>
        <w:rPr>
          <w:rFonts w:eastAsia="Times New Roman"/>
          <w:sz w:val="24"/>
          <w:szCs w:val="24"/>
        </w:rPr>
        <w:t>для ведения личного подсобного хозяйства -  0,03 га.</w:t>
      </w:r>
    </w:p>
    <w:p w:rsidR="008E6261" w:rsidRDefault="008E6261" w:rsidP="008E6261">
      <w:pPr>
        <w:widowControl w:val="0"/>
        <w:numPr>
          <w:ilvl w:val="0"/>
          <w:numId w:val="35"/>
        </w:numPr>
        <w:tabs>
          <w:tab w:val="clear" w:pos="360"/>
          <w:tab w:val="left" w:pos="0"/>
          <w:tab w:val="num" w:pos="720"/>
          <w:tab w:val="left" w:pos="900"/>
          <w:tab w:val="num" w:pos="928"/>
          <w:tab w:val="left" w:pos="1080"/>
          <w:tab w:val="left" w:pos="1800"/>
        </w:tabs>
        <w:suppressAutoHyphens w:val="0"/>
        <w:overflowPunct w:val="0"/>
        <w:adjustRightInd w:val="0"/>
        <w:snapToGrid/>
        <w:ind w:left="0" w:firstLine="720"/>
        <w:jc w:val="both"/>
        <w:rPr>
          <w:rFonts w:eastAsia="Times New Roman"/>
          <w:sz w:val="24"/>
          <w:szCs w:val="24"/>
        </w:rPr>
      </w:pPr>
      <w:r>
        <w:rPr>
          <w:rFonts w:eastAsia="Times New Roman"/>
          <w:sz w:val="24"/>
          <w:szCs w:val="24"/>
        </w:rPr>
        <w:t xml:space="preserve">  Максимальная площадь земельного участка для ведения личного подсобного хозяйства – 5 га.</w:t>
      </w:r>
    </w:p>
    <w:p w:rsidR="008E6261" w:rsidRDefault="008E6261" w:rsidP="008E6261">
      <w:pPr>
        <w:widowControl w:val="0"/>
        <w:tabs>
          <w:tab w:val="left" w:pos="1134"/>
          <w:tab w:val="left" w:pos="1260"/>
        </w:tabs>
        <w:suppressAutoHyphens w:val="0"/>
        <w:overflowPunct w:val="0"/>
        <w:adjustRightInd w:val="0"/>
        <w:snapToGrid/>
        <w:ind w:left="720"/>
        <w:jc w:val="both"/>
        <w:rPr>
          <w:sz w:val="24"/>
          <w:szCs w:val="24"/>
        </w:rPr>
      </w:pPr>
    </w:p>
    <w:p w:rsidR="008E6261" w:rsidRDefault="008E6261" w:rsidP="008E6261">
      <w:pPr>
        <w:widowControl w:val="0"/>
        <w:numPr>
          <w:ilvl w:val="0"/>
          <w:numId w:val="35"/>
        </w:numPr>
        <w:tabs>
          <w:tab w:val="left" w:pos="1134"/>
          <w:tab w:val="left" w:pos="1260"/>
        </w:tabs>
        <w:suppressAutoHyphens w:val="0"/>
        <w:overflowPunct w:val="0"/>
        <w:adjustRightInd w:val="0"/>
        <w:snapToGrid/>
        <w:jc w:val="both"/>
        <w:rPr>
          <w:sz w:val="24"/>
          <w:szCs w:val="24"/>
        </w:rPr>
      </w:pPr>
      <w:r>
        <w:rPr>
          <w:sz w:val="24"/>
          <w:szCs w:val="24"/>
        </w:rPr>
        <w:t>Ограничения использования земельных участков и объектов капитального строительства, находящихся в Зоне земель сельскохозяйственного назначения и расположенных в границах зон с особыми условиями использования территории, устанавливаются в соответствии со статьями 46-50 настоящих Правил.</w:t>
      </w:r>
    </w:p>
    <w:p w:rsidR="008E6261" w:rsidRDefault="008E6261" w:rsidP="008E6261">
      <w:pPr>
        <w:keepNext/>
        <w:widowControl w:val="0"/>
        <w:tabs>
          <w:tab w:val="left" w:pos="0"/>
        </w:tabs>
        <w:snapToGrid/>
        <w:spacing w:before="360" w:after="60"/>
        <w:ind w:left="2869"/>
        <w:outlineLvl w:val="2"/>
        <w:rPr>
          <w:rFonts w:eastAsia="Times New Roman" w:cs="Arial"/>
          <w:b/>
          <w:bCs/>
          <w:i/>
          <w:iCs/>
          <w:color w:val="000000"/>
          <w:sz w:val="24"/>
          <w:szCs w:val="24"/>
          <w:lang w:eastAsia="en-US"/>
        </w:rPr>
      </w:pPr>
      <w:bookmarkStart w:id="169" w:name="_Toc342607588"/>
      <w:r>
        <w:rPr>
          <w:rFonts w:eastAsia="Times New Roman" w:cs="Arial"/>
          <w:b/>
          <w:bCs/>
          <w:color w:val="000000"/>
          <w:sz w:val="24"/>
          <w:szCs w:val="24"/>
          <w:lang w:eastAsia="en-US"/>
        </w:rPr>
        <w:t>Статья 47. СХ-2. Зона огородных земельных участков и участков для ведения личного подсобного хозяйства</w:t>
      </w:r>
      <w:bookmarkEnd w:id="169"/>
    </w:p>
    <w:p w:rsidR="008E6261" w:rsidRDefault="008E6261" w:rsidP="008E6261">
      <w:pPr>
        <w:widowControl w:val="0"/>
        <w:numPr>
          <w:ilvl w:val="0"/>
          <w:numId w:val="72"/>
        </w:numPr>
        <w:tabs>
          <w:tab w:val="left" w:pos="180"/>
          <w:tab w:val="left" w:pos="1080"/>
        </w:tabs>
        <w:suppressAutoHyphens w:val="0"/>
        <w:overflowPunct w:val="0"/>
        <w:adjustRightInd w:val="0"/>
        <w:snapToGrid/>
        <w:ind w:left="0" w:firstLine="720"/>
        <w:jc w:val="both"/>
        <w:rPr>
          <w:rFonts w:eastAsia="Times New Roman"/>
          <w:sz w:val="24"/>
          <w:szCs w:val="24"/>
        </w:rPr>
      </w:pPr>
      <w:r>
        <w:rPr>
          <w:rFonts w:eastAsia="Times New Roman"/>
          <w:sz w:val="24"/>
          <w:szCs w:val="24"/>
        </w:rPr>
        <w:t>Виды разрешённого использования земельных участков и объектов капитального строительства:</w:t>
      </w:r>
      <w:r>
        <w:rPr>
          <w:rFonts w:eastAsia="Times New Roman"/>
          <w:sz w:val="24"/>
          <w:szCs w:val="24"/>
        </w:rPr>
        <w:tab/>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0"/>
        <w:gridCol w:w="2878"/>
        <w:gridCol w:w="2520"/>
      </w:tblGrid>
      <w:tr w:rsidR="008E6261" w:rsidTr="008E6261">
        <w:trPr>
          <w:trHeight w:val="659"/>
        </w:trPr>
        <w:tc>
          <w:tcPr>
            <w:tcW w:w="2149" w:type="pct"/>
            <w:tcBorders>
              <w:top w:val="single" w:sz="4" w:space="0" w:color="auto"/>
              <w:left w:val="single" w:sz="4" w:space="0" w:color="auto"/>
              <w:bottom w:val="single" w:sz="4" w:space="0" w:color="auto"/>
              <w:right w:val="single" w:sz="4" w:space="0" w:color="auto"/>
            </w:tcBorders>
            <w:vAlign w:val="center"/>
            <w:hideMark/>
          </w:tcPr>
          <w:p w:rsidR="008E6261" w:rsidRDefault="008E6261">
            <w:pPr>
              <w:jc w:val="center"/>
              <w:rPr>
                <w:rFonts w:eastAsia="Times New Roman"/>
                <w:sz w:val="24"/>
                <w:szCs w:val="24"/>
              </w:rPr>
            </w:pPr>
            <w:r>
              <w:rPr>
                <w:rFonts w:eastAsia="Times New Roman"/>
                <w:sz w:val="24"/>
                <w:szCs w:val="24"/>
              </w:rPr>
              <w:t xml:space="preserve">Основные виды </w:t>
            </w:r>
            <w:proofErr w:type="gramStart"/>
            <w:r>
              <w:rPr>
                <w:rFonts w:eastAsia="Times New Roman"/>
                <w:sz w:val="24"/>
                <w:szCs w:val="24"/>
              </w:rPr>
              <w:t>разрёшенного</w:t>
            </w:r>
            <w:proofErr w:type="gramEnd"/>
          </w:p>
          <w:p w:rsidR="008E6261" w:rsidRDefault="008E6261">
            <w:pPr>
              <w:jc w:val="center"/>
              <w:rPr>
                <w:rFonts w:eastAsia="Times New Roman"/>
                <w:sz w:val="24"/>
                <w:szCs w:val="24"/>
              </w:rPr>
            </w:pPr>
            <w:r>
              <w:rPr>
                <w:rFonts w:eastAsia="Times New Roman"/>
                <w:sz w:val="24"/>
                <w:szCs w:val="24"/>
              </w:rPr>
              <w:t>использования</w:t>
            </w:r>
          </w:p>
        </w:tc>
        <w:tc>
          <w:tcPr>
            <w:tcW w:w="1520" w:type="pct"/>
            <w:tcBorders>
              <w:top w:val="single" w:sz="4" w:space="0" w:color="auto"/>
              <w:left w:val="single" w:sz="4" w:space="0" w:color="auto"/>
              <w:bottom w:val="single" w:sz="4" w:space="0" w:color="auto"/>
              <w:right w:val="single" w:sz="4" w:space="0" w:color="auto"/>
            </w:tcBorders>
            <w:vAlign w:val="center"/>
            <w:hideMark/>
          </w:tcPr>
          <w:p w:rsidR="008E6261" w:rsidRDefault="008E6261">
            <w:pPr>
              <w:jc w:val="center"/>
              <w:rPr>
                <w:rFonts w:eastAsia="Times New Roman"/>
                <w:sz w:val="24"/>
                <w:szCs w:val="24"/>
              </w:rPr>
            </w:pPr>
            <w:r>
              <w:rPr>
                <w:rFonts w:eastAsia="Times New Roman"/>
                <w:sz w:val="24"/>
                <w:szCs w:val="24"/>
              </w:rPr>
              <w:t>Вспомогательные виды</w:t>
            </w:r>
          </w:p>
          <w:p w:rsidR="008E6261" w:rsidRDefault="008E6261">
            <w:pPr>
              <w:jc w:val="center"/>
              <w:rPr>
                <w:rFonts w:eastAsia="Times New Roman"/>
                <w:sz w:val="24"/>
                <w:szCs w:val="24"/>
              </w:rPr>
            </w:pPr>
            <w:r>
              <w:rPr>
                <w:rFonts w:eastAsia="Times New Roman"/>
                <w:sz w:val="24"/>
                <w:szCs w:val="24"/>
              </w:rPr>
              <w:t>использования</w:t>
            </w:r>
          </w:p>
        </w:tc>
        <w:tc>
          <w:tcPr>
            <w:tcW w:w="1331" w:type="pct"/>
            <w:tcBorders>
              <w:top w:val="single" w:sz="4" w:space="0" w:color="auto"/>
              <w:left w:val="single" w:sz="4" w:space="0" w:color="auto"/>
              <w:bottom w:val="single" w:sz="4" w:space="0" w:color="auto"/>
              <w:right w:val="single" w:sz="4" w:space="0" w:color="auto"/>
            </w:tcBorders>
            <w:vAlign w:val="center"/>
            <w:hideMark/>
          </w:tcPr>
          <w:p w:rsidR="008E6261" w:rsidRDefault="008E6261">
            <w:pPr>
              <w:jc w:val="center"/>
              <w:rPr>
                <w:rFonts w:eastAsia="Times New Roman"/>
                <w:sz w:val="24"/>
                <w:szCs w:val="24"/>
              </w:rPr>
            </w:pPr>
            <w:r>
              <w:rPr>
                <w:rFonts w:eastAsia="Times New Roman"/>
                <w:sz w:val="24"/>
                <w:szCs w:val="24"/>
              </w:rPr>
              <w:t>Условно разрешённые</w:t>
            </w:r>
          </w:p>
          <w:p w:rsidR="008E6261" w:rsidRDefault="008E6261">
            <w:pPr>
              <w:jc w:val="center"/>
              <w:rPr>
                <w:rFonts w:eastAsia="Times New Roman"/>
                <w:sz w:val="24"/>
                <w:szCs w:val="24"/>
              </w:rPr>
            </w:pPr>
            <w:r>
              <w:rPr>
                <w:rFonts w:eastAsia="Times New Roman"/>
                <w:sz w:val="24"/>
                <w:szCs w:val="24"/>
              </w:rPr>
              <w:t>виды использования</w:t>
            </w:r>
          </w:p>
        </w:tc>
      </w:tr>
      <w:tr w:rsidR="008E6261" w:rsidTr="008E6261">
        <w:trPr>
          <w:trHeight w:val="634"/>
        </w:trPr>
        <w:tc>
          <w:tcPr>
            <w:tcW w:w="2149" w:type="pct"/>
            <w:tcBorders>
              <w:top w:val="single" w:sz="4" w:space="0" w:color="auto"/>
              <w:left w:val="single" w:sz="4" w:space="0" w:color="auto"/>
              <w:bottom w:val="single" w:sz="4" w:space="0" w:color="auto"/>
              <w:right w:val="single" w:sz="4" w:space="0" w:color="auto"/>
            </w:tcBorders>
            <w:hideMark/>
          </w:tcPr>
          <w:p w:rsidR="008E6261" w:rsidRDefault="008E6261">
            <w:pPr>
              <w:numPr>
                <w:ilvl w:val="0"/>
                <w:numId w:val="61"/>
              </w:numPr>
              <w:tabs>
                <w:tab w:val="num" w:pos="0"/>
                <w:tab w:val="left" w:pos="300"/>
                <w:tab w:val="num" w:pos="2340"/>
              </w:tabs>
              <w:suppressAutoHyphens w:val="0"/>
              <w:snapToGrid/>
              <w:ind w:left="0" w:firstLine="0"/>
              <w:rPr>
                <w:rFonts w:eastAsia="Times New Roman"/>
                <w:sz w:val="24"/>
                <w:szCs w:val="24"/>
              </w:rPr>
            </w:pPr>
            <w:r>
              <w:rPr>
                <w:rFonts w:eastAsia="Times New Roman"/>
                <w:sz w:val="24"/>
                <w:szCs w:val="24"/>
              </w:rPr>
              <w:t>Огородные земельные участки;</w:t>
            </w:r>
          </w:p>
          <w:p w:rsidR="008E6261" w:rsidRDefault="008E6261">
            <w:pPr>
              <w:numPr>
                <w:ilvl w:val="0"/>
                <w:numId w:val="61"/>
              </w:numPr>
              <w:tabs>
                <w:tab w:val="num" w:pos="0"/>
                <w:tab w:val="left" w:pos="300"/>
                <w:tab w:val="num" w:pos="2340"/>
              </w:tabs>
              <w:suppressAutoHyphens w:val="0"/>
              <w:snapToGrid/>
              <w:ind w:left="0" w:firstLine="0"/>
              <w:rPr>
                <w:rFonts w:eastAsia="Times New Roman"/>
                <w:sz w:val="24"/>
                <w:szCs w:val="24"/>
              </w:rPr>
            </w:pPr>
            <w:r>
              <w:rPr>
                <w:rFonts w:eastAsia="Times New Roman"/>
                <w:sz w:val="24"/>
                <w:szCs w:val="24"/>
              </w:rPr>
              <w:t>Хозяйственные строения и сооружения (сараи, туалеты, бани и т. п.);</w:t>
            </w:r>
          </w:p>
          <w:p w:rsidR="008E6261" w:rsidRDefault="008E6261">
            <w:pPr>
              <w:numPr>
                <w:ilvl w:val="0"/>
                <w:numId w:val="61"/>
              </w:numPr>
              <w:tabs>
                <w:tab w:val="num" w:pos="0"/>
                <w:tab w:val="left" w:pos="300"/>
              </w:tabs>
              <w:suppressAutoHyphens w:val="0"/>
              <w:snapToGrid/>
              <w:ind w:left="0" w:firstLine="0"/>
              <w:rPr>
                <w:rFonts w:eastAsia="Times New Roman"/>
                <w:sz w:val="24"/>
                <w:szCs w:val="24"/>
                <w:lang w:eastAsia="en-US"/>
              </w:rPr>
            </w:pPr>
            <w:r>
              <w:rPr>
                <w:rFonts w:eastAsia="Times New Roman"/>
                <w:sz w:val="24"/>
                <w:szCs w:val="24"/>
                <w:lang w:eastAsia="en-US"/>
              </w:rPr>
              <w:t>Крестьянские и фермерские хозяйства;</w:t>
            </w:r>
          </w:p>
          <w:p w:rsidR="008E6261" w:rsidRDefault="008E6261">
            <w:pPr>
              <w:numPr>
                <w:ilvl w:val="0"/>
                <w:numId w:val="61"/>
              </w:numPr>
              <w:tabs>
                <w:tab w:val="num" w:pos="0"/>
                <w:tab w:val="left" w:pos="300"/>
              </w:tabs>
              <w:suppressAutoHyphens w:val="0"/>
              <w:snapToGrid/>
              <w:ind w:left="0" w:firstLine="0"/>
              <w:rPr>
                <w:rFonts w:eastAsia="Times New Roman"/>
                <w:sz w:val="24"/>
                <w:szCs w:val="24"/>
                <w:lang w:eastAsia="ru-RU"/>
              </w:rPr>
            </w:pPr>
            <w:r>
              <w:rPr>
                <w:rFonts w:eastAsia="Times New Roman"/>
                <w:sz w:val="24"/>
                <w:szCs w:val="24"/>
                <w:lang w:eastAsia="en-US"/>
              </w:rPr>
              <w:t xml:space="preserve">Личные </w:t>
            </w:r>
            <w:r>
              <w:rPr>
                <w:rFonts w:eastAsia="Times New Roman"/>
                <w:sz w:val="24"/>
                <w:szCs w:val="24"/>
                <w:lang w:eastAsia="ru-RU"/>
              </w:rPr>
              <w:t>подсобные хозяйства;</w:t>
            </w:r>
          </w:p>
          <w:p w:rsidR="008E6261" w:rsidRDefault="008E6261">
            <w:pPr>
              <w:numPr>
                <w:ilvl w:val="0"/>
                <w:numId w:val="61"/>
              </w:numPr>
              <w:tabs>
                <w:tab w:val="num" w:pos="0"/>
                <w:tab w:val="left" w:pos="300"/>
                <w:tab w:val="num" w:pos="2340"/>
              </w:tabs>
              <w:suppressAutoHyphens w:val="0"/>
              <w:snapToGrid/>
              <w:ind w:left="0" w:firstLine="0"/>
              <w:rPr>
                <w:rFonts w:eastAsia="Times New Roman"/>
                <w:sz w:val="24"/>
                <w:szCs w:val="24"/>
              </w:rPr>
            </w:pPr>
            <w:r>
              <w:rPr>
                <w:rFonts w:eastAsia="Times New Roman"/>
                <w:sz w:val="24"/>
                <w:szCs w:val="24"/>
              </w:rPr>
              <w:t>Здания и сооружения для хранения средств пожаротушения</w:t>
            </w:r>
          </w:p>
          <w:p w:rsidR="008E6261" w:rsidRDefault="008E6261">
            <w:pPr>
              <w:numPr>
                <w:ilvl w:val="0"/>
                <w:numId w:val="61"/>
              </w:numPr>
              <w:tabs>
                <w:tab w:val="num" w:pos="0"/>
                <w:tab w:val="left" w:pos="300"/>
                <w:tab w:val="num" w:pos="2340"/>
              </w:tabs>
              <w:suppressAutoHyphens w:val="0"/>
              <w:snapToGrid/>
              <w:ind w:left="0" w:firstLine="0"/>
              <w:rPr>
                <w:rFonts w:eastAsia="Times New Roman"/>
                <w:sz w:val="24"/>
                <w:szCs w:val="24"/>
              </w:rPr>
            </w:pPr>
            <w:r>
              <w:rPr>
                <w:rFonts w:eastAsia="Times New Roman"/>
                <w:sz w:val="24"/>
                <w:szCs w:val="24"/>
              </w:rPr>
              <w:t>Учреждения здравоохранения первой необходимости (аптеки, медпункты);</w:t>
            </w:r>
          </w:p>
          <w:p w:rsidR="008E6261" w:rsidRDefault="008E6261">
            <w:pPr>
              <w:numPr>
                <w:ilvl w:val="0"/>
                <w:numId w:val="61"/>
              </w:numPr>
              <w:tabs>
                <w:tab w:val="num" w:pos="0"/>
                <w:tab w:val="left" w:pos="300"/>
                <w:tab w:val="num" w:pos="2340"/>
              </w:tabs>
              <w:suppressAutoHyphens w:val="0"/>
              <w:snapToGrid/>
              <w:ind w:left="0" w:firstLine="0"/>
              <w:rPr>
                <w:rFonts w:eastAsia="Times New Roman"/>
                <w:sz w:val="24"/>
                <w:szCs w:val="24"/>
              </w:rPr>
            </w:pPr>
            <w:r>
              <w:rPr>
                <w:rFonts w:eastAsia="Times New Roman"/>
                <w:sz w:val="24"/>
                <w:szCs w:val="24"/>
              </w:rPr>
              <w:t xml:space="preserve">Здания правления, </w:t>
            </w:r>
            <w:proofErr w:type="gramStart"/>
            <w:r>
              <w:rPr>
                <w:rFonts w:eastAsia="Times New Roman"/>
                <w:sz w:val="24"/>
                <w:szCs w:val="24"/>
              </w:rPr>
              <w:t>сторожки</w:t>
            </w:r>
            <w:proofErr w:type="gramEnd"/>
            <w:r>
              <w:rPr>
                <w:rFonts w:eastAsia="Times New Roman"/>
                <w:sz w:val="24"/>
                <w:szCs w:val="24"/>
              </w:rPr>
              <w:t>;</w:t>
            </w:r>
          </w:p>
          <w:p w:rsidR="008E6261" w:rsidRDefault="008E6261">
            <w:pPr>
              <w:numPr>
                <w:ilvl w:val="0"/>
                <w:numId w:val="61"/>
              </w:numPr>
              <w:tabs>
                <w:tab w:val="num" w:pos="0"/>
                <w:tab w:val="left" w:pos="300"/>
                <w:tab w:val="num" w:pos="2340"/>
              </w:tabs>
              <w:suppressAutoHyphens w:val="0"/>
              <w:snapToGrid/>
              <w:ind w:left="0" w:firstLine="0"/>
              <w:rPr>
                <w:rFonts w:eastAsia="Times New Roman"/>
                <w:sz w:val="24"/>
                <w:szCs w:val="24"/>
              </w:rPr>
            </w:pPr>
            <w:r>
              <w:rPr>
                <w:rFonts w:eastAsia="Times New Roman"/>
                <w:sz w:val="24"/>
                <w:szCs w:val="24"/>
              </w:rPr>
              <w:t>Продовольственные магазины;</w:t>
            </w:r>
          </w:p>
          <w:p w:rsidR="008E6261" w:rsidRDefault="008E6261">
            <w:pPr>
              <w:numPr>
                <w:ilvl w:val="0"/>
                <w:numId w:val="61"/>
              </w:numPr>
              <w:tabs>
                <w:tab w:val="num" w:pos="0"/>
                <w:tab w:val="left" w:pos="300"/>
                <w:tab w:val="num" w:pos="2340"/>
              </w:tabs>
              <w:suppressAutoHyphens w:val="0"/>
              <w:snapToGrid/>
              <w:ind w:left="0" w:firstLine="0"/>
              <w:rPr>
                <w:rFonts w:eastAsia="Times New Roman"/>
                <w:sz w:val="24"/>
                <w:szCs w:val="24"/>
              </w:rPr>
            </w:pPr>
            <w:r>
              <w:rPr>
                <w:rFonts w:eastAsia="Times New Roman"/>
                <w:sz w:val="24"/>
                <w:szCs w:val="24"/>
              </w:rPr>
              <w:t>Непродовольственные магазины со смешанным ассортиментом;</w:t>
            </w:r>
          </w:p>
          <w:p w:rsidR="008E6261" w:rsidRDefault="008E6261">
            <w:pPr>
              <w:numPr>
                <w:ilvl w:val="0"/>
                <w:numId w:val="61"/>
              </w:numPr>
              <w:tabs>
                <w:tab w:val="num" w:pos="0"/>
                <w:tab w:val="left" w:pos="300"/>
                <w:tab w:val="num" w:pos="2340"/>
              </w:tabs>
              <w:suppressAutoHyphens w:val="0"/>
              <w:snapToGrid/>
              <w:ind w:left="0" w:firstLine="0"/>
              <w:rPr>
                <w:rFonts w:eastAsia="Times New Roman"/>
                <w:sz w:val="24"/>
                <w:szCs w:val="24"/>
              </w:rPr>
            </w:pPr>
            <w:r>
              <w:rPr>
                <w:rFonts w:eastAsia="Times New Roman"/>
                <w:sz w:val="24"/>
                <w:szCs w:val="24"/>
              </w:rPr>
              <w:t>Водозаборы;</w:t>
            </w:r>
          </w:p>
          <w:p w:rsidR="008E6261" w:rsidRDefault="008E6261">
            <w:pPr>
              <w:numPr>
                <w:ilvl w:val="0"/>
                <w:numId w:val="61"/>
              </w:numPr>
              <w:tabs>
                <w:tab w:val="num" w:pos="0"/>
                <w:tab w:val="left" w:pos="300"/>
                <w:tab w:val="num" w:pos="2340"/>
              </w:tabs>
              <w:suppressAutoHyphens w:val="0"/>
              <w:snapToGrid/>
              <w:ind w:left="0" w:firstLine="0"/>
              <w:rPr>
                <w:rFonts w:eastAsia="Times New Roman"/>
                <w:sz w:val="24"/>
                <w:szCs w:val="24"/>
              </w:rPr>
            </w:pPr>
            <w:r>
              <w:rPr>
                <w:rFonts w:eastAsia="Times New Roman"/>
                <w:sz w:val="24"/>
                <w:szCs w:val="24"/>
              </w:rPr>
              <w:t>Тепловые сети;</w:t>
            </w:r>
          </w:p>
          <w:p w:rsidR="008E6261" w:rsidRDefault="008E6261">
            <w:pPr>
              <w:numPr>
                <w:ilvl w:val="0"/>
                <w:numId w:val="61"/>
              </w:numPr>
              <w:tabs>
                <w:tab w:val="num" w:pos="0"/>
                <w:tab w:val="left" w:pos="300"/>
                <w:tab w:val="num" w:pos="2340"/>
              </w:tabs>
              <w:suppressAutoHyphens w:val="0"/>
              <w:snapToGrid/>
              <w:ind w:left="0" w:firstLine="0"/>
              <w:rPr>
                <w:rFonts w:eastAsia="Times New Roman"/>
                <w:sz w:val="24"/>
                <w:szCs w:val="24"/>
              </w:rPr>
            </w:pPr>
            <w:r>
              <w:rPr>
                <w:rFonts w:eastAsia="Times New Roman"/>
                <w:sz w:val="24"/>
                <w:szCs w:val="24"/>
              </w:rPr>
              <w:t>Электрические подстанции;</w:t>
            </w:r>
          </w:p>
          <w:p w:rsidR="008E6261" w:rsidRDefault="008E6261">
            <w:pPr>
              <w:numPr>
                <w:ilvl w:val="0"/>
                <w:numId w:val="61"/>
              </w:numPr>
              <w:tabs>
                <w:tab w:val="num" w:pos="0"/>
                <w:tab w:val="left" w:pos="300"/>
                <w:tab w:val="num" w:pos="2340"/>
              </w:tabs>
              <w:suppressAutoHyphens w:val="0"/>
              <w:snapToGrid/>
              <w:ind w:left="0" w:firstLine="0"/>
              <w:rPr>
                <w:rFonts w:eastAsia="Times New Roman"/>
                <w:sz w:val="24"/>
                <w:szCs w:val="24"/>
              </w:rPr>
            </w:pPr>
            <w:r>
              <w:rPr>
                <w:rFonts w:eastAsia="Times New Roman"/>
                <w:sz w:val="24"/>
                <w:szCs w:val="24"/>
              </w:rPr>
              <w:t xml:space="preserve">Линии электропередачи; </w:t>
            </w:r>
          </w:p>
          <w:p w:rsidR="008E6261" w:rsidRDefault="008E6261">
            <w:pPr>
              <w:numPr>
                <w:ilvl w:val="0"/>
                <w:numId w:val="61"/>
              </w:numPr>
              <w:tabs>
                <w:tab w:val="num" w:pos="0"/>
                <w:tab w:val="left" w:pos="300"/>
                <w:tab w:val="num" w:pos="2340"/>
              </w:tabs>
              <w:suppressAutoHyphens w:val="0"/>
              <w:snapToGrid/>
              <w:ind w:left="0" w:firstLine="0"/>
              <w:rPr>
                <w:rFonts w:eastAsia="Times New Roman"/>
                <w:sz w:val="24"/>
                <w:szCs w:val="24"/>
              </w:rPr>
            </w:pPr>
            <w:r>
              <w:rPr>
                <w:rFonts w:eastAsia="Times New Roman"/>
                <w:sz w:val="24"/>
                <w:szCs w:val="24"/>
              </w:rPr>
              <w:t>Сети водоснабжения;</w:t>
            </w:r>
          </w:p>
          <w:p w:rsidR="008E6261" w:rsidRDefault="008E6261">
            <w:pPr>
              <w:numPr>
                <w:ilvl w:val="0"/>
                <w:numId w:val="61"/>
              </w:numPr>
              <w:tabs>
                <w:tab w:val="num" w:pos="0"/>
                <w:tab w:val="left" w:pos="300"/>
                <w:tab w:val="num" w:pos="1080"/>
                <w:tab w:val="num" w:pos="2340"/>
              </w:tabs>
              <w:suppressAutoHyphens w:val="0"/>
              <w:snapToGrid/>
              <w:ind w:left="0" w:firstLine="0"/>
              <w:rPr>
                <w:rFonts w:eastAsia="Times New Roman"/>
                <w:sz w:val="24"/>
                <w:szCs w:val="24"/>
              </w:rPr>
            </w:pPr>
            <w:r>
              <w:rPr>
                <w:rFonts w:eastAsia="Times New Roman"/>
                <w:sz w:val="24"/>
                <w:szCs w:val="24"/>
              </w:rPr>
              <w:t>Сети водоотведения;</w:t>
            </w:r>
          </w:p>
          <w:p w:rsidR="008E6261" w:rsidRDefault="008E6261">
            <w:pPr>
              <w:numPr>
                <w:ilvl w:val="0"/>
                <w:numId w:val="61"/>
              </w:numPr>
              <w:tabs>
                <w:tab w:val="num" w:pos="0"/>
                <w:tab w:val="left" w:pos="300"/>
                <w:tab w:val="num" w:pos="2340"/>
              </w:tabs>
              <w:suppressAutoHyphens w:val="0"/>
              <w:snapToGrid/>
              <w:ind w:left="0" w:firstLine="0"/>
              <w:rPr>
                <w:rFonts w:eastAsia="Times New Roman"/>
                <w:sz w:val="24"/>
                <w:szCs w:val="24"/>
              </w:rPr>
            </w:pPr>
            <w:r>
              <w:rPr>
                <w:rFonts w:eastAsia="Times New Roman"/>
                <w:sz w:val="24"/>
                <w:szCs w:val="24"/>
              </w:rPr>
              <w:t>Остановки общественного транспорта</w:t>
            </w:r>
          </w:p>
        </w:tc>
        <w:tc>
          <w:tcPr>
            <w:tcW w:w="1520" w:type="pct"/>
            <w:tcBorders>
              <w:top w:val="single" w:sz="4" w:space="0" w:color="auto"/>
              <w:left w:val="single" w:sz="4" w:space="0" w:color="auto"/>
              <w:bottom w:val="single" w:sz="4" w:space="0" w:color="auto"/>
              <w:right w:val="single" w:sz="4" w:space="0" w:color="auto"/>
            </w:tcBorders>
            <w:hideMark/>
          </w:tcPr>
          <w:p w:rsidR="008E6261" w:rsidRDefault="008E6261">
            <w:pPr>
              <w:numPr>
                <w:ilvl w:val="0"/>
                <w:numId w:val="61"/>
              </w:numPr>
              <w:tabs>
                <w:tab w:val="num" w:pos="0"/>
                <w:tab w:val="left" w:pos="300"/>
                <w:tab w:val="num" w:pos="2340"/>
              </w:tabs>
              <w:suppressAutoHyphens w:val="0"/>
              <w:snapToGrid/>
              <w:ind w:left="0" w:firstLine="0"/>
              <w:jc w:val="both"/>
              <w:rPr>
                <w:rFonts w:eastAsia="Times New Roman"/>
                <w:sz w:val="24"/>
                <w:szCs w:val="24"/>
              </w:rPr>
            </w:pPr>
            <w:r>
              <w:rPr>
                <w:rFonts w:eastAsia="Times New Roman"/>
                <w:sz w:val="24"/>
                <w:szCs w:val="24"/>
              </w:rPr>
              <w:t>Склады- магазины;</w:t>
            </w:r>
          </w:p>
          <w:p w:rsidR="008E6261" w:rsidRDefault="008E6261">
            <w:pPr>
              <w:numPr>
                <w:ilvl w:val="0"/>
                <w:numId w:val="61"/>
              </w:numPr>
              <w:tabs>
                <w:tab w:val="num" w:pos="0"/>
                <w:tab w:val="left" w:pos="300"/>
                <w:tab w:val="num" w:pos="2340"/>
              </w:tabs>
              <w:suppressAutoHyphens w:val="0"/>
              <w:snapToGrid/>
              <w:ind w:left="0" w:firstLine="0"/>
              <w:jc w:val="both"/>
              <w:rPr>
                <w:rFonts w:eastAsia="Times New Roman"/>
                <w:sz w:val="24"/>
                <w:szCs w:val="24"/>
              </w:rPr>
            </w:pPr>
            <w:r>
              <w:rPr>
                <w:rFonts w:eastAsia="Times New Roman"/>
                <w:sz w:val="24"/>
                <w:szCs w:val="24"/>
              </w:rPr>
              <w:t>Объекты розничной торговли;</w:t>
            </w:r>
          </w:p>
          <w:p w:rsidR="008E6261" w:rsidRDefault="008E6261">
            <w:pPr>
              <w:numPr>
                <w:ilvl w:val="0"/>
                <w:numId w:val="61"/>
              </w:numPr>
              <w:tabs>
                <w:tab w:val="num" w:pos="0"/>
                <w:tab w:val="left" w:pos="300"/>
                <w:tab w:val="num" w:pos="2340"/>
              </w:tabs>
              <w:suppressAutoHyphens w:val="0"/>
              <w:snapToGrid/>
              <w:ind w:left="0" w:firstLine="0"/>
              <w:jc w:val="both"/>
              <w:rPr>
                <w:rFonts w:eastAsia="Times New Roman"/>
                <w:sz w:val="24"/>
                <w:szCs w:val="24"/>
              </w:rPr>
            </w:pPr>
            <w:r>
              <w:rPr>
                <w:rFonts w:eastAsia="Times New Roman"/>
                <w:sz w:val="24"/>
                <w:szCs w:val="24"/>
              </w:rPr>
              <w:t>Парковки для временного хранения автомобильного транспорта</w:t>
            </w:r>
          </w:p>
        </w:tc>
        <w:tc>
          <w:tcPr>
            <w:tcW w:w="1331" w:type="pct"/>
            <w:tcBorders>
              <w:top w:val="single" w:sz="4" w:space="0" w:color="auto"/>
              <w:left w:val="single" w:sz="4" w:space="0" w:color="auto"/>
              <w:bottom w:val="single" w:sz="4" w:space="0" w:color="auto"/>
              <w:right w:val="single" w:sz="4" w:space="0" w:color="auto"/>
            </w:tcBorders>
            <w:hideMark/>
          </w:tcPr>
          <w:p w:rsidR="008E6261" w:rsidRDefault="008E6261">
            <w:pPr>
              <w:numPr>
                <w:ilvl w:val="0"/>
                <w:numId w:val="61"/>
              </w:numPr>
              <w:tabs>
                <w:tab w:val="num" w:pos="0"/>
                <w:tab w:val="left" w:pos="300"/>
              </w:tabs>
              <w:suppressAutoHyphens w:val="0"/>
              <w:snapToGrid/>
              <w:ind w:left="0" w:firstLine="0"/>
              <w:jc w:val="both"/>
              <w:rPr>
                <w:rFonts w:eastAsia="Times New Roman"/>
                <w:sz w:val="24"/>
                <w:szCs w:val="24"/>
              </w:rPr>
            </w:pPr>
            <w:r>
              <w:rPr>
                <w:rFonts w:eastAsia="Times New Roman"/>
                <w:sz w:val="24"/>
                <w:szCs w:val="24"/>
              </w:rPr>
              <w:t>Площадки для сбора ТБО;</w:t>
            </w:r>
          </w:p>
          <w:p w:rsidR="008E6261" w:rsidRDefault="008E6261">
            <w:pPr>
              <w:numPr>
                <w:ilvl w:val="0"/>
                <w:numId w:val="61"/>
              </w:numPr>
              <w:tabs>
                <w:tab w:val="num" w:pos="0"/>
                <w:tab w:val="left" w:pos="300"/>
                <w:tab w:val="num" w:pos="2340"/>
              </w:tabs>
              <w:suppressAutoHyphens w:val="0"/>
              <w:snapToGrid/>
              <w:ind w:left="0" w:firstLine="0"/>
              <w:jc w:val="both"/>
              <w:rPr>
                <w:rFonts w:eastAsia="Times New Roman"/>
                <w:sz w:val="24"/>
                <w:szCs w:val="24"/>
              </w:rPr>
            </w:pPr>
            <w:r>
              <w:rPr>
                <w:rFonts w:eastAsia="Times New Roman"/>
                <w:sz w:val="24"/>
                <w:szCs w:val="24"/>
              </w:rPr>
              <w:t>Элементы благоустройства;</w:t>
            </w:r>
          </w:p>
          <w:p w:rsidR="008E6261" w:rsidRDefault="008E6261">
            <w:pPr>
              <w:numPr>
                <w:ilvl w:val="0"/>
                <w:numId w:val="61"/>
              </w:numPr>
              <w:tabs>
                <w:tab w:val="num" w:pos="0"/>
                <w:tab w:val="left" w:pos="300"/>
                <w:tab w:val="num" w:pos="2340"/>
              </w:tabs>
              <w:suppressAutoHyphens w:val="0"/>
              <w:snapToGrid/>
              <w:ind w:left="0" w:firstLine="0"/>
              <w:jc w:val="both"/>
              <w:rPr>
                <w:rFonts w:eastAsia="Times New Roman"/>
                <w:sz w:val="24"/>
                <w:szCs w:val="24"/>
              </w:rPr>
            </w:pPr>
            <w:r>
              <w:rPr>
                <w:rFonts w:eastAsia="Times New Roman"/>
                <w:sz w:val="24"/>
                <w:szCs w:val="24"/>
              </w:rPr>
              <w:t>Игровые площадки;</w:t>
            </w:r>
          </w:p>
          <w:p w:rsidR="008E6261" w:rsidRDefault="008E6261">
            <w:pPr>
              <w:numPr>
                <w:ilvl w:val="0"/>
                <w:numId w:val="61"/>
              </w:numPr>
              <w:tabs>
                <w:tab w:val="num" w:pos="0"/>
                <w:tab w:val="left" w:pos="300"/>
                <w:tab w:val="num" w:pos="2340"/>
              </w:tabs>
              <w:suppressAutoHyphens w:val="0"/>
              <w:snapToGrid/>
              <w:ind w:left="0" w:firstLine="0"/>
              <w:jc w:val="both"/>
              <w:rPr>
                <w:rFonts w:eastAsia="Times New Roman"/>
                <w:sz w:val="24"/>
                <w:szCs w:val="24"/>
              </w:rPr>
            </w:pPr>
            <w:r>
              <w:rPr>
                <w:rFonts w:eastAsia="Times New Roman"/>
                <w:sz w:val="24"/>
                <w:szCs w:val="24"/>
              </w:rPr>
              <w:t>Пожарные водоёмы</w:t>
            </w:r>
          </w:p>
        </w:tc>
      </w:tr>
    </w:tbl>
    <w:p w:rsidR="008E6261" w:rsidRDefault="008E6261" w:rsidP="008E6261">
      <w:pPr>
        <w:widowControl w:val="0"/>
        <w:numPr>
          <w:ilvl w:val="0"/>
          <w:numId w:val="72"/>
        </w:numPr>
        <w:tabs>
          <w:tab w:val="num" w:pos="0"/>
          <w:tab w:val="left" w:pos="180"/>
          <w:tab w:val="left" w:pos="360"/>
          <w:tab w:val="left" w:pos="720"/>
          <w:tab w:val="left" w:pos="1080"/>
        </w:tabs>
        <w:suppressAutoHyphens w:val="0"/>
        <w:overflowPunct w:val="0"/>
        <w:adjustRightInd w:val="0"/>
        <w:snapToGrid/>
        <w:ind w:left="0" w:firstLine="720"/>
        <w:jc w:val="both"/>
        <w:rPr>
          <w:rFonts w:eastAsia="Times New Roman"/>
          <w:sz w:val="24"/>
          <w:szCs w:val="24"/>
        </w:rPr>
      </w:pPr>
      <w:r>
        <w:rPr>
          <w:rFonts w:eastAsia="Times New Roman"/>
          <w:sz w:val="24"/>
          <w:szCs w:val="24"/>
        </w:rPr>
        <w:t>Предельные размеры земельных участков и параметры разрешённого строительства, реконструкции объектов капитального строительства:</w:t>
      </w:r>
    </w:p>
    <w:p w:rsidR="008E6261" w:rsidRDefault="008E6261" w:rsidP="008E6261">
      <w:pPr>
        <w:widowControl w:val="0"/>
        <w:numPr>
          <w:ilvl w:val="0"/>
          <w:numId w:val="73"/>
        </w:numPr>
        <w:tabs>
          <w:tab w:val="left" w:pos="1080"/>
        </w:tabs>
        <w:suppressAutoHyphens w:val="0"/>
        <w:overflowPunct w:val="0"/>
        <w:adjustRightInd w:val="0"/>
        <w:snapToGrid/>
        <w:ind w:left="0" w:firstLine="720"/>
        <w:jc w:val="both"/>
        <w:rPr>
          <w:rFonts w:eastAsia="Times New Roman"/>
          <w:sz w:val="24"/>
          <w:szCs w:val="24"/>
        </w:rPr>
      </w:pPr>
      <w:r>
        <w:rPr>
          <w:rFonts w:eastAsia="Times New Roman"/>
          <w:sz w:val="24"/>
          <w:szCs w:val="24"/>
        </w:rPr>
        <w:t>Максимальная высота:</w:t>
      </w:r>
    </w:p>
    <w:p w:rsidR="008E6261" w:rsidRDefault="008E6261" w:rsidP="008E6261">
      <w:pPr>
        <w:widowControl w:val="0"/>
        <w:numPr>
          <w:ilvl w:val="1"/>
          <w:numId w:val="74"/>
        </w:numPr>
        <w:tabs>
          <w:tab w:val="left" w:pos="1080"/>
        </w:tabs>
        <w:suppressAutoHyphens w:val="0"/>
        <w:overflowPunct w:val="0"/>
        <w:adjustRightInd w:val="0"/>
        <w:snapToGrid/>
        <w:ind w:left="0" w:firstLine="720"/>
        <w:jc w:val="both"/>
        <w:rPr>
          <w:rFonts w:eastAsia="Times New Roman"/>
          <w:sz w:val="24"/>
          <w:szCs w:val="24"/>
        </w:rPr>
      </w:pPr>
      <w:r>
        <w:rPr>
          <w:rFonts w:eastAsia="Times New Roman"/>
          <w:sz w:val="24"/>
          <w:szCs w:val="24"/>
        </w:rPr>
        <w:t xml:space="preserve">жилых строений, в том числе некапитальных, а также зданий правления, </w:t>
      </w:r>
      <w:proofErr w:type="gramStart"/>
      <w:r>
        <w:rPr>
          <w:rFonts w:eastAsia="Times New Roman"/>
          <w:sz w:val="24"/>
          <w:szCs w:val="24"/>
        </w:rPr>
        <w:t>сторожек</w:t>
      </w:r>
      <w:proofErr w:type="gramEnd"/>
      <w:r>
        <w:rPr>
          <w:rFonts w:eastAsia="Times New Roman"/>
          <w:sz w:val="24"/>
          <w:szCs w:val="24"/>
        </w:rPr>
        <w:t xml:space="preserve"> – 7 метров до конька кровли;</w:t>
      </w:r>
    </w:p>
    <w:p w:rsidR="008E6261" w:rsidRDefault="008E6261" w:rsidP="008E6261">
      <w:pPr>
        <w:widowControl w:val="0"/>
        <w:numPr>
          <w:ilvl w:val="1"/>
          <w:numId w:val="74"/>
        </w:numPr>
        <w:tabs>
          <w:tab w:val="left" w:pos="1080"/>
        </w:tabs>
        <w:suppressAutoHyphens w:val="0"/>
        <w:overflowPunct w:val="0"/>
        <w:adjustRightInd w:val="0"/>
        <w:snapToGrid/>
        <w:ind w:left="0" w:firstLine="720"/>
        <w:jc w:val="both"/>
        <w:rPr>
          <w:rFonts w:eastAsia="Times New Roman"/>
          <w:sz w:val="24"/>
          <w:szCs w:val="24"/>
        </w:rPr>
      </w:pPr>
      <w:r>
        <w:rPr>
          <w:rFonts w:eastAsia="Times New Roman"/>
          <w:sz w:val="24"/>
          <w:szCs w:val="24"/>
        </w:rPr>
        <w:t>иных объектов – 5 метров до конька кровли.</w:t>
      </w:r>
    </w:p>
    <w:p w:rsidR="008E6261" w:rsidRDefault="008E6261" w:rsidP="008E6261">
      <w:pPr>
        <w:widowControl w:val="0"/>
        <w:numPr>
          <w:ilvl w:val="0"/>
          <w:numId w:val="73"/>
        </w:numPr>
        <w:tabs>
          <w:tab w:val="left" w:pos="1080"/>
        </w:tabs>
        <w:suppressAutoHyphens w:val="0"/>
        <w:overflowPunct w:val="0"/>
        <w:adjustRightInd w:val="0"/>
        <w:snapToGrid/>
        <w:ind w:left="0" w:firstLine="720"/>
        <w:jc w:val="both"/>
        <w:rPr>
          <w:rFonts w:eastAsia="Times New Roman"/>
          <w:sz w:val="24"/>
          <w:szCs w:val="24"/>
        </w:rPr>
      </w:pPr>
      <w:r>
        <w:rPr>
          <w:rFonts w:eastAsia="Times New Roman"/>
          <w:sz w:val="24"/>
          <w:szCs w:val="24"/>
        </w:rPr>
        <w:lastRenderedPageBreak/>
        <w:t>Минимальные расстояния от границы земельного участка:</w:t>
      </w:r>
    </w:p>
    <w:p w:rsidR="008E6261" w:rsidRDefault="008E6261" w:rsidP="008E6261">
      <w:pPr>
        <w:widowControl w:val="0"/>
        <w:numPr>
          <w:ilvl w:val="1"/>
          <w:numId w:val="75"/>
        </w:numPr>
        <w:tabs>
          <w:tab w:val="left" w:pos="1080"/>
        </w:tabs>
        <w:suppressAutoHyphens w:val="0"/>
        <w:overflowPunct w:val="0"/>
        <w:adjustRightInd w:val="0"/>
        <w:snapToGrid/>
        <w:ind w:left="0" w:firstLine="720"/>
        <w:jc w:val="both"/>
        <w:rPr>
          <w:rFonts w:eastAsia="Times New Roman"/>
          <w:sz w:val="24"/>
          <w:szCs w:val="24"/>
        </w:rPr>
      </w:pPr>
      <w:r>
        <w:rPr>
          <w:rFonts w:eastAsia="Times New Roman"/>
          <w:sz w:val="24"/>
          <w:szCs w:val="24"/>
        </w:rPr>
        <w:t>до стены жилого дома - 3 метра;</w:t>
      </w:r>
    </w:p>
    <w:p w:rsidR="008E6261" w:rsidRDefault="008E6261" w:rsidP="008E6261">
      <w:pPr>
        <w:widowControl w:val="0"/>
        <w:numPr>
          <w:ilvl w:val="1"/>
          <w:numId w:val="75"/>
        </w:numPr>
        <w:tabs>
          <w:tab w:val="left" w:pos="1080"/>
        </w:tabs>
        <w:suppressAutoHyphens w:val="0"/>
        <w:overflowPunct w:val="0"/>
        <w:adjustRightInd w:val="0"/>
        <w:snapToGrid/>
        <w:ind w:left="0" w:firstLine="720"/>
        <w:jc w:val="both"/>
        <w:rPr>
          <w:rFonts w:eastAsia="Times New Roman"/>
          <w:sz w:val="24"/>
          <w:szCs w:val="24"/>
        </w:rPr>
      </w:pPr>
      <w:r>
        <w:rPr>
          <w:rFonts w:eastAsia="Times New Roman"/>
          <w:sz w:val="24"/>
          <w:szCs w:val="24"/>
        </w:rPr>
        <w:t>до зданий и сооружений общего пользования – 4 метра;</w:t>
      </w:r>
    </w:p>
    <w:p w:rsidR="008E6261" w:rsidRDefault="008E6261" w:rsidP="008E6261">
      <w:pPr>
        <w:widowControl w:val="0"/>
        <w:numPr>
          <w:ilvl w:val="1"/>
          <w:numId w:val="75"/>
        </w:numPr>
        <w:tabs>
          <w:tab w:val="left" w:pos="1080"/>
        </w:tabs>
        <w:suppressAutoHyphens w:val="0"/>
        <w:overflowPunct w:val="0"/>
        <w:adjustRightInd w:val="0"/>
        <w:snapToGrid/>
        <w:ind w:left="0" w:firstLine="720"/>
        <w:jc w:val="both"/>
        <w:rPr>
          <w:rFonts w:eastAsia="Times New Roman"/>
          <w:sz w:val="24"/>
          <w:szCs w:val="24"/>
        </w:rPr>
      </w:pPr>
      <w:r>
        <w:rPr>
          <w:rFonts w:eastAsia="Times New Roman"/>
          <w:sz w:val="24"/>
          <w:szCs w:val="24"/>
        </w:rPr>
        <w:t>до хозяйственных построек - 1 метр.</w:t>
      </w:r>
    </w:p>
    <w:p w:rsidR="008E6261" w:rsidRDefault="008E6261" w:rsidP="008E6261">
      <w:pPr>
        <w:widowControl w:val="0"/>
        <w:numPr>
          <w:ilvl w:val="0"/>
          <w:numId w:val="73"/>
        </w:numPr>
        <w:tabs>
          <w:tab w:val="left" w:pos="1080"/>
        </w:tabs>
        <w:suppressAutoHyphens w:val="0"/>
        <w:overflowPunct w:val="0"/>
        <w:adjustRightInd w:val="0"/>
        <w:snapToGrid/>
        <w:ind w:left="0" w:firstLine="720"/>
        <w:jc w:val="both"/>
        <w:rPr>
          <w:rFonts w:eastAsia="Times New Roman"/>
          <w:sz w:val="24"/>
          <w:szCs w:val="24"/>
        </w:rPr>
      </w:pPr>
      <w:r>
        <w:rPr>
          <w:rFonts w:eastAsia="Times New Roman"/>
          <w:sz w:val="24"/>
          <w:szCs w:val="24"/>
        </w:rPr>
        <w:t>Минимальные расстояния от жилых строений, в том числе некапитальных:</w:t>
      </w:r>
    </w:p>
    <w:p w:rsidR="008E6261" w:rsidRDefault="008E6261" w:rsidP="008E6261">
      <w:pPr>
        <w:widowControl w:val="0"/>
        <w:numPr>
          <w:ilvl w:val="1"/>
          <w:numId w:val="76"/>
        </w:numPr>
        <w:tabs>
          <w:tab w:val="left" w:pos="1080"/>
        </w:tabs>
        <w:suppressAutoHyphens w:val="0"/>
        <w:overflowPunct w:val="0"/>
        <w:adjustRightInd w:val="0"/>
        <w:snapToGrid/>
        <w:ind w:left="0" w:firstLine="720"/>
        <w:jc w:val="both"/>
        <w:rPr>
          <w:rFonts w:eastAsia="Times New Roman"/>
          <w:sz w:val="24"/>
          <w:szCs w:val="24"/>
        </w:rPr>
      </w:pPr>
      <w:r>
        <w:rPr>
          <w:rFonts w:eastAsia="Times New Roman"/>
          <w:sz w:val="24"/>
          <w:szCs w:val="24"/>
        </w:rPr>
        <w:t>до красной линии улиц – 5 м.;</w:t>
      </w:r>
    </w:p>
    <w:p w:rsidR="008E6261" w:rsidRDefault="008E6261" w:rsidP="008E6261">
      <w:pPr>
        <w:widowControl w:val="0"/>
        <w:numPr>
          <w:ilvl w:val="1"/>
          <w:numId w:val="76"/>
        </w:numPr>
        <w:tabs>
          <w:tab w:val="left" w:pos="1080"/>
        </w:tabs>
        <w:suppressAutoHyphens w:val="0"/>
        <w:overflowPunct w:val="0"/>
        <w:adjustRightInd w:val="0"/>
        <w:snapToGrid/>
        <w:ind w:left="0" w:firstLine="720"/>
        <w:jc w:val="both"/>
        <w:rPr>
          <w:rFonts w:eastAsia="Times New Roman"/>
          <w:sz w:val="24"/>
          <w:szCs w:val="24"/>
        </w:rPr>
      </w:pPr>
      <w:r>
        <w:rPr>
          <w:rFonts w:eastAsia="Times New Roman"/>
          <w:sz w:val="24"/>
          <w:szCs w:val="24"/>
        </w:rPr>
        <w:t>до красной линии проездов – 3 м.</w:t>
      </w:r>
    </w:p>
    <w:p w:rsidR="008E6261" w:rsidRDefault="008E6261" w:rsidP="008E6261">
      <w:pPr>
        <w:widowControl w:val="0"/>
        <w:numPr>
          <w:ilvl w:val="0"/>
          <w:numId w:val="73"/>
        </w:numPr>
        <w:tabs>
          <w:tab w:val="left" w:pos="1080"/>
        </w:tabs>
        <w:suppressAutoHyphens w:val="0"/>
        <w:overflowPunct w:val="0"/>
        <w:adjustRightInd w:val="0"/>
        <w:snapToGrid/>
        <w:ind w:left="0" w:firstLine="720"/>
        <w:jc w:val="both"/>
        <w:rPr>
          <w:rFonts w:eastAsia="Times New Roman"/>
          <w:sz w:val="24"/>
          <w:szCs w:val="24"/>
        </w:rPr>
      </w:pPr>
      <w:r>
        <w:rPr>
          <w:rFonts w:eastAsia="Times New Roman"/>
          <w:sz w:val="24"/>
          <w:szCs w:val="24"/>
        </w:rPr>
        <w:t>Минимальные расстояния от хозяйственных строений и сооружений до красных линий улиц и проездов – 5 м.</w:t>
      </w:r>
    </w:p>
    <w:p w:rsidR="008E6261" w:rsidRDefault="008E6261" w:rsidP="008E6261">
      <w:pPr>
        <w:widowControl w:val="0"/>
        <w:numPr>
          <w:ilvl w:val="0"/>
          <w:numId w:val="73"/>
        </w:numPr>
        <w:tabs>
          <w:tab w:val="left" w:pos="1080"/>
        </w:tabs>
        <w:suppressAutoHyphens w:val="0"/>
        <w:overflowPunct w:val="0"/>
        <w:adjustRightInd w:val="0"/>
        <w:snapToGrid/>
        <w:ind w:left="0" w:firstLine="720"/>
        <w:jc w:val="both"/>
        <w:rPr>
          <w:rFonts w:eastAsia="Times New Roman"/>
          <w:sz w:val="24"/>
          <w:szCs w:val="24"/>
        </w:rPr>
      </w:pPr>
      <w:r>
        <w:rPr>
          <w:rFonts w:eastAsia="Times New Roman"/>
          <w:sz w:val="24"/>
          <w:szCs w:val="24"/>
        </w:rPr>
        <w:t>Максимальная площадь объектов розничной торговли, складов-магазинов – 100 м</w:t>
      </w:r>
      <w:proofErr w:type="gramStart"/>
      <w:r>
        <w:rPr>
          <w:rFonts w:eastAsia="Times New Roman"/>
          <w:sz w:val="24"/>
          <w:szCs w:val="24"/>
          <w:vertAlign w:val="superscript"/>
        </w:rPr>
        <w:t>2</w:t>
      </w:r>
      <w:proofErr w:type="gramEnd"/>
      <w:r>
        <w:rPr>
          <w:rFonts w:eastAsia="Times New Roman"/>
          <w:sz w:val="24"/>
          <w:szCs w:val="24"/>
        </w:rPr>
        <w:t>.</w:t>
      </w:r>
    </w:p>
    <w:p w:rsidR="008E6261" w:rsidRDefault="008E6261" w:rsidP="008E6261">
      <w:pPr>
        <w:widowControl w:val="0"/>
        <w:numPr>
          <w:ilvl w:val="0"/>
          <w:numId w:val="73"/>
        </w:numPr>
        <w:tabs>
          <w:tab w:val="left" w:pos="1080"/>
        </w:tabs>
        <w:suppressAutoHyphens w:val="0"/>
        <w:overflowPunct w:val="0"/>
        <w:adjustRightInd w:val="0"/>
        <w:snapToGrid/>
        <w:ind w:left="0" w:firstLine="720"/>
        <w:jc w:val="both"/>
        <w:rPr>
          <w:rFonts w:eastAsia="Times New Roman"/>
          <w:sz w:val="24"/>
          <w:szCs w:val="24"/>
        </w:rPr>
      </w:pPr>
      <w:r>
        <w:rPr>
          <w:rFonts w:eastAsia="Times New Roman"/>
          <w:sz w:val="24"/>
          <w:szCs w:val="24"/>
        </w:rPr>
        <w:t>Требования к ограждению дачных участков:</w:t>
      </w:r>
    </w:p>
    <w:p w:rsidR="008E6261" w:rsidRDefault="008E6261" w:rsidP="008E6261">
      <w:pPr>
        <w:widowControl w:val="0"/>
        <w:numPr>
          <w:ilvl w:val="1"/>
          <w:numId w:val="77"/>
        </w:numPr>
        <w:tabs>
          <w:tab w:val="left" w:pos="1080"/>
        </w:tabs>
        <w:suppressAutoHyphens w:val="0"/>
        <w:overflowPunct w:val="0"/>
        <w:adjustRightInd w:val="0"/>
        <w:snapToGrid/>
        <w:ind w:left="0" w:firstLine="720"/>
        <w:jc w:val="both"/>
        <w:rPr>
          <w:rFonts w:eastAsia="Times New Roman"/>
          <w:sz w:val="24"/>
          <w:szCs w:val="24"/>
        </w:rPr>
      </w:pPr>
      <w:r>
        <w:rPr>
          <w:rFonts w:eastAsia="Times New Roman"/>
          <w:sz w:val="24"/>
          <w:szCs w:val="24"/>
        </w:rPr>
        <w:t>максимальная высота ограждения дачного участка – 1,5 метра;</w:t>
      </w:r>
    </w:p>
    <w:p w:rsidR="008E6261" w:rsidRDefault="008E6261" w:rsidP="008E6261">
      <w:pPr>
        <w:widowControl w:val="0"/>
        <w:numPr>
          <w:ilvl w:val="1"/>
          <w:numId w:val="77"/>
        </w:numPr>
        <w:tabs>
          <w:tab w:val="left" w:pos="1080"/>
        </w:tabs>
        <w:suppressAutoHyphens w:val="0"/>
        <w:overflowPunct w:val="0"/>
        <w:adjustRightInd w:val="0"/>
        <w:snapToGrid/>
        <w:ind w:left="0" w:firstLine="720"/>
        <w:jc w:val="both"/>
        <w:rPr>
          <w:rFonts w:eastAsia="Times New Roman"/>
          <w:sz w:val="24"/>
          <w:szCs w:val="24"/>
        </w:rPr>
      </w:pPr>
      <w:r>
        <w:rPr>
          <w:rFonts w:eastAsia="Times New Roman"/>
          <w:sz w:val="24"/>
          <w:szCs w:val="24"/>
        </w:rPr>
        <w:t>ограждения с целью минимального затенения территории соседних участков должны быть сетчатые или решетчатые;</w:t>
      </w:r>
    </w:p>
    <w:p w:rsidR="008E6261" w:rsidRDefault="008E6261" w:rsidP="008E6261">
      <w:pPr>
        <w:widowControl w:val="0"/>
        <w:numPr>
          <w:ilvl w:val="1"/>
          <w:numId w:val="77"/>
        </w:numPr>
        <w:tabs>
          <w:tab w:val="left" w:pos="1080"/>
        </w:tabs>
        <w:suppressAutoHyphens w:val="0"/>
        <w:overflowPunct w:val="0"/>
        <w:adjustRightInd w:val="0"/>
        <w:snapToGrid/>
        <w:ind w:left="0" w:firstLine="720"/>
        <w:jc w:val="both"/>
        <w:rPr>
          <w:rFonts w:eastAsia="Times New Roman"/>
          <w:sz w:val="24"/>
          <w:szCs w:val="24"/>
        </w:rPr>
      </w:pPr>
      <w:r>
        <w:rPr>
          <w:rFonts w:eastAsia="Times New Roman"/>
          <w:sz w:val="24"/>
          <w:szCs w:val="24"/>
        </w:rPr>
        <w:t xml:space="preserve">минимальная </w:t>
      </w:r>
      <w:proofErr w:type="spellStart"/>
      <w:r>
        <w:rPr>
          <w:rFonts w:eastAsia="Times New Roman"/>
          <w:sz w:val="24"/>
          <w:szCs w:val="24"/>
        </w:rPr>
        <w:t>светопрозрачность</w:t>
      </w:r>
      <w:proofErr w:type="spellEnd"/>
      <w:r>
        <w:rPr>
          <w:rFonts w:eastAsia="Times New Roman"/>
          <w:sz w:val="24"/>
          <w:szCs w:val="24"/>
        </w:rPr>
        <w:t xml:space="preserve"> – 50%.</w:t>
      </w:r>
    </w:p>
    <w:p w:rsidR="008E6261" w:rsidRDefault="008E6261" w:rsidP="008E6261">
      <w:pPr>
        <w:widowControl w:val="0"/>
        <w:numPr>
          <w:ilvl w:val="0"/>
          <w:numId w:val="73"/>
        </w:numPr>
        <w:tabs>
          <w:tab w:val="left" w:pos="1080"/>
        </w:tabs>
        <w:suppressAutoHyphens w:val="0"/>
        <w:overflowPunct w:val="0"/>
        <w:adjustRightInd w:val="0"/>
        <w:snapToGrid/>
        <w:ind w:left="0" w:firstLine="720"/>
        <w:jc w:val="both"/>
        <w:rPr>
          <w:rFonts w:eastAsia="Times New Roman"/>
          <w:sz w:val="24"/>
          <w:szCs w:val="24"/>
        </w:rPr>
      </w:pPr>
      <w:r>
        <w:rPr>
          <w:rFonts w:eastAsia="Times New Roman"/>
          <w:sz w:val="24"/>
          <w:szCs w:val="24"/>
        </w:rPr>
        <w:t xml:space="preserve">Нормативы организации и застройки территории садоводческого, огороднического или дачного некоммерческого объединения устанавливают органы местного самоуправления в порядке, установленном законодательством, с учетом их природных, социально-демографических, национальных и иных особенностей. </w:t>
      </w:r>
    </w:p>
    <w:p w:rsidR="008E6261" w:rsidRDefault="008E6261" w:rsidP="008E6261">
      <w:pPr>
        <w:widowControl w:val="0"/>
        <w:numPr>
          <w:ilvl w:val="0"/>
          <w:numId w:val="72"/>
        </w:numPr>
        <w:tabs>
          <w:tab w:val="num" w:pos="0"/>
          <w:tab w:val="left" w:pos="180"/>
          <w:tab w:val="left" w:pos="360"/>
          <w:tab w:val="left" w:pos="720"/>
          <w:tab w:val="left" w:pos="1080"/>
        </w:tabs>
        <w:suppressAutoHyphens w:val="0"/>
        <w:overflowPunct w:val="0"/>
        <w:adjustRightInd w:val="0"/>
        <w:snapToGrid/>
        <w:ind w:left="0" w:firstLine="720"/>
        <w:jc w:val="both"/>
        <w:rPr>
          <w:rFonts w:eastAsia="Times New Roman"/>
          <w:sz w:val="24"/>
          <w:szCs w:val="24"/>
        </w:rPr>
      </w:pPr>
      <w:r>
        <w:rPr>
          <w:rFonts w:eastAsia="Times New Roman"/>
          <w:sz w:val="24"/>
          <w:szCs w:val="24"/>
        </w:rPr>
        <w:t>Ограничения использования земельных участков и объектов капитального строительства, находящихся в зоне СХ-2 и расположенных в границах зон с особыми условиями использования территории, устанавливаются в соответствии со статьями 46-54 настоящих Правил застройки.</w:t>
      </w:r>
    </w:p>
    <w:p w:rsidR="008E6261" w:rsidRDefault="008E6261" w:rsidP="008E6261">
      <w:pPr>
        <w:keepNext/>
        <w:widowControl w:val="0"/>
        <w:snapToGrid/>
        <w:spacing w:before="360" w:after="60"/>
        <w:ind w:left="2869"/>
        <w:outlineLvl w:val="2"/>
        <w:rPr>
          <w:rFonts w:eastAsia="Times New Roman"/>
          <w:b/>
          <w:bCs/>
          <w:sz w:val="24"/>
          <w:szCs w:val="24"/>
          <w:lang w:eastAsia="en-US"/>
        </w:rPr>
      </w:pPr>
      <w:bookmarkStart w:id="170" w:name="_Toc342607589"/>
      <w:r>
        <w:rPr>
          <w:rFonts w:eastAsia="Times New Roman"/>
          <w:b/>
          <w:bCs/>
          <w:sz w:val="24"/>
          <w:szCs w:val="24"/>
          <w:lang w:eastAsia="en-US"/>
        </w:rPr>
        <w:t>Статья 48. СХ-3. Зона сельскохозяйственных угодий*</w:t>
      </w:r>
      <w:bookmarkEnd w:id="170"/>
    </w:p>
    <w:p w:rsidR="008E6261" w:rsidRDefault="008E6261" w:rsidP="008E6261">
      <w:pPr>
        <w:widowControl w:val="0"/>
        <w:numPr>
          <w:ilvl w:val="0"/>
          <w:numId w:val="78"/>
        </w:numPr>
        <w:tabs>
          <w:tab w:val="left" w:pos="180"/>
          <w:tab w:val="left" w:pos="360"/>
          <w:tab w:val="left" w:pos="720"/>
          <w:tab w:val="left" w:pos="1080"/>
        </w:tabs>
        <w:suppressAutoHyphens w:val="0"/>
        <w:overflowPunct w:val="0"/>
        <w:adjustRightInd w:val="0"/>
        <w:snapToGrid/>
        <w:jc w:val="both"/>
        <w:rPr>
          <w:rFonts w:eastAsia="Times New Roman"/>
          <w:sz w:val="24"/>
          <w:szCs w:val="24"/>
          <w:lang w:eastAsia="ru-RU"/>
        </w:rPr>
      </w:pPr>
      <w:r>
        <w:rPr>
          <w:rFonts w:eastAsia="Times New Roman"/>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4A0"/>
      </w:tblPr>
      <w:tblGrid>
        <w:gridCol w:w="3960"/>
        <w:gridCol w:w="2697"/>
        <w:gridCol w:w="2883"/>
      </w:tblGrid>
      <w:tr w:rsidR="008E6261" w:rsidTr="008E6261">
        <w:trPr>
          <w:trHeight w:val="660"/>
        </w:trPr>
        <w:tc>
          <w:tcPr>
            <w:tcW w:w="3960" w:type="dxa"/>
            <w:tcBorders>
              <w:top w:val="single" w:sz="8" w:space="0" w:color="auto"/>
              <w:left w:val="single" w:sz="8" w:space="0" w:color="auto"/>
              <w:bottom w:val="single" w:sz="8" w:space="0" w:color="auto"/>
              <w:right w:val="nil"/>
            </w:tcBorders>
            <w:hideMark/>
          </w:tcPr>
          <w:p w:rsidR="008E6261" w:rsidRDefault="008E6261">
            <w:pPr>
              <w:jc w:val="center"/>
              <w:rPr>
                <w:rFonts w:eastAsia="Times New Roman"/>
                <w:sz w:val="24"/>
                <w:szCs w:val="24"/>
                <w:lang w:eastAsia="ru-RU"/>
              </w:rPr>
            </w:pPr>
            <w:r>
              <w:rPr>
                <w:rFonts w:eastAsia="Times New Roman"/>
                <w:sz w:val="24"/>
                <w:szCs w:val="24"/>
                <w:lang w:eastAsia="ru-RU"/>
              </w:rPr>
              <w:t>Основные виды разрешённого использования</w:t>
            </w:r>
          </w:p>
        </w:tc>
        <w:tc>
          <w:tcPr>
            <w:tcW w:w="2697" w:type="dxa"/>
            <w:tcBorders>
              <w:top w:val="single" w:sz="8" w:space="0" w:color="auto"/>
              <w:left w:val="single" w:sz="8" w:space="0" w:color="auto"/>
              <w:bottom w:val="single" w:sz="8" w:space="0" w:color="auto"/>
              <w:right w:val="nil"/>
            </w:tcBorders>
            <w:hideMark/>
          </w:tcPr>
          <w:p w:rsidR="008E6261" w:rsidRDefault="008E6261">
            <w:pPr>
              <w:jc w:val="center"/>
              <w:rPr>
                <w:rFonts w:eastAsia="Times New Roman"/>
                <w:sz w:val="24"/>
                <w:szCs w:val="24"/>
                <w:lang w:eastAsia="ru-RU"/>
              </w:rPr>
            </w:pPr>
            <w:r>
              <w:rPr>
                <w:rFonts w:eastAsia="Times New Roman"/>
                <w:sz w:val="24"/>
                <w:szCs w:val="24"/>
                <w:lang w:eastAsia="ru-RU"/>
              </w:rPr>
              <w:t>Условно разрешённые виды использования</w:t>
            </w:r>
          </w:p>
        </w:tc>
        <w:tc>
          <w:tcPr>
            <w:tcW w:w="2883" w:type="dxa"/>
            <w:tcBorders>
              <w:top w:val="single" w:sz="8" w:space="0" w:color="auto"/>
              <w:left w:val="single" w:sz="8" w:space="0" w:color="auto"/>
              <w:bottom w:val="single" w:sz="8" w:space="0" w:color="auto"/>
              <w:right w:val="single" w:sz="8" w:space="0" w:color="auto"/>
            </w:tcBorders>
            <w:hideMark/>
          </w:tcPr>
          <w:p w:rsidR="008E6261" w:rsidRDefault="008E6261">
            <w:pPr>
              <w:jc w:val="center"/>
              <w:rPr>
                <w:rFonts w:eastAsia="Times New Roman"/>
                <w:sz w:val="24"/>
                <w:szCs w:val="24"/>
                <w:lang w:eastAsia="ru-RU"/>
              </w:rPr>
            </w:pPr>
            <w:r>
              <w:rPr>
                <w:rFonts w:eastAsia="Times New Roman"/>
                <w:sz w:val="24"/>
                <w:szCs w:val="24"/>
                <w:lang w:eastAsia="ru-RU"/>
              </w:rPr>
              <w:t>Вспомогательные виды  использования</w:t>
            </w:r>
          </w:p>
        </w:tc>
      </w:tr>
      <w:tr w:rsidR="008E6261" w:rsidTr="008E6261">
        <w:trPr>
          <w:trHeight w:val="357"/>
        </w:trPr>
        <w:tc>
          <w:tcPr>
            <w:tcW w:w="3960" w:type="dxa"/>
            <w:tcBorders>
              <w:top w:val="single" w:sz="8" w:space="0" w:color="auto"/>
              <w:left w:val="single" w:sz="8" w:space="0" w:color="auto"/>
              <w:bottom w:val="single" w:sz="8" w:space="0" w:color="auto"/>
              <w:right w:val="nil"/>
            </w:tcBorders>
            <w:hideMark/>
          </w:tcPr>
          <w:p w:rsidR="008E6261" w:rsidRDefault="008E6261">
            <w:pPr>
              <w:numPr>
                <w:ilvl w:val="0"/>
                <w:numId w:val="79"/>
              </w:numPr>
              <w:tabs>
                <w:tab w:val="left" w:pos="180"/>
                <w:tab w:val="num" w:pos="360"/>
                <w:tab w:val="num" w:pos="1080"/>
              </w:tabs>
              <w:suppressAutoHyphens w:val="0"/>
              <w:snapToGrid/>
              <w:ind w:left="0" w:firstLine="180"/>
              <w:rPr>
                <w:rFonts w:eastAsia="Times New Roman"/>
                <w:sz w:val="24"/>
                <w:szCs w:val="24"/>
              </w:rPr>
            </w:pPr>
            <w:r>
              <w:rPr>
                <w:rFonts w:eastAsia="Times New Roman"/>
                <w:sz w:val="24"/>
                <w:szCs w:val="24"/>
              </w:rPr>
              <w:t>Пастбища;</w:t>
            </w:r>
          </w:p>
          <w:p w:rsidR="008E6261" w:rsidRDefault="008E6261">
            <w:pPr>
              <w:numPr>
                <w:ilvl w:val="0"/>
                <w:numId w:val="79"/>
              </w:numPr>
              <w:tabs>
                <w:tab w:val="left" w:pos="180"/>
                <w:tab w:val="num" w:pos="360"/>
                <w:tab w:val="num" w:pos="1080"/>
              </w:tabs>
              <w:suppressAutoHyphens w:val="0"/>
              <w:snapToGrid/>
              <w:ind w:left="0" w:firstLine="180"/>
              <w:rPr>
                <w:rFonts w:eastAsia="Times New Roman"/>
                <w:sz w:val="24"/>
                <w:szCs w:val="24"/>
              </w:rPr>
            </w:pPr>
            <w:r>
              <w:rPr>
                <w:rFonts w:eastAsia="Times New Roman"/>
                <w:sz w:val="24"/>
                <w:szCs w:val="24"/>
              </w:rPr>
              <w:t>Пашни,</w:t>
            </w:r>
          </w:p>
          <w:p w:rsidR="008E6261" w:rsidRDefault="008E6261">
            <w:pPr>
              <w:numPr>
                <w:ilvl w:val="0"/>
                <w:numId w:val="79"/>
              </w:numPr>
              <w:tabs>
                <w:tab w:val="left" w:pos="180"/>
                <w:tab w:val="num" w:pos="360"/>
                <w:tab w:val="num" w:pos="1080"/>
              </w:tabs>
              <w:suppressAutoHyphens w:val="0"/>
              <w:snapToGrid/>
              <w:ind w:left="0" w:firstLine="180"/>
              <w:rPr>
                <w:rFonts w:eastAsia="Times New Roman"/>
                <w:sz w:val="24"/>
                <w:szCs w:val="24"/>
              </w:rPr>
            </w:pPr>
            <w:r>
              <w:rPr>
                <w:rFonts w:eastAsia="Times New Roman"/>
                <w:sz w:val="24"/>
                <w:szCs w:val="24"/>
              </w:rPr>
              <w:t>Сенокосы;</w:t>
            </w:r>
          </w:p>
          <w:p w:rsidR="008E6261" w:rsidRDefault="008E6261">
            <w:pPr>
              <w:numPr>
                <w:ilvl w:val="0"/>
                <w:numId w:val="79"/>
              </w:numPr>
              <w:tabs>
                <w:tab w:val="left" w:pos="180"/>
                <w:tab w:val="num" w:pos="360"/>
                <w:tab w:val="num" w:pos="1080"/>
              </w:tabs>
              <w:suppressAutoHyphens w:val="0"/>
              <w:snapToGrid/>
              <w:ind w:left="0" w:firstLine="180"/>
              <w:rPr>
                <w:rFonts w:eastAsia="Times New Roman"/>
                <w:sz w:val="24"/>
                <w:szCs w:val="24"/>
              </w:rPr>
            </w:pPr>
            <w:r>
              <w:rPr>
                <w:rFonts w:eastAsia="Times New Roman"/>
                <w:sz w:val="24"/>
                <w:szCs w:val="24"/>
              </w:rPr>
              <w:t>Многолетние насаждения</w:t>
            </w:r>
          </w:p>
        </w:tc>
        <w:tc>
          <w:tcPr>
            <w:tcW w:w="2697" w:type="dxa"/>
            <w:tcBorders>
              <w:top w:val="single" w:sz="8" w:space="0" w:color="auto"/>
              <w:left w:val="single" w:sz="8" w:space="0" w:color="auto"/>
              <w:bottom w:val="single" w:sz="8" w:space="0" w:color="auto"/>
              <w:right w:val="nil"/>
            </w:tcBorders>
            <w:hideMark/>
          </w:tcPr>
          <w:p w:rsidR="008E6261" w:rsidRDefault="008E6261">
            <w:pPr>
              <w:numPr>
                <w:ilvl w:val="0"/>
                <w:numId w:val="79"/>
              </w:numPr>
              <w:tabs>
                <w:tab w:val="left" w:pos="180"/>
                <w:tab w:val="num" w:pos="360"/>
                <w:tab w:val="num" w:pos="1080"/>
              </w:tabs>
              <w:suppressAutoHyphens w:val="0"/>
              <w:snapToGrid/>
              <w:ind w:left="0" w:firstLine="0"/>
              <w:rPr>
                <w:rFonts w:eastAsia="Times New Roman"/>
                <w:sz w:val="24"/>
                <w:szCs w:val="24"/>
              </w:rPr>
            </w:pPr>
            <w:r>
              <w:rPr>
                <w:rFonts w:eastAsia="Times New Roman"/>
                <w:sz w:val="24"/>
                <w:szCs w:val="24"/>
                <w:lang w:eastAsia="ru-RU"/>
              </w:rPr>
              <w:t xml:space="preserve">Не </w:t>
            </w:r>
            <w:proofErr w:type="gramStart"/>
            <w:r>
              <w:rPr>
                <w:rFonts w:eastAsia="Times New Roman"/>
                <w:sz w:val="24"/>
                <w:szCs w:val="24"/>
                <w:lang w:eastAsia="ru-RU"/>
              </w:rPr>
              <w:t>установлены</w:t>
            </w:r>
            <w:proofErr w:type="gramEnd"/>
          </w:p>
        </w:tc>
        <w:tc>
          <w:tcPr>
            <w:tcW w:w="2883" w:type="dxa"/>
            <w:tcBorders>
              <w:top w:val="single" w:sz="8" w:space="0" w:color="auto"/>
              <w:left w:val="single" w:sz="8" w:space="0" w:color="auto"/>
              <w:bottom w:val="single" w:sz="8" w:space="0" w:color="auto"/>
              <w:right w:val="single" w:sz="8" w:space="0" w:color="auto"/>
            </w:tcBorders>
          </w:tcPr>
          <w:p w:rsidR="008E6261" w:rsidRDefault="008E6261">
            <w:pPr>
              <w:numPr>
                <w:ilvl w:val="0"/>
                <w:numId w:val="79"/>
              </w:numPr>
              <w:tabs>
                <w:tab w:val="left" w:pos="180"/>
                <w:tab w:val="num" w:pos="360"/>
                <w:tab w:val="num" w:pos="1080"/>
              </w:tabs>
              <w:suppressAutoHyphens w:val="0"/>
              <w:snapToGrid/>
              <w:ind w:left="0" w:firstLine="180"/>
              <w:rPr>
                <w:rFonts w:eastAsia="Times New Roman"/>
                <w:sz w:val="24"/>
                <w:szCs w:val="24"/>
              </w:rPr>
            </w:pPr>
            <w:r>
              <w:rPr>
                <w:rFonts w:eastAsia="Times New Roman"/>
                <w:sz w:val="24"/>
                <w:szCs w:val="24"/>
                <w:lang w:eastAsia="ru-RU"/>
              </w:rPr>
              <w:t>Хозяйственные постройки</w:t>
            </w:r>
          </w:p>
          <w:p w:rsidR="008E6261" w:rsidRDefault="008E6261">
            <w:pPr>
              <w:tabs>
                <w:tab w:val="left" w:pos="180"/>
                <w:tab w:val="num" w:pos="1260"/>
              </w:tabs>
              <w:ind w:left="180"/>
              <w:rPr>
                <w:rFonts w:eastAsia="Times New Roman"/>
                <w:sz w:val="24"/>
                <w:szCs w:val="24"/>
              </w:rPr>
            </w:pPr>
          </w:p>
        </w:tc>
      </w:tr>
      <w:tr w:rsidR="008E6261" w:rsidTr="008E6261">
        <w:trPr>
          <w:trHeight w:val="357"/>
        </w:trPr>
        <w:tc>
          <w:tcPr>
            <w:tcW w:w="9540" w:type="dxa"/>
            <w:gridSpan w:val="3"/>
            <w:tcBorders>
              <w:top w:val="single" w:sz="8" w:space="0" w:color="auto"/>
              <w:left w:val="single" w:sz="8" w:space="0" w:color="auto"/>
              <w:bottom w:val="single" w:sz="8" w:space="0" w:color="auto"/>
              <w:right w:val="single" w:sz="8" w:space="0" w:color="auto"/>
            </w:tcBorders>
            <w:hideMark/>
          </w:tcPr>
          <w:p w:rsidR="008E6261" w:rsidRDefault="008E6261">
            <w:pPr>
              <w:tabs>
                <w:tab w:val="left" w:pos="180"/>
                <w:tab w:val="num" w:pos="1211"/>
              </w:tabs>
              <w:rPr>
                <w:rFonts w:eastAsia="Times New Roman"/>
                <w:sz w:val="24"/>
                <w:szCs w:val="24"/>
                <w:lang w:eastAsia="ru-RU"/>
              </w:rPr>
            </w:pPr>
            <w:r>
              <w:rPr>
                <w:rFonts w:eastAsia="Times New Roman"/>
                <w:sz w:val="24"/>
                <w:szCs w:val="24"/>
                <w:lang w:eastAsia="ru-RU"/>
              </w:rPr>
              <w:t>* - на землях населённых пунктов</w:t>
            </w:r>
          </w:p>
        </w:tc>
      </w:tr>
    </w:tbl>
    <w:p w:rsidR="008E6261" w:rsidRDefault="008E6261" w:rsidP="008E6261">
      <w:pPr>
        <w:widowControl w:val="0"/>
        <w:numPr>
          <w:ilvl w:val="0"/>
          <w:numId w:val="78"/>
        </w:numPr>
        <w:tabs>
          <w:tab w:val="left" w:pos="180"/>
          <w:tab w:val="left" w:pos="360"/>
          <w:tab w:val="left" w:pos="720"/>
          <w:tab w:val="left" w:pos="1080"/>
        </w:tabs>
        <w:suppressAutoHyphens w:val="0"/>
        <w:overflowPunct w:val="0"/>
        <w:adjustRightInd w:val="0"/>
        <w:snapToGrid/>
        <w:jc w:val="both"/>
        <w:rPr>
          <w:rFonts w:eastAsia="Times New Roman"/>
          <w:sz w:val="24"/>
          <w:szCs w:val="24"/>
          <w:lang w:eastAsia="ru-RU"/>
        </w:rPr>
      </w:pPr>
      <w:r>
        <w:rPr>
          <w:rFonts w:eastAsia="Times New Roman"/>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 не установлены.</w:t>
      </w:r>
    </w:p>
    <w:p w:rsidR="008E6261" w:rsidRDefault="008E6261" w:rsidP="008E6261">
      <w:pPr>
        <w:widowControl w:val="0"/>
        <w:numPr>
          <w:ilvl w:val="0"/>
          <w:numId w:val="78"/>
        </w:numPr>
        <w:tabs>
          <w:tab w:val="left" w:pos="180"/>
          <w:tab w:val="left" w:pos="360"/>
          <w:tab w:val="left" w:pos="720"/>
          <w:tab w:val="left" w:pos="1080"/>
        </w:tabs>
        <w:suppressAutoHyphens w:val="0"/>
        <w:overflowPunct w:val="0"/>
        <w:adjustRightInd w:val="0"/>
        <w:snapToGrid/>
        <w:jc w:val="both"/>
        <w:rPr>
          <w:rFonts w:eastAsia="Times New Roman"/>
          <w:sz w:val="24"/>
          <w:szCs w:val="24"/>
          <w:lang w:eastAsia="ru-RU"/>
        </w:rPr>
      </w:pPr>
      <w:r>
        <w:rPr>
          <w:rFonts w:eastAsia="Times New Roman"/>
          <w:sz w:val="24"/>
          <w:szCs w:val="24"/>
          <w:lang w:eastAsia="ru-RU"/>
        </w:rPr>
        <w:t>Ограничения использования земельных участков и объектов капитального строительства, находящихся в зоне СХ-3 и расположенных в границах зон с особыми условиями использования территории, устанавливаются в соответствии со статьями 46-54 настоящих Правил.</w:t>
      </w:r>
    </w:p>
    <w:p w:rsidR="008E6261" w:rsidRDefault="008E6261" w:rsidP="008E6261">
      <w:pPr>
        <w:widowControl w:val="0"/>
        <w:tabs>
          <w:tab w:val="left" w:pos="1134"/>
          <w:tab w:val="left" w:pos="1260"/>
        </w:tabs>
        <w:suppressAutoHyphens w:val="0"/>
        <w:overflowPunct w:val="0"/>
        <w:adjustRightInd w:val="0"/>
        <w:snapToGrid/>
        <w:ind w:left="720"/>
        <w:jc w:val="both"/>
        <w:rPr>
          <w:sz w:val="24"/>
          <w:szCs w:val="24"/>
        </w:rPr>
      </w:pPr>
    </w:p>
    <w:p w:rsidR="008E6261" w:rsidRDefault="008E6261" w:rsidP="008E6261">
      <w:pPr>
        <w:pStyle w:val="3"/>
        <w:rPr>
          <w:rFonts w:ascii="Times New Roman" w:eastAsia="Calibri" w:hAnsi="Times New Roman"/>
          <w:iCs/>
          <w:color w:val="auto"/>
          <w:sz w:val="24"/>
          <w:szCs w:val="24"/>
          <w:lang w:val="ru-RU"/>
        </w:rPr>
      </w:pPr>
      <w:bookmarkStart w:id="171" w:name="_Toc300266036"/>
      <w:bookmarkStart w:id="172" w:name="_Toc334536630"/>
      <w:bookmarkStart w:id="173" w:name="_Toc339805162"/>
      <w:bookmarkStart w:id="174" w:name="_Toc342781082"/>
      <w:r>
        <w:rPr>
          <w:rFonts w:ascii="Times New Roman" w:eastAsia="Calibri" w:hAnsi="Times New Roman"/>
          <w:color w:val="auto"/>
          <w:sz w:val="24"/>
          <w:szCs w:val="24"/>
          <w:lang w:val="ru-RU"/>
        </w:rPr>
        <w:t xml:space="preserve">Статья 49. </w:t>
      </w:r>
      <w:bookmarkEnd w:id="171"/>
      <w:bookmarkEnd w:id="172"/>
      <w:proofErr w:type="gramStart"/>
      <w:r>
        <w:rPr>
          <w:rFonts w:ascii="Times New Roman" w:eastAsia="Calibri" w:hAnsi="Times New Roman"/>
          <w:color w:val="auto"/>
          <w:sz w:val="24"/>
          <w:szCs w:val="24"/>
          <w:lang w:val="ru-RU"/>
        </w:rPr>
        <w:t>Зона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bookmarkEnd w:id="173"/>
      <w:bookmarkEnd w:id="174"/>
      <w:proofErr w:type="gramEnd"/>
    </w:p>
    <w:p w:rsidR="008E6261" w:rsidRDefault="008E6261" w:rsidP="008E6261">
      <w:pPr>
        <w:widowControl w:val="0"/>
        <w:numPr>
          <w:ilvl w:val="0"/>
          <w:numId w:val="80"/>
        </w:numPr>
        <w:tabs>
          <w:tab w:val="clear" w:pos="720"/>
          <w:tab w:val="num" w:pos="180"/>
          <w:tab w:val="left" w:pos="1134"/>
        </w:tabs>
        <w:suppressAutoHyphens w:val="0"/>
        <w:overflowPunct w:val="0"/>
        <w:adjustRightInd w:val="0"/>
        <w:snapToGrid/>
        <w:ind w:left="0" w:firstLine="720"/>
        <w:jc w:val="both"/>
        <w:rPr>
          <w:sz w:val="24"/>
          <w:szCs w:val="24"/>
        </w:rPr>
      </w:pPr>
      <w:r>
        <w:rPr>
          <w:sz w:val="24"/>
          <w:szCs w:val="24"/>
        </w:rPr>
        <w:t>Виды разрешённого использования земельных участков и объектов капитального строительства:</w:t>
      </w:r>
      <w:r>
        <w:rPr>
          <w:sz w:val="24"/>
          <w:szCs w:val="24"/>
        </w:rPr>
        <w:tab/>
      </w:r>
    </w:p>
    <w:tbl>
      <w:tblPr>
        <w:tblW w:w="9360" w:type="dxa"/>
        <w:tblLayout w:type="fixed"/>
        <w:tblCellMar>
          <w:left w:w="180" w:type="dxa"/>
          <w:right w:w="180" w:type="dxa"/>
        </w:tblCellMar>
        <w:tblLook w:val="00A0"/>
      </w:tblPr>
      <w:tblGrid>
        <w:gridCol w:w="5220"/>
        <w:gridCol w:w="1980"/>
        <w:gridCol w:w="2160"/>
      </w:tblGrid>
      <w:tr w:rsidR="008E6261" w:rsidTr="008E6261">
        <w:trPr>
          <w:trHeight w:val="711"/>
        </w:trPr>
        <w:tc>
          <w:tcPr>
            <w:tcW w:w="5220" w:type="dxa"/>
            <w:tcBorders>
              <w:top w:val="single" w:sz="8" w:space="0" w:color="auto"/>
              <w:left w:val="single" w:sz="8" w:space="0" w:color="auto"/>
              <w:bottom w:val="single" w:sz="8" w:space="0" w:color="auto"/>
              <w:right w:val="nil"/>
            </w:tcBorders>
            <w:vAlign w:val="center"/>
            <w:hideMark/>
          </w:tcPr>
          <w:p w:rsidR="008E6261" w:rsidRDefault="008E6261">
            <w:pPr>
              <w:tabs>
                <w:tab w:val="num" w:pos="-180"/>
                <w:tab w:val="num" w:pos="180"/>
                <w:tab w:val="left" w:pos="1260"/>
              </w:tabs>
              <w:jc w:val="center"/>
              <w:rPr>
                <w:sz w:val="24"/>
                <w:szCs w:val="24"/>
              </w:rPr>
            </w:pPr>
            <w:r>
              <w:rPr>
                <w:sz w:val="24"/>
                <w:szCs w:val="24"/>
              </w:rPr>
              <w:lastRenderedPageBreak/>
              <w:t xml:space="preserve">Основные виды </w:t>
            </w:r>
            <w:proofErr w:type="gramStart"/>
            <w:r>
              <w:rPr>
                <w:sz w:val="24"/>
                <w:szCs w:val="24"/>
              </w:rPr>
              <w:t>разрешенного</w:t>
            </w:r>
            <w:proofErr w:type="gramEnd"/>
          </w:p>
          <w:p w:rsidR="008E6261" w:rsidRDefault="008E6261">
            <w:pPr>
              <w:tabs>
                <w:tab w:val="num" w:pos="-180"/>
                <w:tab w:val="num" w:pos="180"/>
                <w:tab w:val="left" w:pos="1260"/>
              </w:tabs>
              <w:jc w:val="center"/>
              <w:rPr>
                <w:sz w:val="24"/>
                <w:szCs w:val="24"/>
              </w:rPr>
            </w:pPr>
            <w:r>
              <w:rPr>
                <w:sz w:val="24"/>
                <w:szCs w:val="24"/>
              </w:rPr>
              <w:t>использования</w:t>
            </w:r>
          </w:p>
        </w:tc>
        <w:tc>
          <w:tcPr>
            <w:tcW w:w="1980" w:type="dxa"/>
            <w:tcBorders>
              <w:top w:val="single" w:sz="8" w:space="0" w:color="auto"/>
              <w:left w:val="single" w:sz="8" w:space="0" w:color="auto"/>
              <w:bottom w:val="single" w:sz="8" w:space="0" w:color="auto"/>
              <w:right w:val="nil"/>
            </w:tcBorders>
            <w:vAlign w:val="center"/>
            <w:hideMark/>
          </w:tcPr>
          <w:p w:rsidR="008E6261" w:rsidRDefault="008E6261">
            <w:pPr>
              <w:tabs>
                <w:tab w:val="num" w:pos="-180"/>
                <w:tab w:val="num" w:pos="180"/>
                <w:tab w:val="left" w:pos="1260"/>
              </w:tabs>
              <w:jc w:val="center"/>
              <w:rPr>
                <w:sz w:val="24"/>
                <w:szCs w:val="24"/>
              </w:rPr>
            </w:pPr>
            <w:r>
              <w:rPr>
                <w:sz w:val="24"/>
                <w:szCs w:val="24"/>
              </w:rPr>
              <w:t>Условно разрешенные</w:t>
            </w:r>
          </w:p>
          <w:p w:rsidR="008E6261" w:rsidRDefault="008E6261">
            <w:pPr>
              <w:tabs>
                <w:tab w:val="num" w:pos="-180"/>
                <w:tab w:val="num" w:pos="180"/>
                <w:tab w:val="left" w:pos="1260"/>
              </w:tabs>
              <w:jc w:val="center"/>
              <w:rPr>
                <w:sz w:val="24"/>
                <w:szCs w:val="24"/>
              </w:rPr>
            </w:pPr>
            <w:r>
              <w:rPr>
                <w:sz w:val="24"/>
                <w:szCs w:val="24"/>
              </w:rPr>
              <w:t>виды использования</w:t>
            </w:r>
          </w:p>
        </w:tc>
        <w:tc>
          <w:tcPr>
            <w:tcW w:w="2160" w:type="dxa"/>
            <w:tcBorders>
              <w:top w:val="single" w:sz="8" w:space="0" w:color="auto"/>
              <w:left w:val="single" w:sz="8" w:space="0" w:color="auto"/>
              <w:bottom w:val="single" w:sz="8" w:space="0" w:color="auto"/>
              <w:right w:val="single" w:sz="8" w:space="0" w:color="auto"/>
            </w:tcBorders>
            <w:vAlign w:val="center"/>
            <w:hideMark/>
          </w:tcPr>
          <w:p w:rsidR="008E6261" w:rsidRDefault="008E6261">
            <w:pPr>
              <w:tabs>
                <w:tab w:val="num" w:pos="-180"/>
                <w:tab w:val="num" w:pos="180"/>
                <w:tab w:val="left" w:pos="1260"/>
              </w:tabs>
              <w:jc w:val="center"/>
              <w:rPr>
                <w:sz w:val="24"/>
                <w:szCs w:val="24"/>
              </w:rPr>
            </w:pPr>
            <w:r>
              <w:rPr>
                <w:sz w:val="24"/>
                <w:szCs w:val="24"/>
              </w:rPr>
              <w:t>Вспомогательные виды</w:t>
            </w:r>
          </w:p>
          <w:p w:rsidR="008E6261" w:rsidRDefault="008E6261">
            <w:pPr>
              <w:tabs>
                <w:tab w:val="num" w:pos="-180"/>
                <w:tab w:val="num" w:pos="180"/>
                <w:tab w:val="left" w:pos="1260"/>
              </w:tabs>
              <w:jc w:val="center"/>
              <w:rPr>
                <w:sz w:val="24"/>
                <w:szCs w:val="24"/>
              </w:rPr>
            </w:pPr>
            <w:r>
              <w:rPr>
                <w:sz w:val="24"/>
                <w:szCs w:val="24"/>
              </w:rPr>
              <w:t>использования</w:t>
            </w:r>
          </w:p>
        </w:tc>
      </w:tr>
      <w:tr w:rsidR="008E6261" w:rsidTr="008E6261">
        <w:trPr>
          <w:trHeight w:val="376"/>
        </w:trPr>
        <w:tc>
          <w:tcPr>
            <w:tcW w:w="5220" w:type="dxa"/>
            <w:tcBorders>
              <w:top w:val="single" w:sz="8" w:space="0" w:color="auto"/>
              <w:left w:val="single" w:sz="8" w:space="0" w:color="auto"/>
              <w:bottom w:val="single" w:sz="8" w:space="0" w:color="auto"/>
              <w:right w:val="nil"/>
            </w:tcBorders>
            <w:hideMark/>
          </w:tcPr>
          <w:p w:rsidR="008E6261" w:rsidRDefault="008E6261">
            <w:pPr>
              <w:numPr>
                <w:ilvl w:val="0"/>
                <w:numId w:val="81"/>
              </w:numPr>
              <w:tabs>
                <w:tab w:val="num" w:pos="-180"/>
                <w:tab w:val="num" w:pos="0"/>
                <w:tab w:val="num" w:pos="180"/>
                <w:tab w:val="num" w:pos="529"/>
                <w:tab w:val="num" w:pos="1080"/>
                <w:tab w:val="left" w:pos="1260"/>
                <w:tab w:val="left" w:pos="1980"/>
              </w:tabs>
              <w:suppressAutoHyphens w:val="0"/>
              <w:snapToGrid/>
              <w:ind w:left="0" w:firstLine="104"/>
              <w:jc w:val="both"/>
              <w:rPr>
                <w:sz w:val="24"/>
                <w:szCs w:val="24"/>
              </w:rPr>
            </w:pPr>
            <w:r>
              <w:rPr>
                <w:sz w:val="24"/>
                <w:szCs w:val="24"/>
              </w:rPr>
              <w:t xml:space="preserve">Земельные участки и объекты, которые используются или предназначены для обеспечения деятельности организаций и (или) эксплуатации объектов промышленности, в том числе </w:t>
            </w:r>
            <w:proofErr w:type="gramStart"/>
            <w:r>
              <w:rPr>
                <w:sz w:val="24"/>
                <w:szCs w:val="24"/>
              </w:rPr>
              <w:t>для</w:t>
            </w:r>
            <w:proofErr w:type="gramEnd"/>
            <w:r>
              <w:rPr>
                <w:sz w:val="24"/>
                <w:szCs w:val="24"/>
              </w:rPr>
              <w:t>:</w:t>
            </w:r>
          </w:p>
          <w:p w:rsidR="008E6261" w:rsidRDefault="008E6261">
            <w:pPr>
              <w:numPr>
                <w:ilvl w:val="0"/>
                <w:numId w:val="81"/>
              </w:numPr>
              <w:tabs>
                <w:tab w:val="num" w:pos="-180"/>
                <w:tab w:val="num" w:pos="0"/>
                <w:tab w:val="num" w:pos="180"/>
                <w:tab w:val="num" w:pos="529"/>
                <w:tab w:val="num" w:pos="1080"/>
                <w:tab w:val="left" w:pos="1260"/>
                <w:tab w:val="left" w:pos="1980"/>
              </w:tabs>
              <w:suppressAutoHyphens w:val="0"/>
              <w:snapToGrid/>
              <w:ind w:left="0" w:firstLine="104"/>
              <w:jc w:val="both"/>
              <w:rPr>
                <w:sz w:val="24"/>
                <w:szCs w:val="24"/>
              </w:rPr>
            </w:pPr>
            <w:r>
              <w:rPr>
                <w:sz w:val="24"/>
                <w:szCs w:val="24"/>
              </w:rPr>
              <w:t xml:space="preserve">размещения производственных и административных зданий, строений, сооружений и обслуживающих их объектов, </w:t>
            </w:r>
          </w:p>
          <w:p w:rsidR="008E6261" w:rsidRDefault="008E6261">
            <w:pPr>
              <w:numPr>
                <w:ilvl w:val="0"/>
                <w:numId w:val="81"/>
              </w:numPr>
              <w:tabs>
                <w:tab w:val="num" w:pos="-180"/>
                <w:tab w:val="num" w:pos="0"/>
                <w:tab w:val="num" w:pos="180"/>
                <w:tab w:val="num" w:pos="529"/>
                <w:tab w:val="num" w:pos="1080"/>
                <w:tab w:val="left" w:pos="1260"/>
                <w:tab w:val="left" w:pos="1980"/>
              </w:tabs>
              <w:suppressAutoHyphens w:val="0"/>
              <w:snapToGrid/>
              <w:ind w:left="0" w:firstLine="104"/>
              <w:jc w:val="both"/>
              <w:rPr>
                <w:sz w:val="24"/>
                <w:szCs w:val="24"/>
              </w:rPr>
            </w:pPr>
            <w:r>
              <w:rPr>
                <w:sz w:val="24"/>
                <w:szCs w:val="24"/>
              </w:rPr>
              <w:t>установления санитарно-защитных и иных зон с особыми условиями использования;</w:t>
            </w:r>
          </w:p>
          <w:p w:rsidR="008E6261" w:rsidRDefault="008E6261">
            <w:pPr>
              <w:numPr>
                <w:ilvl w:val="0"/>
                <w:numId w:val="81"/>
              </w:numPr>
              <w:tabs>
                <w:tab w:val="num" w:pos="-180"/>
                <w:tab w:val="num" w:pos="0"/>
                <w:tab w:val="num" w:pos="180"/>
                <w:tab w:val="num" w:pos="529"/>
                <w:tab w:val="num" w:pos="1080"/>
                <w:tab w:val="left" w:pos="1260"/>
                <w:tab w:val="left" w:pos="1980"/>
              </w:tabs>
              <w:suppressAutoHyphens w:val="0"/>
              <w:snapToGrid/>
              <w:ind w:left="0" w:firstLine="104"/>
              <w:jc w:val="both"/>
              <w:rPr>
                <w:sz w:val="24"/>
                <w:szCs w:val="24"/>
              </w:rPr>
            </w:pPr>
            <w:r>
              <w:rPr>
                <w:sz w:val="24"/>
                <w:szCs w:val="24"/>
              </w:rPr>
              <w:t xml:space="preserve">Земельные участки и объекты,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в том числе </w:t>
            </w:r>
            <w:proofErr w:type="gramStart"/>
            <w:r>
              <w:rPr>
                <w:sz w:val="24"/>
                <w:szCs w:val="24"/>
              </w:rPr>
              <w:t>для</w:t>
            </w:r>
            <w:proofErr w:type="gramEnd"/>
            <w:r>
              <w:rPr>
                <w:sz w:val="24"/>
                <w:szCs w:val="24"/>
              </w:rPr>
              <w:t>:</w:t>
            </w:r>
          </w:p>
          <w:p w:rsidR="008E6261" w:rsidRDefault="008E6261">
            <w:pPr>
              <w:numPr>
                <w:ilvl w:val="0"/>
                <w:numId w:val="81"/>
              </w:numPr>
              <w:tabs>
                <w:tab w:val="num" w:pos="-180"/>
                <w:tab w:val="num" w:pos="0"/>
                <w:tab w:val="num" w:pos="180"/>
                <w:tab w:val="num" w:pos="529"/>
                <w:tab w:val="num" w:pos="1080"/>
                <w:tab w:val="left" w:pos="1260"/>
                <w:tab w:val="left" w:pos="1980"/>
              </w:tabs>
              <w:suppressAutoHyphens w:val="0"/>
              <w:snapToGrid/>
              <w:ind w:left="0" w:firstLine="104"/>
              <w:jc w:val="both"/>
              <w:rPr>
                <w:sz w:val="24"/>
                <w:szCs w:val="24"/>
              </w:rPr>
            </w:pPr>
            <w:bookmarkStart w:id="175" w:name="p1756"/>
            <w:bookmarkEnd w:id="175"/>
            <w:r>
              <w:rPr>
                <w:sz w:val="24"/>
                <w:szCs w:val="24"/>
              </w:rPr>
              <w:t>размещения автомобильных дорог;</w:t>
            </w:r>
          </w:p>
          <w:p w:rsidR="008E6261" w:rsidRDefault="008E6261">
            <w:pPr>
              <w:numPr>
                <w:ilvl w:val="0"/>
                <w:numId w:val="81"/>
              </w:numPr>
              <w:tabs>
                <w:tab w:val="num" w:pos="-180"/>
                <w:tab w:val="num" w:pos="0"/>
                <w:tab w:val="num" w:pos="180"/>
                <w:tab w:val="num" w:pos="529"/>
                <w:tab w:val="num" w:pos="1080"/>
                <w:tab w:val="left" w:pos="1260"/>
                <w:tab w:val="left" w:pos="1980"/>
              </w:tabs>
              <w:suppressAutoHyphens w:val="0"/>
              <w:snapToGrid/>
              <w:ind w:left="0" w:firstLine="104"/>
              <w:jc w:val="both"/>
              <w:rPr>
                <w:sz w:val="24"/>
                <w:szCs w:val="24"/>
              </w:rPr>
            </w:pPr>
            <w:bookmarkStart w:id="176" w:name="p1764"/>
            <w:bookmarkEnd w:id="176"/>
            <w:r>
              <w:rPr>
                <w:sz w:val="24"/>
                <w:szCs w:val="24"/>
              </w:rPr>
              <w:t>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8E6261" w:rsidRDefault="008E6261">
            <w:pPr>
              <w:numPr>
                <w:ilvl w:val="0"/>
                <w:numId w:val="81"/>
              </w:numPr>
              <w:tabs>
                <w:tab w:val="num" w:pos="-180"/>
                <w:tab w:val="num" w:pos="0"/>
                <w:tab w:val="num" w:pos="180"/>
                <w:tab w:val="num" w:pos="529"/>
                <w:tab w:val="num" w:pos="1080"/>
                <w:tab w:val="left" w:pos="1260"/>
                <w:tab w:val="left" w:pos="1980"/>
              </w:tabs>
              <w:suppressAutoHyphens w:val="0"/>
              <w:snapToGrid/>
              <w:ind w:left="0" w:firstLine="104"/>
              <w:jc w:val="both"/>
              <w:rPr>
                <w:sz w:val="24"/>
                <w:szCs w:val="24"/>
              </w:rPr>
            </w:pPr>
            <w:bookmarkStart w:id="177" w:name="p1765"/>
            <w:bookmarkEnd w:id="177"/>
            <w:r>
              <w:rPr>
                <w:sz w:val="24"/>
                <w:szCs w:val="24"/>
              </w:rPr>
              <w:t>установления полос отвода автомобильных дорог;</w:t>
            </w:r>
          </w:p>
          <w:p w:rsidR="008E6261" w:rsidRDefault="008E6261">
            <w:pPr>
              <w:numPr>
                <w:ilvl w:val="0"/>
                <w:numId w:val="81"/>
              </w:numPr>
              <w:tabs>
                <w:tab w:val="num" w:pos="-180"/>
                <w:tab w:val="num" w:pos="0"/>
                <w:tab w:val="num" w:pos="180"/>
                <w:tab w:val="num" w:pos="529"/>
                <w:tab w:val="num" w:pos="1080"/>
                <w:tab w:val="left" w:pos="1260"/>
                <w:tab w:val="left" w:pos="1980"/>
              </w:tabs>
              <w:suppressAutoHyphens w:val="0"/>
              <w:snapToGrid/>
              <w:ind w:left="0" w:firstLine="104"/>
              <w:jc w:val="both"/>
              <w:rPr>
                <w:sz w:val="24"/>
                <w:szCs w:val="24"/>
              </w:rPr>
            </w:pPr>
            <w:r>
              <w:rPr>
                <w:sz w:val="24"/>
                <w:szCs w:val="24"/>
              </w:rPr>
              <w:t>размещения наземных объектов системы нефтепроводов, газопроводов, иных трубопроводов;</w:t>
            </w:r>
          </w:p>
          <w:p w:rsidR="008E6261" w:rsidRDefault="008E6261">
            <w:pPr>
              <w:numPr>
                <w:ilvl w:val="0"/>
                <w:numId w:val="81"/>
              </w:numPr>
              <w:tabs>
                <w:tab w:val="num" w:pos="-180"/>
                <w:tab w:val="num" w:pos="0"/>
                <w:tab w:val="num" w:pos="180"/>
                <w:tab w:val="num" w:pos="529"/>
                <w:tab w:val="num" w:pos="1080"/>
                <w:tab w:val="left" w:pos="1260"/>
                <w:tab w:val="left" w:pos="1980"/>
              </w:tabs>
              <w:suppressAutoHyphens w:val="0"/>
              <w:snapToGrid/>
              <w:ind w:left="0" w:firstLine="104"/>
              <w:jc w:val="both"/>
              <w:rPr>
                <w:sz w:val="24"/>
                <w:szCs w:val="24"/>
              </w:rPr>
            </w:pPr>
            <w:r>
              <w:rPr>
                <w:sz w:val="24"/>
                <w:szCs w:val="24"/>
              </w:rPr>
              <w:t>размещения наземных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трубопроводного транспорта;</w:t>
            </w:r>
          </w:p>
          <w:p w:rsidR="008E6261" w:rsidRDefault="008E6261">
            <w:pPr>
              <w:numPr>
                <w:ilvl w:val="0"/>
                <w:numId w:val="81"/>
              </w:numPr>
              <w:tabs>
                <w:tab w:val="num" w:pos="-180"/>
                <w:tab w:val="num" w:pos="0"/>
                <w:tab w:val="num" w:pos="180"/>
                <w:tab w:val="num" w:pos="529"/>
                <w:tab w:val="num" w:pos="1080"/>
                <w:tab w:val="left" w:pos="1260"/>
                <w:tab w:val="left" w:pos="1980"/>
              </w:tabs>
              <w:suppressAutoHyphens w:val="0"/>
              <w:snapToGrid/>
              <w:ind w:left="0" w:firstLine="104"/>
              <w:jc w:val="both"/>
              <w:rPr>
                <w:sz w:val="24"/>
                <w:szCs w:val="24"/>
              </w:rPr>
            </w:pPr>
            <w:r>
              <w:rPr>
                <w:sz w:val="24"/>
                <w:szCs w:val="24"/>
              </w:rPr>
              <w:t>Земельные участки и объекты, которые используются или предназначены для обеспечения деятельности организаций и (или) эксплуатации организаций и (или) объектов связи, радиовещания, телевидения, информатики:</w:t>
            </w:r>
          </w:p>
          <w:p w:rsidR="008E6261" w:rsidRDefault="008E6261">
            <w:pPr>
              <w:numPr>
                <w:ilvl w:val="0"/>
                <w:numId w:val="81"/>
              </w:numPr>
              <w:tabs>
                <w:tab w:val="num" w:pos="-180"/>
                <w:tab w:val="num" w:pos="0"/>
                <w:tab w:val="num" w:pos="180"/>
                <w:tab w:val="num" w:pos="529"/>
                <w:tab w:val="num" w:pos="1080"/>
                <w:tab w:val="left" w:pos="1260"/>
                <w:tab w:val="left" w:pos="1980"/>
              </w:tabs>
              <w:suppressAutoHyphens w:val="0"/>
              <w:snapToGrid/>
              <w:ind w:left="0" w:firstLine="104"/>
              <w:jc w:val="both"/>
              <w:rPr>
                <w:sz w:val="24"/>
                <w:szCs w:val="24"/>
              </w:rPr>
            </w:pPr>
            <w:r>
              <w:rPr>
                <w:sz w:val="24"/>
                <w:szCs w:val="24"/>
              </w:rPr>
              <w:t>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8E6261" w:rsidRDefault="008E6261">
            <w:pPr>
              <w:numPr>
                <w:ilvl w:val="0"/>
                <w:numId w:val="81"/>
              </w:numPr>
              <w:tabs>
                <w:tab w:val="num" w:pos="-180"/>
                <w:tab w:val="num" w:pos="0"/>
                <w:tab w:val="num" w:pos="180"/>
                <w:tab w:val="num" w:pos="529"/>
                <w:tab w:val="num" w:pos="1080"/>
                <w:tab w:val="left" w:pos="1260"/>
                <w:tab w:val="left" w:pos="1980"/>
              </w:tabs>
              <w:suppressAutoHyphens w:val="0"/>
              <w:snapToGrid/>
              <w:ind w:left="0" w:firstLine="104"/>
              <w:jc w:val="both"/>
              <w:rPr>
                <w:sz w:val="24"/>
                <w:szCs w:val="24"/>
              </w:rPr>
            </w:pPr>
            <w:r>
              <w:rPr>
                <w:sz w:val="24"/>
                <w:szCs w:val="24"/>
              </w:rPr>
              <w:t xml:space="preserve">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w:t>
            </w:r>
            <w:r>
              <w:rPr>
                <w:sz w:val="24"/>
                <w:szCs w:val="24"/>
              </w:rPr>
              <w:lastRenderedPageBreak/>
              <w:t>зоны линий связи;</w:t>
            </w:r>
          </w:p>
          <w:p w:rsidR="008E6261" w:rsidRDefault="008E6261">
            <w:pPr>
              <w:numPr>
                <w:ilvl w:val="0"/>
                <w:numId w:val="81"/>
              </w:numPr>
              <w:tabs>
                <w:tab w:val="num" w:pos="-180"/>
                <w:tab w:val="num" w:pos="0"/>
                <w:tab w:val="num" w:pos="180"/>
                <w:tab w:val="num" w:pos="529"/>
                <w:tab w:val="num" w:pos="1080"/>
                <w:tab w:val="left" w:pos="1260"/>
                <w:tab w:val="left" w:pos="1980"/>
              </w:tabs>
              <w:suppressAutoHyphens w:val="0"/>
              <w:snapToGrid/>
              <w:ind w:left="0" w:firstLine="104"/>
              <w:jc w:val="both"/>
              <w:rPr>
                <w:sz w:val="24"/>
                <w:szCs w:val="24"/>
              </w:rPr>
            </w:pPr>
            <w:r>
              <w:rPr>
                <w:sz w:val="24"/>
                <w:szCs w:val="24"/>
              </w:rPr>
              <w:t>подземные кабельные и воздушные линии связи и радиофикации и соответствующие охранные зоны линий связи;</w:t>
            </w:r>
          </w:p>
          <w:p w:rsidR="008E6261" w:rsidRDefault="008E6261">
            <w:pPr>
              <w:numPr>
                <w:ilvl w:val="0"/>
                <w:numId w:val="81"/>
              </w:numPr>
              <w:tabs>
                <w:tab w:val="num" w:pos="-180"/>
                <w:tab w:val="num" w:pos="0"/>
                <w:tab w:val="num" w:pos="180"/>
                <w:tab w:val="num" w:pos="529"/>
                <w:tab w:val="num" w:pos="1080"/>
                <w:tab w:val="left" w:pos="1260"/>
                <w:tab w:val="left" w:pos="1980"/>
              </w:tabs>
              <w:suppressAutoHyphens w:val="0"/>
              <w:snapToGrid/>
              <w:ind w:left="0" w:firstLine="104"/>
              <w:jc w:val="both"/>
              <w:rPr>
                <w:sz w:val="24"/>
                <w:szCs w:val="24"/>
              </w:rPr>
            </w:pPr>
            <w:r>
              <w:rPr>
                <w:sz w:val="24"/>
                <w:szCs w:val="24"/>
              </w:rPr>
              <w:t>наземные и подземные необслуживаемые усилительные пункты на кабельных линиях связи и соответствующие охранные зоны;</w:t>
            </w:r>
          </w:p>
          <w:p w:rsidR="008E6261" w:rsidRDefault="008E6261">
            <w:pPr>
              <w:numPr>
                <w:ilvl w:val="0"/>
                <w:numId w:val="81"/>
              </w:numPr>
              <w:tabs>
                <w:tab w:val="num" w:pos="-180"/>
                <w:tab w:val="num" w:pos="0"/>
                <w:tab w:val="num" w:pos="180"/>
                <w:tab w:val="num" w:pos="529"/>
                <w:tab w:val="num" w:pos="1080"/>
                <w:tab w:val="left" w:pos="1260"/>
                <w:tab w:val="left" w:pos="1980"/>
              </w:tabs>
              <w:suppressAutoHyphens w:val="0"/>
              <w:snapToGrid/>
              <w:ind w:left="0" w:firstLine="104"/>
              <w:jc w:val="both"/>
              <w:rPr>
                <w:sz w:val="24"/>
                <w:szCs w:val="24"/>
              </w:rPr>
            </w:pPr>
            <w:r>
              <w:rPr>
                <w:sz w:val="24"/>
                <w:szCs w:val="24"/>
              </w:rPr>
              <w:t>наземные сооружения и инфраструктуру спутниковой связи;</w:t>
            </w:r>
          </w:p>
          <w:p w:rsidR="008E6261" w:rsidRDefault="008E6261">
            <w:pPr>
              <w:numPr>
                <w:ilvl w:val="0"/>
                <w:numId w:val="81"/>
              </w:numPr>
              <w:tabs>
                <w:tab w:val="num" w:pos="-180"/>
                <w:tab w:val="num" w:pos="0"/>
                <w:tab w:val="num" w:pos="180"/>
                <w:tab w:val="num" w:pos="529"/>
                <w:tab w:val="num" w:pos="1080"/>
                <w:tab w:val="left" w:pos="1260"/>
                <w:tab w:val="left" w:pos="1980"/>
              </w:tabs>
              <w:suppressAutoHyphens w:val="0"/>
              <w:snapToGrid/>
              <w:ind w:left="0" w:firstLine="104"/>
              <w:jc w:val="both"/>
              <w:rPr>
                <w:sz w:val="24"/>
                <w:szCs w:val="24"/>
              </w:rPr>
            </w:pPr>
            <w:r>
              <w:rPr>
                <w:sz w:val="24"/>
                <w:szCs w:val="24"/>
              </w:rPr>
              <w:t>Земельные участки и объекты, которые используются или предназначены для размещения объектов иного специального назначения.</w:t>
            </w:r>
          </w:p>
        </w:tc>
        <w:tc>
          <w:tcPr>
            <w:tcW w:w="1980" w:type="dxa"/>
            <w:tcBorders>
              <w:top w:val="single" w:sz="8" w:space="0" w:color="auto"/>
              <w:left w:val="single" w:sz="8" w:space="0" w:color="auto"/>
              <w:bottom w:val="single" w:sz="8" w:space="0" w:color="auto"/>
              <w:right w:val="nil"/>
            </w:tcBorders>
            <w:hideMark/>
          </w:tcPr>
          <w:p w:rsidR="008E6261" w:rsidRDefault="008E6261">
            <w:pPr>
              <w:numPr>
                <w:ilvl w:val="0"/>
                <w:numId w:val="81"/>
              </w:numPr>
              <w:tabs>
                <w:tab w:val="num" w:pos="-180"/>
                <w:tab w:val="num" w:pos="0"/>
                <w:tab w:val="num" w:pos="180"/>
                <w:tab w:val="num" w:pos="529"/>
                <w:tab w:val="num" w:pos="1080"/>
                <w:tab w:val="left" w:pos="1260"/>
                <w:tab w:val="left" w:pos="1980"/>
              </w:tabs>
              <w:suppressAutoHyphens w:val="0"/>
              <w:snapToGrid/>
              <w:ind w:left="0" w:firstLine="104"/>
              <w:rPr>
                <w:sz w:val="24"/>
                <w:szCs w:val="24"/>
              </w:rPr>
            </w:pPr>
            <w:r>
              <w:rPr>
                <w:sz w:val="24"/>
                <w:szCs w:val="24"/>
              </w:rPr>
              <w:lastRenderedPageBreak/>
              <w:t xml:space="preserve">Не </w:t>
            </w:r>
            <w:proofErr w:type="gramStart"/>
            <w:r>
              <w:rPr>
                <w:sz w:val="24"/>
                <w:szCs w:val="24"/>
              </w:rPr>
              <w:t>установлены</w:t>
            </w:r>
            <w:proofErr w:type="gramEnd"/>
          </w:p>
        </w:tc>
        <w:tc>
          <w:tcPr>
            <w:tcW w:w="2160" w:type="dxa"/>
            <w:tcBorders>
              <w:top w:val="single" w:sz="8" w:space="0" w:color="auto"/>
              <w:left w:val="single" w:sz="8" w:space="0" w:color="auto"/>
              <w:bottom w:val="single" w:sz="8" w:space="0" w:color="auto"/>
              <w:right w:val="single" w:sz="8" w:space="0" w:color="auto"/>
            </w:tcBorders>
            <w:hideMark/>
          </w:tcPr>
          <w:p w:rsidR="008E6261" w:rsidRDefault="008E6261">
            <w:pPr>
              <w:numPr>
                <w:ilvl w:val="0"/>
                <w:numId w:val="81"/>
              </w:numPr>
              <w:tabs>
                <w:tab w:val="num" w:pos="-180"/>
                <w:tab w:val="num" w:pos="0"/>
                <w:tab w:val="num" w:pos="180"/>
                <w:tab w:val="num" w:pos="529"/>
                <w:tab w:val="num" w:pos="1080"/>
                <w:tab w:val="left" w:pos="1260"/>
                <w:tab w:val="left" w:pos="1980"/>
              </w:tabs>
              <w:suppressAutoHyphens w:val="0"/>
              <w:snapToGrid/>
              <w:ind w:left="0" w:firstLine="104"/>
              <w:rPr>
                <w:sz w:val="24"/>
                <w:szCs w:val="24"/>
              </w:rPr>
            </w:pPr>
            <w:r>
              <w:rPr>
                <w:sz w:val="24"/>
                <w:szCs w:val="24"/>
              </w:rPr>
              <w:t xml:space="preserve">Не </w:t>
            </w:r>
            <w:proofErr w:type="gramStart"/>
            <w:r>
              <w:rPr>
                <w:sz w:val="24"/>
                <w:szCs w:val="24"/>
              </w:rPr>
              <w:t>установлены</w:t>
            </w:r>
            <w:proofErr w:type="gramEnd"/>
          </w:p>
        </w:tc>
      </w:tr>
    </w:tbl>
    <w:p w:rsidR="008E6261" w:rsidRDefault="008E6261" w:rsidP="008E6261">
      <w:pPr>
        <w:widowControl w:val="0"/>
        <w:numPr>
          <w:ilvl w:val="0"/>
          <w:numId w:val="80"/>
        </w:numPr>
        <w:tabs>
          <w:tab w:val="clear" w:pos="720"/>
          <w:tab w:val="num" w:pos="180"/>
          <w:tab w:val="left" w:pos="1134"/>
        </w:tabs>
        <w:suppressAutoHyphens w:val="0"/>
        <w:overflowPunct w:val="0"/>
        <w:adjustRightInd w:val="0"/>
        <w:snapToGrid/>
        <w:ind w:left="0" w:firstLine="720"/>
        <w:jc w:val="both"/>
        <w:rPr>
          <w:sz w:val="24"/>
          <w:szCs w:val="24"/>
        </w:rPr>
      </w:pPr>
      <w:r>
        <w:rPr>
          <w:sz w:val="24"/>
          <w:szCs w:val="24"/>
        </w:rPr>
        <w:lastRenderedPageBreak/>
        <w:t>Предельные размеры земельных участков и параметры разрешённого строительства, реконструкции объектов капитального строительства определяются в соответствии со специальными нормативно-правовыми и нормативно-техническими актами.</w:t>
      </w:r>
    </w:p>
    <w:p w:rsidR="008E6261" w:rsidRDefault="008E6261" w:rsidP="008E6261">
      <w:pPr>
        <w:widowControl w:val="0"/>
        <w:numPr>
          <w:ilvl w:val="0"/>
          <w:numId w:val="80"/>
        </w:numPr>
        <w:tabs>
          <w:tab w:val="clear" w:pos="720"/>
          <w:tab w:val="num" w:pos="180"/>
          <w:tab w:val="left" w:pos="1134"/>
        </w:tabs>
        <w:suppressAutoHyphens w:val="0"/>
        <w:overflowPunct w:val="0"/>
        <w:adjustRightInd w:val="0"/>
        <w:snapToGrid/>
        <w:ind w:left="0" w:firstLine="720"/>
        <w:jc w:val="both"/>
        <w:rPr>
          <w:sz w:val="24"/>
          <w:szCs w:val="24"/>
        </w:rPr>
      </w:pPr>
      <w:r>
        <w:rPr>
          <w:sz w:val="24"/>
          <w:szCs w:val="24"/>
        </w:rPr>
        <w:t>Ограничения использования земельных участков и объектов капитального строительства, находящихся в Зоне земель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и расположенных в границах зон с особыми условиями использования территории, устанавливаются в соответствии со статьями 46-50 настоящих Правил.</w:t>
      </w:r>
    </w:p>
    <w:p w:rsidR="008E6261" w:rsidRDefault="008E6261" w:rsidP="008E6261">
      <w:pPr>
        <w:pStyle w:val="3"/>
        <w:widowControl/>
        <w:numPr>
          <w:ilvl w:val="2"/>
          <w:numId w:val="82"/>
        </w:numPr>
        <w:tabs>
          <w:tab w:val="num" w:pos="0"/>
        </w:tabs>
        <w:spacing w:before="240"/>
        <w:ind w:left="0" w:firstLine="0"/>
        <w:rPr>
          <w:rFonts w:ascii="Times New Roman" w:eastAsia="Calibri" w:hAnsi="Times New Roman"/>
          <w:b w:val="0"/>
          <w:bCs w:val="0"/>
          <w:color w:val="auto"/>
          <w:sz w:val="24"/>
          <w:szCs w:val="24"/>
          <w:lang w:val="ru-RU"/>
        </w:rPr>
      </w:pPr>
      <w:bookmarkStart w:id="178" w:name="_Toc300173739"/>
      <w:bookmarkStart w:id="179" w:name="_Toc302999628"/>
      <w:bookmarkStart w:id="180" w:name="_Toc342605676"/>
      <w:bookmarkStart w:id="181" w:name="_Toc342781083"/>
      <w:bookmarkEnd w:id="110"/>
      <w:bookmarkEnd w:id="111"/>
      <w:bookmarkEnd w:id="112"/>
      <w:bookmarkEnd w:id="113"/>
      <w:bookmarkEnd w:id="114"/>
      <w:bookmarkEnd w:id="115"/>
      <w:r>
        <w:rPr>
          <w:rFonts w:ascii="Times New Roman" w:eastAsia="Calibri" w:hAnsi="Times New Roman"/>
          <w:color w:val="auto"/>
          <w:sz w:val="24"/>
          <w:szCs w:val="24"/>
          <w:lang w:val="ru-RU"/>
        </w:rPr>
        <w:t>Статья 50. Ограничения использования земельных участков и объектов капитального строительства на территории санитарно-защитных зон</w:t>
      </w:r>
      <w:bookmarkEnd w:id="178"/>
      <w:bookmarkEnd w:id="179"/>
      <w:bookmarkEnd w:id="180"/>
      <w:bookmarkEnd w:id="181"/>
    </w:p>
    <w:p w:rsidR="008E6261" w:rsidRDefault="008E6261" w:rsidP="008E6261">
      <w:pPr>
        <w:numPr>
          <w:ilvl w:val="0"/>
          <w:numId w:val="83"/>
        </w:numPr>
        <w:tabs>
          <w:tab w:val="clear" w:pos="360"/>
          <w:tab w:val="left" w:pos="1134"/>
        </w:tabs>
        <w:snapToGrid/>
        <w:ind w:left="0" w:firstLine="720"/>
        <w:jc w:val="both"/>
        <w:rPr>
          <w:sz w:val="24"/>
          <w:szCs w:val="24"/>
          <w:lang w:eastAsia="ru-RU"/>
        </w:rPr>
      </w:pPr>
      <w:r>
        <w:rPr>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8E6261" w:rsidRDefault="008E6261" w:rsidP="008E6261">
      <w:pPr>
        <w:numPr>
          <w:ilvl w:val="0"/>
          <w:numId w:val="83"/>
        </w:numPr>
        <w:tabs>
          <w:tab w:val="clear" w:pos="360"/>
          <w:tab w:val="left" w:pos="1134"/>
        </w:tabs>
        <w:snapToGrid/>
        <w:ind w:left="0" w:firstLine="720"/>
        <w:jc w:val="both"/>
        <w:rPr>
          <w:sz w:val="24"/>
          <w:szCs w:val="24"/>
          <w:lang w:eastAsia="ru-RU"/>
        </w:rPr>
      </w:pPr>
      <w:r>
        <w:rPr>
          <w:sz w:val="24"/>
          <w:szCs w:val="24"/>
          <w:lang w:eastAsia="ru-RU"/>
        </w:rPr>
        <w:t xml:space="preserve">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w:t>
      </w:r>
      <w:proofErr w:type="spellStart"/>
      <w:r>
        <w:rPr>
          <w:sz w:val="24"/>
          <w:szCs w:val="24"/>
          <w:lang w:eastAsia="ru-RU"/>
        </w:rPr>
        <w:t>СанПиН</w:t>
      </w:r>
      <w:proofErr w:type="spellEnd"/>
      <w:r>
        <w:rPr>
          <w:sz w:val="24"/>
          <w:szCs w:val="24"/>
          <w:lang w:eastAsia="ru-RU"/>
        </w:rPr>
        <w:t xml:space="preserve"> 2.2.1/2.1.1.1200-03 «Санитарно-защитные зоны и санитарная классификация предприятий, сооружений и иных объектов».</w:t>
      </w:r>
    </w:p>
    <w:p w:rsidR="008E6261" w:rsidRDefault="008E6261" w:rsidP="008E6261">
      <w:pPr>
        <w:numPr>
          <w:ilvl w:val="0"/>
          <w:numId w:val="83"/>
        </w:numPr>
        <w:tabs>
          <w:tab w:val="clear" w:pos="360"/>
          <w:tab w:val="left" w:pos="1134"/>
        </w:tabs>
        <w:snapToGrid/>
        <w:ind w:left="0" w:firstLine="720"/>
        <w:jc w:val="both"/>
        <w:rPr>
          <w:sz w:val="24"/>
          <w:szCs w:val="24"/>
          <w:lang w:eastAsia="ru-RU"/>
        </w:rPr>
      </w:pPr>
      <w:r>
        <w:rPr>
          <w:sz w:val="24"/>
          <w:szCs w:val="24"/>
          <w:lang w:eastAsia="ru-RU"/>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Pr>
          <w:sz w:val="24"/>
          <w:szCs w:val="24"/>
          <w:lang w:eastAsia="ru-RU"/>
        </w:rPr>
        <w:t>количества</w:t>
      </w:r>
      <w:proofErr w:type="gramEnd"/>
      <w:r>
        <w:rPr>
          <w:sz w:val="24"/>
          <w:szCs w:val="24"/>
          <w:lang w:eastAsia="ru-RU"/>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8E6261" w:rsidRDefault="008E6261" w:rsidP="008E626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промышленные объекты и производства первого класса - 1000 м;</w:t>
      </w:r>
    </w:p>
    <w:p w:rsidR="008E6261" w:rsidRDefault="008E6261" w:rsidP="008E626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промышленные объекты и производства второго класса - 500 м;</w:t>
      </w:r>
    </w:p>
    <w:p w:rsidR="008E6261" w:rsidRDefault="008E6261" w:rsidP="008E626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промышленные объекты и производства третьего класса - 300 м;</w:t>
      </w:r>
    </w:p>
    <w:p w:rsidR="008E6261" w:rsidRDefault="008E6261" w:rsidP="008E626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промышленные объекты и производства четвертого класса - 100 м;</w:t>
      </w:r>
    </w:p>
    <w:p w:rsidR="008E6261" w:rsidRDefault="008E6261" w:rsidP="008E626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промышленные объекты и производства пятого класса - 50 м.</w:t>
      </w:r>
    </w:p>
    <w:p w:rsidR="008E6261" w:rsidRDefault="008E6261" w:rsidP="008E6261">
      <w:pPr>
        <w:numPr>
          <w:ilvl w:val="0"/>
          <w:numId w:val="83"/>
        </w:numPr>
        <w:tabs>
          <w:tab w:val="clear" w:pos="360"/>
          <w:tab w:val="left" w:pos="1134"/>
        </w:tabs>
        <w:snapToGrid/>
        <w:ind w:left="0" w:firstLine="720"/>
        <w:jc w:val="both"/>
        <w:rPr>
          <w:sz w:val="24"/>
          <w:szCs w:val="24"/>
          <w:lang w:eastAsia="ru-RU"/>
        </w:rPr>
      </w:pPr>
      <w:proofErr w:type="gramStart"/>
      <w:r>
        <w:rPr>
          <w:sz w:val="24"/>
          <w:szCs w:val="24"/>
          <w:lang w:eastAsia="ru-RU"/>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Pr>
          <w:sz w:val="24"/>
          <w:szCs w:val="24"/>
          <w:lang w:eastAsia="ru-RU"/>
        </w:rPr>
        <w:t>коттеджной</w:t>
      </w:r>
      <w:proofErr w:type="spellEnd"/>
      <w:r>
        <w:rPr>
          <w:sz w:val="24"/>
          <w:szCs w:val="24"/>
          <w:lang w:eastAsia="ru-RU"/>
        </w:rPr>
        <w:t xml:space="preserve"> застройки, коллективных или индивидуальных дачных и садово-огородных </w:t>
      </w:r>
      <w:r>
        <w:rPr>
          <w:sz w:val="24"/>
          <w:szCs w:val="24"/>
          <w:lang w:eastAsia="ru-RU"/>
        </w:rPr>
        <w:lastRenderedPageBreak/>
        <w:t>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8E6261" w:rsidRDefault="008E6261" w:rsidP="008E6261">
      <w:pPr>
        <w:numPr>
          <w:ilvl w:val="0"/>
          <w:numId w:val="83"/>
        </w:numPr>
        <w:tabs>
          <w:tab w:val="clear" w:pos="360"/>
          <w:tab w:val="left" w:pos="1134"/>
        </w:tabs>
        <w:snapToGrid/>
        <w:ind w:left="0" w:firstLine="720"/>
        <w:jc w:val="both"/>
        <w:rPr>
          <w:sz w:val="24"/>
          <w:szCs w:val="24"/>
          <w:lang w:eastAsia="ru-RU"/>
        </w:rPr>
      </w:pPr>
      <w:proofErr w:type="gramStart"/>
      <w:r>
        <w:rPr>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8E6261" w:rsidRDefault="008E6261" w:rsidP="008E6261">
      <w:pPr>
        <w:numPr>
          <w:ilvl w:val="0"/>
          <w:numId w:val="83"/>
        </w:numPr>
        <w:tabs>
          <w:tab w:val="clear" w:pos="360"/>
          <w:tab w:val="left" w:pos="1134"/>
        </w:tabs>
        <w:snapToGrid/>
        <w:ind w:left="0" w:firstLine="720"/>
        <w:jc w:val="both"/>
        <w:rPr>
          <w:sz w:val="24"/>
          <w:szCs w:val="24"/>
          <w:lang w:eastAsia="ru-RU"/>
        </w:rPr>
      </w:pPr>
      <w:r>
        <w:rPr>
          <w:sz w:val="24"/>
          <w:szCs w:val="24"/>
          <w:lang w:eastAsia="ru-RU"/>
        </w:rPr>
        <w:t>Допускается размещать в границах санитарно-защитной зоны промышленного объекта или производства:</w:t>
      </w:r>
    </w:p>
    <w:p w:rsidR="008E6261" w:rsidRDefault="008E6261" w:rsidP="008E626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Pr>
          <w:rFonts w:ascii="Times New Roman" w:hAnsi="Times New Roman" w:cs="Times New Roman"/>
          <w:sz w:val="24"/>
          <w:szCs w:val="24"/>
        </w:rPr>
        <w:t>электроподстанции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нефт</w:t>
      </w:r>
      <w:proofErr w:type="gramStart"/>
      <w:r>
        <w:rPr>
          <w:rFonts w:ascii="Times New Roman" w:hAnsi="Times New Roman" w:cs="Times New Roman"/>
          <w:sz w:val="24"/>
          <w:szCs w:val="24"/>
        </w:rPr>
        <w:t>е</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и газопроводы, артезианские скважины для технического водоснабжения, </w:t>
      </w:r>
      <w:proofErr w:type="spellStart"/>
      <w:r>
        <w:rPr>
          <w:rFonts w:ascii="Times New Roman" w:hAnsi="Times New Roman" w:cs="Times New Roman"/>
          <w:sz w:val="24"/>
          <w:szCs w:val="24"/>
        </w:rPr>
        <w:t>водоохлаждающие</w:t>
      </w:r>
      <w:proofErr w:type="spellEnd"/>
      <w:r>
        <w:rPr>
          <w:rFonts w:ascii="Times New Roman"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E6261" w:rsidRDefault="008E6261" w:rsidP="008E6261">
      <w:pPr>
        <w:numPr>
          <w:ilvl w:val="0"/>
          <w:numId w:val="83"/>
        </w:numPr>
        <w:tabs>
          <w:tab w:val="clear" w:pos="360"/>
          <w:tab w:val="left" w:pos="1134"/>
        </w:tabs>
        <w:snapToGrid/>
        <w:ind w:left="0" w:firstLine="720"/>
        <w:jc w:val="both"/>
        <w:rPr>
          <w:sz w:val="24"/>
          <w:szCs w:val="24"/>
          <w:lang w:eastAsia="ru-RU"/>
        </w:rPr>
      </w:pPr>
      <w:r>
        <w:rPr>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E6261" w:rsidRDefault="008E6261" w:rsidP="008E6261">
      <w:pPr>
        <w:numPr>
          <w:ilvl w:val="0"/>
          <w:numId w:val="83"/>
        </w:numPr>
        <w:tabs>
          <w:tab w:val="clear" w:pos="360"/>
          <w:tab w:val="left" w:pos="1134"/>
        </w:tabs>
        <w:snapToGrid/>
        <w:ind w:left="0" w:firstLine="720"/>
        <w:jc w:val="both"/>
        <w:rPr>
          <w:sz w:val="24"/>
          <w:szCs w:val="24"/>
        </w:rPr>
      </w:pPr>
      <w:r>
        <w:rPr>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p>
    <w:p w:rsidR="008E6261" w:rsidRDefault="008E6261" w:rsidP="008E6261">
      <w:pPr>
        <w:pStyle w:val="3"/>
        <w:widowControl/>
        <w:numPr>
          <w:ilvl w:val="2"/>
          <w:numId w:val="84"/>
        </w:numPr>
        <w:spacing w:before="240"/>
        <w:ind w:left="0"/>
        <w:rPr>
          <w:rFonts w:ascii="Times New Roman" w:eastAsia="Calibri" w:hAnsi="Times New Roman"/>
          <w:b w:val="0"/>
          <w:bCs w:val="0"/>
          <w:color w:val="auto"/>
          <w:sz w:val="24"/>
          <w:szCs w:val="24"/>
          <w:lang w:val="ru-RU"/>
        </w:rPr>
      </w:pPr>
      <w:bookmarkStart w:id="182" w:name="_Toc300173741"/>
      <w:bookmarkStart w:id="183" w:name="_Toc302999630"/>
      <w:bookmarkStart w:id="184" w:name="_Toc342605678"/>
      <w:bookmarkStart w:id="185" w:name="_Toc342781084"/>
      <w:r>
        <w:rPr>
          <w:rFonts w:ascii="Times New Roman" w:eastAsia="Calibri" w:hAnsi="Times New Roman"/>
          <w:color w:val="auto"/>
          <w:sz w:val="24"/>
          <w:szCs w:val="24"/>
          <w:lang w:val="ru-RU"/>
        </w:rPr>
        <w:t xml:space="preserve">Статья 51. Ограничения использования земельных участков и объектов капитального строительства на территории охранных зон </w:t>
      </w:r>
      <w:bookmarkEnd w:id="182"/>
      <w:bookmarkEnd w:id="183"/>
      <w:bookmarkEnd w:id="184"/>
      <w:r>
        <w:rPr>
          <w:rFonts w:ascii="Times New Roman" w:eastAsia="Calibri" w:hAnsi="Times New Roman"/>
          <w:color w:val="auto"/>
          <w:sz w:val="24"/>
          <w:szCs w:val="24"/>
          <w:lang w:val="ru-RU"/>
        </w:rPr>
        <w:t xml:space="preserve">объектов </w:t>
      </w:r>
      <w:proofErr w:type="spellStart"/>
      <w:r>
        <w:rPr>
          <w:rFonts w:ascii="Times New Roman" w:eastAsia="Calibri" w:hAnsi="Times New Roman"/>
          <w:color w:val="auto"/>
          <w:sz w:val="24"/>
          <w:szCs w:val="24"/>
          <w:lang w:val="ru-RU"/>
        </w:rPr>
        <w:t>электросетевого</w:t>
      </w:r>
      <w:proofErr w:type="spellEnd"/>
      <w:r>
        <w:rPr>
          <w:rFonts w:ascii="Times New Roman" w:eastAsia="Calibri" w:hAnsi="Times New Roman"/>
          <w:color w:val="auto"/>
          <w:sz w:val="24"/>
          <w:szCs w:val="24"/>
          <w:lang w:val="ru-RU"/>
        </w:rPr>
        <w:t xml:space="preserve"> хозяйства</w:t>
      </w:r>
      <w:bookmarkEnd w:id="185"/>
    </w:p>
    <w:p w:rsidR="008E6261" w:rsidRDefault="008E6261" w:rsidP="008E6261">
      <w:pPr>
        <w:numPr>
          <w:ilvl w:val="0"/>
          <w:numId w:val="85"/>
        </w:numPr>
        <w:tabs>
          <w:tab w:val="clear" w:pos="360"/>
          <w:tab w:val="left" w:pos="1134"/>
        </w:tabs>
        <w:snapToGrid/>
        <w:ind w:left="0" w:firstLine="709"/>
        <w:jc w:val="both"/>
        <w:rPr>
          <w:sz w:val="24"/>
          <w:szCs w:val="24"/>
        </w:rPr>
      </w:pPr>
      <w:r>
        <w:rPr>
          <w:sz w:val="24"/>
          <w:szCs w:val="24"/>
        </w:rPr>
        <w:t xml:space="preserve">Охранная зона объектов </w:t>
      </w:r>
      <w:proofErr w:type="spellStart"/>
      <w:r>
        <w:rPr>
          <w:sz w:val="24"/>
          <w:szCs w:val="24"/>
        </w:rPr>
        <w:t>электросетевого</w:t>
      </w:r>
      <w:proofErr w:type="spellEnd"/>
      <w:r>
        <w:rPr>
          <w:sz w:val="24"/>
          <w:szCs w:val="24"/>
        </w:rPr>
        <w:t xml:space="preserve"> хозяйства устанавливается в целях обеспечения безопасного функционирования и эксплуатации указанных объектов.</w:t>
      </w:r>
    </w:p>
    <w:p w:rsidR="008E6261" w:rsidRDefault="008E6261" w:rsidP="008E6261">
      <w:pPr>
        <w:numPr>
          <w:ilvl w:val="0"/>
          <w:numId w:val="85"/>
        </w:numPr>
        <w:tabs>
          <w:tab w:val="clear" w:pos="360"/>
          <w:tab w:val="left" w:pos="1134"/>
        </w:tabs>
        <w:snapToGrid/>
        <w:ind w:left="0" w:firstLine="709"/>
        <w:jc w:val="both"/>
        <w:rPr>
          <w:sz w:val="24"/>
          <w:szCs w:val="24"/>
        </w:rPr>
      </w:pPr>
      <w:r>
        <w:rPr>
          <w:sz w:val="24"/>
          <w:szCs w:val="24"/>
        </w:rPr>
        <w:t xml:space="preserve">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w:t>
      </w:r>
      <w:proofErr w:type="spellStart"/>
      <w:r>
        <w:rPr>
          <w:sz w:val="24"/>
          <w:szCs w:val="24"/>
        </w:rPr>
        <w:t>электросетевого</w:t>
      </w:r>
      <w:proofErr w:type="spellEnd"/>
      <w:r>
        <w:rPr>
          <w:sz w:val="24"/>
          <w:szCs w:val="24"/>
        </w:rPr>
        <w:t xml:space="preserve">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№160.</w:t>
      </w:r>
    </w:p>
    <w:p w:rsidR="008E6261" w:rsidRDefault="008E6261" w:rsidP="008E6261">
      <w:pPr>
        <w:numPr>
          <w:ilvl w:val="0"/>
          <w:numId w:val="85"/>
        </w:numPr>
        <w:tabs>
          <w:tab w:val="clear" w:pos="360"/>
          <w:tab w:val="left" w:pos="1134"/>
        </w:tabs>
        <w:snapToGrid/>
        <w:ind w:left="0" w:firstLine="709"/>
        <w:jc w:val="both"/>
        <w:rPr>
          <w:sz w:val="24"/>
          <w:szCs w:val="24"/>
        </w:rPr>
      </w:pPr>
      <w:r>
        <w:rPr>
          <w:sz w:val="24"/>
          <w:szCs w:val="24"/>
        </w:rPr>
        <w:t>Охранные зоны устанавливаются:</w:t>
      </w:r>
    </w:p>
    <w:p w:rsidR="008E6261" w:rsidRDefault="008E6261" w:rsidP="008E6261">
      <w:pPr>
        <w:pStyle w:val="ConsPlusNormal"/>
        <w:widowControl/>
        <w:numPr>
          <w:ilvl w:val="0"/>
          <w:numId w:val="86"/>
        </w:numPr>
        <w:tabs>
          <w:tab w:val="left" w:pos="1134"/>
          <w:tab w:val="num" w:pos="1260"/>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Pr>
          <w:rFonts w:ascii="Times New Roman" w:hAnsi="Times New Roman" w:cs="Times New Roman"/>
          <w:sz w:val="24"/>
          <w:szCs w:val="24"/>
        </w:rPr>
        <w:t>неотклонённом</w:t>
      </w:r>
      <w:proofErr w:type="spellEnd"/>
      <w:r>
        <w:rPr>
          <w:rFonts w:ascii="Times New Roman" w:hAnsi="Times New Roman" w:cs="Times New Roman"/>
          <w:sz w:val="24"/>
          <w:szCs w:val="24"/>
        </w:rPr>
        <w:t xml:space="preserve"> их положении на следующем расстоянии:</w:t>
      </w:r>
    </w:p>
    <w:p w:rsidR="008E6261" w:rsidRDefault="008E6261" w:rsidP="008E6261">
      <w:pPr>
        <w:pStyle w:val="ConsPlusNormal"/>
        <w:widowControl/>
        <w:tabs>
          <w:tab w:val="left" w:pos="1134"/>
        </w:tabs>
        <w:ind w:firstLine="708"/>
        <w:jc w:val="both"/>
        <w:rPr>
          <w:rFonts w:ascii="Times New Roman" w:hAnsi="Times New Roman" w:cs="Times New Roman"/>
          <w:sz w:val="24"/>
          <w:szCs w:val="24"/>
        </w:rPr>
      </w:pPr>
      <w:r>
        <w:rPr>
          <w:rFonts w:ascii="Times New Roman" w:hAnsi="Times New Roman" w:cs="Times New Roman"/>
          <w:sz w:val="24"/>
          <w:szCs w:val="24"/>
        </w:rPr>
        <w:lastRenderedPageBreak/>
        <w:t>а) при проектно номинальном классе напряжения 35 кВ – 15 метров;</w:t>
      </w:r>
    </w:p>
    <w:p w:rsidR="008E6261" w:rsidRDefault="008E6261" w:rsidP="008E6261">
      <w:pPr>
        <w:pStyle w:val="ConsPlusNormal"/>
        <w:widowControl/>
        <w:tabs>
          <w:tab w:val="left" w:pos="1134"/>
        </w:tabs>
        <w:ind w:firstLine="708"/>
        <w:jc w:val="both"/>
        <w:rPr>
          <w:rFonts w:ascii="Times New Roman" w:hAnsi="Times New Roman" w:cs="Times New Roman"/>
          <w:sz w:val="24"/>
          <w:szCs w:val="24"/>
        </w:rPr>
      </w:pPr>
      <w:r>
        <w:rPr>
          <w:rFonts w:ascii="Times New Roman" w:hAnsi="Times New Roman" w:cs="Times New Roman"/>
          <w:sz w:val="24"/>
          <w:szCs w:val="24"/>
        </w:rPr>
        <w:t>б) при проектном номинальном классе напряжения 110 кВ – 20 метров;</w:t>
      </w:r>
    </w:p>
    <w:p w:rsidR="008E6261" w:rsidRDefault="008E6261" w:rsidP="008E6261">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в) при проектном номинальном классе напряжения 220 кВ – 25 метров;</w:t>
      </w:r>
    </w:p>
    <w:p w:rsidR="008E6261" w:rsidRDefault="008E6261" w:rsidP="008E6261">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г) при проектном номинальном классе напряжения 330 кВ – 30 метров;</w:t>
      </w:r>
    </w:p>
    <w:p w:rsidR="008E6261" w:rsidRDefault="008E6261" w:rsidP="008E6261">
      <w:pPr>
        <w:pStyle w:val="ConsPlusNormal"/>
        <w:widowControl/>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при проектном номинальном классе напряжения 500 кВ – 30 метров;</w:t>
      </w:r>
    </w:p>
    <w:p w:rsidR="008E6261" w:rsidRDefault="008E6261" w:rsidP="008E6261">
      <w:pPr>
        <w:pStyle w:val="ConsPlusNormal"/>
        <w:widowControl/>
        <w:numPr>
          <w:ilvl w:val="0"/>
          <w:numId w:val="86"/>
        </w:numPr>
        <w:tabs>
          <w:tab w:val="num" w:pos="1134"/>
        </w:tabs>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w:t>
      </w:r>
      <w:proofErr w:type="gramEnd"/>
      <w:r>
        <w:rPr>
          <w:rFonts w:ascii="Times New Roman" w:hAnsi="Times New Roman" w:cs="Times New Roman"/>
          <w:sz w:val="24"/>
          <w:szCs w:val="24"/>
        </w:rPr>
        <w:t xml:space="preserve"> сооружений и на 1 метр в сторону проезжей части улицы).</w:t>
      </w:r>
    </w:p>
    <w:p w:rsidR="008E6261" w:rsidRDefault="008E6261" w:rsidP="008E6261">
      <w:pPr>
        <w:numPr>
          <w:ilvl w:val="0"/>
          <w:numId w:val="85"/>
        </w:numPr>
        <w:tabs>
          <w:tab w:val="clear" w:pos="360"/>
          <w:tab w:val="num" w:pos="1134"/>
        </w:tabs>
        <w:snapToGrid/>
        <w:ind w:left="0" w:firstLine="709"/>
        <w:jc w:val="both"/>
        <w:rPr>
          <w:sz w:val="24"/>
          <w:szCs w:val="24"/>
        </w:rPr>
      </w:pPr>
      <w:r>
        <w:rPr>
          <w:sz w:val="24"/>
          <w:szCs w:val="24"/>
        </w:rPr>
        <w:t xml:space="preserve">В охранных зонах запрещается осуществлять любые действия, которые могут нарушить безопасную работу объектов </w:t>
      </w:r>
      <w:proofErr w:type="spellStart"/>
      <w:r>
        <w:rPr>
          <w:sz w:val="24"/>
          <w:szCs w:val="24"/>
        </w:rPr>
        <w:t>электросетевого</w:t>
      </w:r>
      <w:proofErr w:type="spellEnd"/>
      <w:r>
        <w:rPr>
          <w:sz w:val="24"/>
          <w:szCs w:val="24"/>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E6261" w:rsidRDefault="008E6261" w:rsidP="008E6261">
      <w:pPr>
        <w:pStyle w:val="ConsPlusNormal"/>
        <w:widowControl/>
        <w:numPr>
          <w:ilvl w:val="0"/>
          <w:numId w:val="86"/>
        </w:numPr>
        <w:tabs>
          <w:tab w:val="num" w:pos="1134"/>
        </w:tabs>
        <w:ind w:left="0" w:firstLine="720"/>
        <w:jc w:val="both"/>
        <w:rPr>
          <w:rFonts w:ascii="Times New Roman" w:hAnsi="Times New Roman" w:cs="Times New Roman"/>
          <w:sz w:val="24"/>
          <w:szCs w:val="24"/>
        </w:rPr>
      </w:pPr>
      <w:r>
        <w:rPr>
          <w:rFonts w:ascii="Times New Roman" w:hAnsi="Times New Roman" w:cs="Times New Roman"/>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8E6261" w:rsidRDefault="008E6261" w:rsidP="008E6261">
      <w:pPr>
        <w:pStyle w:val="ConsPlusNormal"/>
        <w:widowControl/>
        <w:numPr>
          <w:ilvl w:val="0"/>
          <w:numId w:val="86"/>
        </w:numPr>
        <w:tabs>
          <w:tab w:val="num" w:pos="1080"/>
          <w:tab w:val="num" w:pos="1134"/>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размещать любые объекты и предметы (материалы) в </w:t>
      </w:r>
      <w:proofErr w:type="gramStart"/>
      <w:r>
        <w:rPr>
          <w:rFonts w:ascii="Times New Roman" w:hAnsi="Times New Roman" w:cs="Times New Roman"/>
          <w:sz w:val="24"/>
          <w:szCs w:val="24"/>
        </w:rPr>
        <w:t>пределах</w:t>
      </w:r>
      <w:proofErr w:type="gramEnd"/>
      <w:r>
        <w:rPr>
          <w:rFonts w:ascii="Times New Roman" w:hAnsi="Times New Roman" w:cs="Times New Roman"/>
          <w:sz w:val="24"/>
          <w:szCs w:val="24"/>
        </w:rPr>
        <w:t xml:space="preserve"> созданных в соответствии с требованиями нормативных технических документов проходов и подъездов для доступа к объектам </w:t>
      </w:r>
      <w:proofErr w:type="spellStart"/>
      <w:r>
        <w:rPr>
          <w:rFonts w:ascii="Times New Roman" w:hAnsi="Times New Roman" w:cs="Times New Roman"/>
          <w:sz w:val="24"/>
          <w:szCs w:val="24"/>
        </w:rPr>
        <w:t>электросетевого</w:t>
      </w:r>
      <w:proofErr w:type="spellEnd"/>
      <w:r>
        <w:rPr>
          <w:rFonts w:ascii="Times New Roman" w:hAnsi="Times New Roman" w:cs="Times New Roman"/>
          <w:sz w:val="24"/>
          <w:szCs w:val="24"/>
        </w:rPr>
        <w:t xml:space="preserve"> хозяйства, а также проводить любые работы и возводить сооружения, которые могут препятствовать доступу к объектам </w:t>
      </w:r>
      <w:proofErr w:type="spellStart"/>
      <w:r>
        <w:rPr>
          <w:rFonts w:ascii="Times New Roman" w:hAnsi="Times New Roman" w:cs="Times New Roman"/>
          <w:sz w:val="24"/>
          <w:szCs w:val="24"/>
        </w:rPr>
        <w:t>электросетевого</w:t>
      </w:r>
      <w:proofErr w:type="spellEnd"/>
      <w:r>
        <w:rPr>
          <w:rFonts w:ascii="Times New Roman" w:hAnsi="Times New Roman" w:cs="Times New Roman"/>
          <w:sz w:val="24"/>
          <w:szCs w:val="24"/>
        </w:rPr>
        <w:t xml:space="preserve"> хозяйства, без создания необходимых для такого доступа проходов и подъездов;</w:t>
      </w:r>
    </w:p>
    <w:p w:rsidR="008E6261" w:rsidRDefault="008E6261" w:rsidP="008E6261">
      <w:pPr>
        <w:pStyle w:val="ConsPlusNormal"/>
        <w:widowControl/>
        <w:numPr>
          <w:ilvl w:val="0"/>
          <w:numId w:val="86"/>
        </w:numPr>
        <w:tabs>
          <w:tab w:val="num" w:pos="1080"/>
          <w:tab w:val="num" w:pos="1134"/>
        </w:tabs>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Pr>
          <w:rFonts w:ascii="Times New Roman" w:hAnsi="Times New Roman" w:cs="Times New Roman"/>
          <w:sz w:val="24"/>
          <w:szCs w:val="24"/>
        </w:rPr>
        <w:t xml:space="preserve"> электропередачи;</w:t>
      </w:r>
    </w:p>
    <w:p w:rsidR="008E6261" w:rsidRDefault="008E6261" w:rsidP="008E6261">
      <w:pPr>
        <w:pStyle w:val="ConsPlusNormal"/>
        <w:widowControl/>
        <w:numPr>
          <w:ilvl w:val="0"/>
          <w:numId w:val="86"/>
        </w:numPr>
        <w:tabs>
          <w:tab w:val="num" w:pos="1080"/>
          <w:tab w:val="num" w:pos="1134"/>
        </w:tabs>
        <w:ind w:left="0" w:firstLine="720"/>
        <w:jc w:val="both"/>
        <w:rPr>
          <w:rFonts w:ascii="Times New Roman" w:hAnsi="Times New Roman" w:cs="Times New Roman"/>
          <w:sz w:val="24"/>
          <w:szCs w:val="24"/>
        </w:rPr>
      </w:pPr>
      <w:r>
        <w:rPr>
          <w:rFonts w:ascii="Times New Roman" w:hAnsi="Times New Roman" w:cs="Times New Roman"/>
          <w:sz w:val="24"/>
          <w:szCs w:val="24"/>
        </w:rPr>
        <w:t>размещать свалки;</w:t>
      </w:r>
    </w:p>
    <w:p w:rsidR="008E6261" w:rsidRDefault="008E6261" w:rsidP="008E6261">
      <w:pPr>
        <w:pStyle w:val="ConsPlusNormal"/>
        <w:widowControl/>
        <w:numPr>
          <w:ilvl w:val="0"/>
          <w:numId w:val="86"/>
        </w:numPr>
        <w:tabs>
          <w:tab w:val="num" w:pos="1080"/>
          <w:tab w:val="num" w:pos="1134"/>
        </w:tabs>
        <w:ind w:left="0" w:firstLine="720"/>
        <w:jc w:val="both"/>
        <w:rPr>
          <w:rFonts w:ascii="Times New Roman" w:hAnsi="Times New Roman" w:cs="Times New Roman"/>
          <w:sz w:val="24"/>
          <w:szCs w:val="24"/>
        </w:rPr>
      </w:pPr>
      <w:r>
        <w:rPr>
          <w:rFonts w:ascii="Times New Roman" w:hAnsi="Times New Roman" w:cs="Times New Roman"/>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8E6261" w:rsidRDefault="008E6261" w:rsidP="008E6261">
      <w:pPr>
        <w:numPr>
          <w:ilvl w:val="0"/>
          <w:numId w:val="85"/>
        </w:numPr>
        <w:tabs>
          <w:tab w:val="clear" w:pos="360"/>
          <w:tab w:val="num" w:pos="1134"/>
        </w:tabs>
        <w:snapToGrid/>
        <w:ind w:left="0" w:firstLine="709"/>
        <w:jc w:val="both"/>
        <w:rPr>
          <w:sz w:val="24"/>
          <w:szCs w:val="24"/>
        </w:rPr>
      </w:pPr>
      <w:r>
        <w:rPr>
          <w:sz w:val="24"/>
          <w:szCs w:val="24"/>
        </w:rPr>
        <w:t xml:space="preserve">В охранных зонах, установленных для объектов </w:t>
      </w:r>
      <w:proofErr w:type="spellStart"/>
      <w:r>
        <w:rPr>
          <w:sz w:val="24"/>
          <w:szCs w:val="24"/>
        </w:rPr>
        <w:t>электросетевого</w:t>
      </w:r>
      <w:proofErr w:type="spellEnd"/>
      <w:r>
        <w:rPr>
          <w:sz w:val="24"/>
          <w:szCs w:val="24"/>
        </w:rPr>
        <w:t xml:space="preserve"> хозяйства напряжением свыше 1000 вольт, помимо действий, предусмотренных частью 4 настоящей статьи, запрещается:</w:t>
      </w:r>
    </w:p>
    <w:p w:rsidR="008E6261" w:rsidRDefault="008E6261" w:rsidP="008E6261">
      <w:pPr>
        <w:pStyle w:val="ConsPlusNormal"/>
        <w:widowControl/>
        <w:numPr>
          <w:ilvl w:val="0"/>
          <w:numId w:val="87"/>
        </w:numPr>
        <w:tabs>
          <w:tab w:val="num" w:pos="1080"/>
          <w:tab w:val="num" w:pos="1134"/>
        </w:tabs>
        <w:ind w:left="0" w:firstLine="720"/>
        <w:jc w:val="both"/>
        <w:rPr>
          <w:rFonts w:ascii="Times New Roman" w:hAnsi="Times New Roman" w:cs="Times New Roman"/>
          <w:sz w:val="24"/>
          <w:szCs w:val="24"/>
        </w:rPr>
      </w:pPr>
      <w:r>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8E6261" w:rsidRDefault="008E6261" w:rsidP="008E6261">
      <w:pPr>
        <w:pStyle w:val="ConsPlusNormal"/>
        <w:widowControl/>
        <w:numPr>
          <w:ilvl w:val="0"/>
          <w:numId w:val="87"/>
        </w:numPr>
        <w:tabs>
          <w:tab w:val="num" w:pos="1080"/>
          <w:tab w:val="num" w:pos="1134"/>
        </w:tabs>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8E6261" w:rsidRDefault="008E6261" w:rsidP="008E6261">
      <w:pPr>
        <w:pStyle w:val="ConsPlusNormal"/>
        <w:widowControl/>
        <w:numPr>
          <w:ilvl w:val="0"/>
          <w:numId w:val="87"/>
        </w:numPr>
        <w:tabs>
          <w:tab w:val="num" w:pos="1080"/>
          <w:tab w:val="num" w:pos="1134"/>
        </w:tabs>
        <w:ind w:left="0" w:firstLine="720"/>
        <w:jc w:val="both"/>
        <w:rPr>
          <w:rFonts w:ascii="Times New Roman" w:hAnsi="Times New Roman" w:cs="Times New Roman"/>
          <w:sz w:val="24"/>
          <w:szCs w:val="24"/>
        </w:rPr>
      </w:pPr>
      <w:r>
        <w:rPr>
          <w:rFonts w:ascii="Times New Roman" w:hAnsi="Times New Roman" w:cs="Times New Roman"/>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8E6261" w:rsidRDefault="008E6261" w:rsidP="008E6261">
      <w:pPr>
        <w:pStyle w:val="ConsPlusNormal"/>
        <w:widowControl/>
        <w:numPr>
          <w:ilvl w:val="0"/>
          <w:numId w:val="87"/>
        </w:numPr>
        <w:tabs>
          <w:tab w:val="num" w:pos="1080"/>
          <w:tab w:val="num" w:pos="1134"/>
        </w:tabs>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E6261" w:rsidRDefault="008E6261" w:rsidP="008E6261">
      <w:pPr>
        <w:pStyle w:val="ConsPlusNormal"/>
        <w:widowControl/>
        <w:numPr>
          <w:ilvl w:val="0"/>
          <w:numId w:val="87"/>
        </w:numPr>
        <w:tabs>
          <w:tab w:val="num" w:pos="1134"/>
          <w:tab w:val="num" w:pos="1260"/>
        </w:tabs>
        <w:ind w:left="0" w:firstLine="720"/>
        <w:jc w:val="both"/>
        <w:rPr>
          <w:rFonts w:ascii="Times New Roman" w:hAnsi="Times New Roman" w:cs="Times New Roman"/>
          <w:sz w:val="24"/>
          <w:szCs w:val="24"/>
        </w:rPr>
      </w:pPr>
      <w:r>
        <w:rPr>
          <w:rFonts w:ascii="Times New Roman" w:hAnsi="Times New Roman" w:cs="Times New Roman"/>
          <w:sz w:val="24"/>
          <w:szCs w:val="24"/>
        </w:rPr>
        <w:t>осуществлять проход судов с поднятыми стрелами кранов и других механизмов (в охранных зонах воздушных линий электропередачи).</w:t>
      </w:r>
    </w:p>
    <w:p w:rsidR="008E6261" w:rsidRDefault="008E6261" w:rsidP="008E6261">
      <w:pPr>
        <w:numPr>
          <w:ilvl w:val="0"/>
          <w:numId w:val="85"/>
        </w:numPr>
        <w:tabs>
          <w:tab w:val="clear" w:pos="360"/>
          <w:tab w:val="num" w:pos="1134"/>
        </w:tabs>
        <w:snapToGrid/>
        <w:ind w:left="0" w:firstLine="709"/>
        <w:jc w:val="both"/>
        <w:rPr>
          <w:sz w:val="24"/>
          <w:szCs w:val="24"/>
        </w:rPr>
      </w:pPr>
      <w:r>
        <w:rPr>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8E6261" w:rsidRDefault="008E6261" w:rsidP="008E6261">
      <w:pPr>
        <w:pStyle w:val="ConsPlusNormal"/>
        <w:widowControl/>
        <w:numPr>
          <w:ilvl w:val="0"/>
          <w:numId w:val="88"/>
        </w:numPr>
        <w:tabs>
          <w:tab w:val="num" w:pos="1134"/>
        </w:tabs>
        <w:ind w:left="0" w:firstLine="720"/>
        <w:jc w:val="both"/>
        <w:rPr>
          <w:rFonts w:ascii="Times New Roman" w:hAnsi="Times New Roman" w:cs="Times New Roman"/>
          <w:sz w:val="24"/>
          <w:szCs w:val="24"/>
        </w:rPr>
      </w:pPr>
      <w:r>
        <w:rPr>
          <w:rFonts w:ascii="Times New Roman" w:hAnsi="Times New Roman" w:cs="Times New Roman"/>
          <w:sz w:val="24"/>
          <w:szCs w:val="24"/>
        </w:rPr>
        <w:t>строительство, капитальный ремонт, реконструкция или снос зданий и сооружений;</w:t>
      </w:r>
    </w:p>
    <w:p w:rsidR="008E6261" w:rsidRDefault="008E6261" w:rsidP="008E6261">
      <w:pPr>
        <w:pStyle w:val="ConsPlusNormal"/>
        <w:widowControl/>
        <w:numPr>
          <w:ilvl w:val="0"/>
          <w:numId w:val="88"/>
        </w:numPr>
        <w:tabs>
          <w:tab w:val="num" w:pos="1134"/>
          <w:tab w:val="num" w:pos="1260"/>
        </w:tabs>
        <w:ind w:left="0" w:firstLine="720"/>
        <w:jc w:val="both"/>
        <w:rPr>
          <w:rFonts w:ascii="Times New Roman" w:hAnsi="Times New Roman" w:cs="Times New Roman"/>
          <w:sz w:val="24"/>
          <w:szCs w:val="24"/>
        </w:rPr>
      </w:pPr>
      <w:r>
        <w:rPr>
          <w:rFonts w:ascii="Times New Roman" w:hAnsi="Times New Roman" w:cs="Times New Roman"/>
          <w:sz w:val="24"/>
          <w:szCs w:val="24"/>
        </w:rPr>
        <w:t>горные, взрывные, мелиоративные работы, в том числе связанные с временным затоплением земель;</w:t>
      </w:r>
    </w:p>
    <w:p w:rsidR="008E6261" w:rsidRDefault="008E6261" w:rsidP="008E6261">
      <w:pPr>
        <w:pStyle w:val="ConsPlusNormal"/>
        <w:widowControl/>
        <w:numPr>
          <w:ilvl w:val="0"/>
          <w:numId w:val="88"/>
        </w:numPr>
        <w:tabs>
          <w:tab w:val="num" w:pos="1134"/>
          <w:tab w:val="num" w:pos="1260"/>
        </w:tabs>
        <w:ind w:left="0" w:firstLine="720"/>
        <w:jc w:val="both"/>
        <w:rPr>
          <w:rFonts w:ascii="Times New Roman" w:hAnsi="Times New Roman" w:cs="Times New Roman"/>
          <w:sz w:val="24"/>
          <w:szCs w:val="24"/>
        </w:rPr>
      </w:pPr>
      <w:r>
        <w:rPr>
          <w:rFonts w:ascii="Times New Roman" w:hAnsi="Times New Roman" w:cs="Times New Roman"/>
          <w:sz w:val="24"/>
          <w:szCs w:val="24"/>
        </w:rPr>
        <w:t>посадка и вырубка деревьев и кустарников;</w:t>
      </w:r>
    </w:p>
    <w:p w:rsidR="008E6261" w:rsidRDefault="008E6261" w:rsidP="008E6261">
      <w:pPr>
        <w:pStyle w:val="ConsPlusNormal"/>
        <w:widowControl/>
        <w:numPr>
          <w:ilvl w:val="0"/>
          <w:numId w:val="88"/>
        </w:numPr>
        <w:tabs>
          <w:tab w:val="num" w:pos="1134"/>
          <w:tab w:val="num" w:pos="1260"/>
        </w:tabs>
        <w:ind w:left="0" w:firstLine="720"/>
        <w:jc w:val="both"/>
        <w:rPr>
          <w:rFonts w:ascii="Times New Roman" w:hAnsi="Times New Roman" w:cs="Times New Roman"/>
          <w:sz w:val="24"/>
          <w:szCs w:val="24"/>
        </w:rPr>
      </w:pPr>
      <w:r>
        <w:rPr>
          <w:rFonts w:ascii="Times New Roman" w:hAnsi="Times New Roman" w:cs="Times New Roman"/>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E6261" w:rsidRDefault="008E6261" w:rsidP="008E6261">
      <w:pPr>
        <w:pStyle w:val="ConsPlusNormal"/>
        <w:widowControl/>
        <w:numPr>
          <w:ilvl w:val="0"/>
          <w:numId w:val="88"/>
        </w:numPr>
        <w:tabs>
          <w:tab w:val="num" w:pos="1134"/>
          <w:tab w:val="num" w:pos="1260"/>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проход судов, у которых расстояние по вертикали от верхнего крайнего габарита с грузом или без груза до нижней точки </w:t>
      </w:r>
      <w:proofErr w:type="gramStart"/>
      <w:r>
        <w:rPr>
          <w:rFonts w:ascii="Times New Roman" w:hAnsi="Times New Roman" w:cs="Times New Roman"/>
          <w:sz w:val="24"/>
          <w:szCs w:val="24"/>
        </w:rPr>
        <w:t>провеса проводов переходов воздушных линий электропередачи</w:t>
      </w:r>
      <w:proofErr w:type="gramEnd"/>
      <w:r>
        <w:rPr>
          <w:rFonts w:ascii="Times New Roman" w:hAnsi="Times New Roman" w:cs="Times New Roman"/>
          <w:sz w:val="24"/>
          <w:szCs w:val="24"/>
        </w:rPr>
        <w:t xml:space="preserve"> через водоемы менее минимально допустимого расстояния, в том числе с учетом максимального уровня подъема воды при паводке;</w:t>
      </w:r>
    </w:p>
    <w:p w:rsidR="008E6261" w:rsidRDefault="008E6261" w:rsidP="008E6261">
      <w:pPr>
        <w:pStyle w:val="ConsPlusNormal"/>
        <w:widowControl/>
        <w:numPr>
          <w:ilvl w:val="0"/>
          <w:numId w:val="88"/>
        </w:numPr>
        <w:tabs>
          <w:tab w:val="num" w:pos="1134"/>
          <w:tab w:val="num" w:pos="1260"/>
        </w:tabs>
        <w:ind w:left="0" w:firstLine="720"/>
        <w:jc w:val="both"/>
        <w:rPr>
          <w:rFonts w:ascii="Times New Roman" w:hAnsi="Times New Roman" w:cs="Times New Roman"/>
          <w:sz w:val="24"/>
          <w:szCs w:val="24"/>
        </w:rPr>
      </w:pPr>
      <w:r>
        <w:rPr>
          <w:rFonts w:ascii="Times New Roman" w:hAnsi="Times New Roman" w:cs="Times New Roman"/>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8E6261" w:rsidRDefault="008E6261" w:rsidP="008E6261">
      <w:pPr>
        <w:pStyle w:val="ConsPlusNormal"/>
        <w:widowControl/>
        <w:numPr>
          <w:ilvl w:val="0"/>
          <w:numId w:val="88"/>
        </w:numPr>
        <w:tabs>
          <w:tab w:val="num" w:pos="1134"/>
          <w:tab w:val="num" w:pos="1260"/>
        </w:tabs>
        <w:ind w:left="0" w:firstLine="720"/>
        <w:jc w:val="both"/>
        <w:rPr>
          <w:rFonts w:ascii="Times New Roman" w:hAnsi="Times New Roman" w:cs="Times New Roman"/>
          <w:sz w:val="24"/>
          <w:szCs w:val="24"/>
        </w:rPr>
      </w:pPr>
      <w:r>
        <w:rPr>
          <w:rFonts w:ascii="Times New Roman" w:hAnsi="Times New Roman" w:cs="Times New Roman"/>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8E6261" w:rsidRDefault="008E6261" w:rsidP="008E6261">
      <w:pPr>
        <w:pStyle w:val="ConsPlusNormal"/>
        <w:widowControl/>
        <w:numPr>
          <w:ilvl w:val="0"/>
          <w:numId w:val="88"/>
        </w:numPr>
        <w:tabs>
          <w:tab w:val="num" w:pos="1134"/>
          <w:tab w:val="num" w:pos="1260"/>
        </w:tabs>
        <w:ind w:left="0" w:firstLine="720"/>
        <w:jc w:val="both"/>
        <w:rPr>
          <w:rFonts w:ascii="Times New Roman" w:hAnsi="Times New Roman" w:cs="Times New Roman"/>
          <w:sz w:val="24"/>
          <w:szCs w:val="24"/>
        </w:rPr>
      </w:pPr>
      <w:r>
        <w:rPr>
          <w:rFonts w:ascii="Times New Roman" w:hAnsi="Times New Roman" w:cs="Times New Roman"/>
          <w:sz w:val="24"/>
          <w:szCs w:val="24"/>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8E6261" w:rsidRDefault="008E6261" w:rsidP="008E6261">
      <w:pPr>
        <w:pStyle w:val="ConsPlusNormal"/>
        <w:widowControl/>
        <w:numPr>
          <w:ilvl w:val="0"/>
          <w:numId w:val="88"/>
        </w:numPr>
        <w:tabs>
          <w:tab w:val="num" w:pos="1134"/>
          <w:tab w:val="num" w:pos="1260"/>
        </w:tabs>
        <w:ind w:left="0" w:firstLine="720"/>
        <w:jc w:val="both"/>
        <w:rPr>
          <w:rFonts w:ascii="Times New Roman" w:hAnsi="Times New Roman" w:cs="Times New Roman"/>
          <w:sz w:val="24"/>
          <w:szCs w:val="24"/>
        </w:rPr>
      </w:pPr>
      <w:r>
        <w:rPr>
          <w:rFonts w:ascii="Times New Roman" w:hAnsi="Times New Roman" w:cs="Times New Roman"/>
          <w:sz w:val="24"/>
          <w:szCs w:val="24"/>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E6261" w:rsidRDefault="008E6261" w:rsidP="008E6261">
      <w:pPr>
        <w:numPr>
          <w:ilvl w:val="0"/>
          <w:numId w:val="85"/>
        </w:numPr>
        <w:tabs>
          <w:tab w:val="clear" w:pos="360"/>
          <w:tab w:val="num" w:pos="1134"/>
        </w:tabs>
        <w:snapToGrid/>
        <w:ind w:left="0" w:firstLine="709"/>
        <w:jc w:val="both"/>
        <w:rPr>
          <w:sz w:val="24"/>
          <w:szCs w:val="24"/>
        </w:rPr>
      </w:pPr>
      <w:r>
        <w:rPr>
          <w:sz w:val="24"/>
          <w:szCs w:val="24"/>
        </w:rPr>
        <w:t xml:space="preserve">В охранных зонах, установленных для объектов </w:t>
      </w:r>
      <w:proofErr w:type="spellStart"/>
      <w:r>
        <w:rPr>
          <w:sz w:val="24"/>
          <w:szCs w:val="24"/>
        </w:rPr>
        <w:t>электросетевого</w:t>
      </w:r>
      <w:proofErr w:type="spellEnd"/>
      <w:r>
        <w:rPr>
          <w:sz w:val="24"/>
          <w:szCs w:val="24"/>
        </w:rPr>
        <w:t xml:space="preserve">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8E6261" w:rsidRDefault="008E6261" w:rsidP="008E6261">
      <w:pPr>
        <w:pStyle w:val="ConsPlusNormal"/>
        <w:widowControl/>
        <w:numPr>
          <w:ilvl w:val="0"/>
          <w:numId w:val="89"/>
        </w:numPr>
        <w:tabs>
          <w:tab w:val="num" w:pos="1134"/>
        </w:tabs>
        <w:ind w:left="0" w:firstLine="720"/>
        <w:jc w:val="both"/>
        <w:rPr>
          <w:rFonts w:ascii="Times New Roman" w:hAnsi="Times New Roman" w:cs="Times New Roman"/>
          <w:sz w:val="24"/>
          <w:szCs w:val="24"/>
        </w:rPr>
      </w:pPr>
      <w:r>
        <w:rPr>
          <w:rFonts w:ascii="Times New Roman" w:hAnsi="Times New Roman" w:cs="Times New Roman"/>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8E6261" w:rsidRDefault="008E6261" w:rsidP="008E6261">
      <w:pPr>
        <w:pStyle w:val="ConsPlusNormal"/>
        <w:widowControl/>
        <w:numPr>
          <w:ilvl w:val="0"/>
          <w:numId w:val="89"/>
        </w:numPr>
        <w:tabs>
          <w:tab w:val="num" w:pos="1134"/>
        </w:tabs>
        <w:ind w:left="0" w:firstLine="720"/>
        <w:jc w:val="both"/>
        <w:rPr>
          <w:rFonts w:ascii="Times New Roman" w:hAnsi="Times New Roman" w:cs="Times New Roman"/>
          <w:sz w:val="24"/>
          <w:szCs w:val="24"/>
        </w:rPr>
      </w:pPr>
      <w:r>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8E6261" w:rsidRDefault="008E6261" w:rsidP="008E6261">
      <w:pPr>
        <w:pStyle w:val="ConsPlusNormal"/>
        <w:widowControl/>
        <w:numPr>
          <w:ilvl w:val="0"/>
          <w:numId w:val="89"/>
        </w:numPr>
        <w:tabs>
          <w:tab w:val="num" w:pos="1134"/>
        </w:tabs>
        <w:ind w:left="0" w:firstLine="720"/>
        <w:jc w:val="both"/>
        <w:rPr>
          <w:rFonts w:ascii="Times New Roman" w:hAnsi="Times New Roman" w:cs="Times New Roman"/>
          <w:sz w:val="24"/>
          <w:szCs w:val="24"/>
        </w:rPr>
      </w:pPr>
      <w:r>
        <w:rPr>
          <w:rFonts w:ascii="Times New Roman" w:hAnsi="Times New Roman" w:cs="Times New Roman"/>
          <w:sz w:val="24"/>
          <w:szCs w:val="24"/>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E6261" w:rsidRDefault="008E6261" w:rsidP="008E6261">
      <w:pPr>
        <w:pStyle w:val="3"/>
        <w:widowControl/>
        <w:numPr>
          <w:ilvl w:val="2"/>
          <w:numId w:val="90"/>
        </w:numPr>
        <w:spacing w:before="240"/>
        <w:ind w:left="0"/>
        <w:rPr>
          <w:rFonts w:ascii="Times New Roman" w:eastAsia="Calibri" w:hAnsi="Times New Roman"/>
          <w:sz w:val="24"/>
          <w:szCs w:val="24"/>
          <w:lang w:val="ru-RU"/>
        </w:rPr>
      </w:pPr>
      <w:bookmarkStart w:id="186" w:name="_Toc303079548"/>
      <w:bookmarkStart w:id="187" w:name="_Toc342605679"/>
      <w:bookmarkStart w:id="188" w:name="_Toc342781085"/>
      <w:r>
        <w:rPr>
          <w:rFonts w:ascii="Times New Roman" w:eastAsia="Calibri" w:hAnsi="Times New Roman"/>
          <w:sz w:val="24"/>
          <w:szCs w:val="24"/>
          <w:lang w:val="ru-RU"/>
        </w:rPr>
        <w:t>Статья 52. Ограничения использования земельных участков и объектов капитального строительства на территории зоны затопления</w:t>
      </w:r>
      <w:bookmarkEnd w:id="186"/>
      <w:r>
        <w:rPr>
          <w:rFonts w:ascii="Times New Roman" w:eastAsia="Calibri" w:hAnsi="Times New Roman"/>
          <w:sz w:val="24"/>
          <w:szCs w:val="24"/>
          <w:lang w:val="ru-RU"/>
        </w:rPr>
        <w:t xml:space="preserve"> паводком 1% обеспеченности</w:t>
      </w:r>
      <w:bookmarkEnd w:id="187"/>
      <w:bookmarkEnd w:id="188"/>
    </w:p>
    <w:p w:rsidR="008E6261" w:rsidRDefault="008E6261" w:rsidP="008E6261">
      <w:pPr>
        <w:pStyle w:val="ConsPlusNormal"/>
        <w:widowControl/>
        <w:numPr>
          <w:ilvl w:val="3"/>
          <w:numId w:val="89"/>
        </w:numPr>
        <w:tabs>
          <w:tab w:val="num" w:pos="1134"/>
        </w:tabs>
        <w:ind w:left="0"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Инженерная защита территории от затопления и подтопления должна быть направлена на предотвращение или уменьшение хозяйственного, социального и экологического ущерба, который определяется снижением количества и качества продукции различных отраслей народного хозяйства, ухудшением гигиенических и </w:t>
      </w:r>
      <w:r>
        <w:rPr>
          <w:rFonts w:ascii="Times New Roman" w:hAnsi="Times New Roman" w:cs="Times New Roman"/>
          <w:sz w:val="24"/>
          <w:szCs w:val="24"/>
          <w:lang w:eastAsia="ru-RU"/>
        </w:rPr>
        <w:lastRenderedPageBreak/>
        <w:t>медико-санитарных условий жизни населения, затратами на восстановление надежности объектов на затапливаемых и подтопленных территориях.</w:t>
      </w:r>
    </w:p>
    <w:p w:rsidR="008E6261" w:rsidRDefault="008E6261" w:rsidP="008E6261">
      <w:pPr>
        <w:pStyle w:val="ConsPlusNormal"/>
        <w:widowControl/>
        <w:numPr>
          <w:ilvl w:val="3"/>
          <w:numId w:val="89"/>
        </w:numPr>
        <w:tabs>
          <w:tab w:val="num" w:pos="1134"/>
        </w:tabs>
        <w:ind w:left="0"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Требования к защите территории затопления устанавливаются Строительными нормами и правилами </w:t>
      </w:r>
      <w:proofErr w:type="spellStart"/>
      <w:r>
        <w:rPr>
          <w:rFonts w:ascii="Times New Roman" w:hAnsi="Times New Roman" w:cs="Times New Roman"/>
          <w:sz w:val="24"/>
          <w:szCs w:val="24"/>
          <w:lang w:eastAsia="ru-RU"/>
        </w:rPr>
        <w:t>СНиП</w:t>
      </w:r>
      <w:proofErr w:type="spellEnd"/>
      <w:r>
        <w:rPr>
          <w:rFonts w:ascii="Times New Roman" w:hAnsi="Times New Roman" w:cs="Times New Roman"/>
          <w:sz w:val="24"/>
          <w:szCs w:val="24"/>
          <w:lang w:eastAsia="ru-RU"/>
        </w:rPr>
        <w:t xml:space="preserve"> 2.06.15-85 «Инженерная защита территории от затопления и подтопления» (утв. постановлением Госстроя СССР от 19 сентября 1985 г. N 154).</w:t>
      </w:r>
    </w:p>
    <w:p w:rsidR="008E6261" w:rsidRDefault="008E6261" w:rsidP="008E6261">
      <w:pPr>
        <w:pStyle w:val="ConsPlusNormal"/>
        <w:widowControl/>
        <w:numPr>
          <w:ilvl w:val="3"/>
          <w:numId w:val="89"/>
        </w:numPr>
        <w:tabs>
          <w:tab w:val="num" w:pos="1134"/>
        </w:tabs>
        <w:ind w:left="0"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Защиту территорий от затопления следует осуществлять:</w:t>
      </w:r>
    </w:p>
    <w:p w:rsidR="008E6261" w:rsidRDefault="008E6261" w:rsidP="008E6261">
      <w:pPr>
        <w:numPr>
          <w:ilvl w:val="0"/>
          <w:numId w:val="91"/>
        </w:numPr>
        <w:tabs>
          <w:tab w:val="num" w:pos="1134"/>
        </w:tabs>
        <w:ind w:left="0" w:firstLine="720"/>
        <w:jc w:val="both"/>
        <w:rPr>
          <w:sz w:val="24"/>
          <w:szCs w:val="24"/>
        </w:rPr>
      </w:pPr>
      <w:r>
        <w:rPr>
          <w:sz w:val="24"/>
          <w:szCs w:val="24"/>
        </w:rPr>
        <w:t>обвалованием территорий со стороны реки, водохранилища или другого водного объекта;</w:t>
      </w:r>
    </w:p>
    <w:p w:rsidR="008E6261" w:rsidRDefault="008E6261" w:rsidP="008E6261">
      <w:pPr>
        <w:numPr>
          <w:ilvl w:val="0"/>
          <w:numId w:val="91"/>
        </w:numPr>
        <w:tabs>
          <w:tab w:val="num" w:pos="1134"/>
        </w:tabs>
        <w:ind w:left="0" w:firstLine="720"/>
        <w:jc w:val="both"/>
        <w:rPr>
          <w:sz w:val="24"/>
          <w:szCs w:val="24"/>
        </w:rPr>
      </w:pPr>
      <w:r>
        <w:rPr>
          <w:sz w:val="24"/>
          <w:szCs w:val="24"/>
        </w:rPr>
        <w:t>искусственным повышением рельефа территории до незатопляемых планировочных отметок;</w:t>
      </w:r>
    </w:p>
    <w:p w:rsidR="008E6261" w:rsidRDefault="008E6261" w:rsidP="008E6261">
      <w:pPr>
        <w:numPr>
          <w:ilvl w:val="0"/>
          <w:numId w:val="91"/>
        </w:numPr>
        <w:tabs>
          <w:tab w:val="num" w:pos="1134"/>
        </w:tabs>
        <w:ind w:left="0" w:firstLine="720"/>
        <w:jc w:val="both"/>
        <w:rPr>
          <w:sz w:val="24"/>
          <w:szCs w:val="24"/>
          <w:lang w:eastAsia="ru-RU"/>
        </w:rPr>
      </w:pPr>
      <w:r>
        <w:rPr>
          <w:sz w:val="24"/>
          <w:szCs w:val="24"/>
        </w:rPr>
        <w:t>аккумуляцией, регулированием, отводом поверхностных сбросных и дренажных вод с затопленных, временно затопляемых, орошаемых территорий и низинных нарушенных земель.</w:t>
      </w:r>
    </w:p>
    <w:p w:rsidR="008E6261" w:rsidRDefault="008E6261" w:rsidP="008E6261">
      <w:pPr>
        <w:pStyle w:val="ConsPlusNormal"/>
        <w:widowControl/>
        <w:numPr>
          <w:ilvl w:val="3"/>
          <w:numId w:val="89"/>
        </w:numPr>
        <w:tabs>
          <w:tab w:val="num" w:pos="1134"/>
        </w:tabs>
        <w:ind w:left="0"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Ограничения использования земельных участков и объектов капитального строительства на территории зоны затопления 1% паводком определяются в зависимости от средств инженерной защиты и указываются в соответствующем проекте инженерной защиты территории от затопления.</w:t>
      </w:r>
    </w:p>
    <w:p w:rsidR="008E6261" w:rsidRDefault="008E6261" w:rsidP="008E6261">
      <w:pPr>
        <w:pStyle w:val="3"/>
        <w:tabs>
          <w:tab w:val="left" w:pos="0"/>
        </w:tabs>
        <w:rPr>
          <w:rFonts w:ascii="Times New Roman" w:eastAsia="Calibri" w:hAnsi="Times New Roman"/>
          <w:b w:val="0"/>
          <w:bCs w:val="0"/>
          <w:color w:val="auto"/>
          <w:sz w:val="24"/>
          <w:szCs w:val="24"/>
          <w:lang w:val="ru-RU"/>
        </w:rPr>
      </w:pPr>
      <w:bookmarkStart w:id="189" w:name="_Toc342605680"/>
      <w:bookmarkStart w:id="190" w:name="_Toc342781086"/>
      <w:r>
        <w:rPr>
          <w:rFonts w:ascii="Times New Roman" w:eastAsia="Calibri" w:hAnsi="Times New Roman"/>
          <w:color w:val="auto"/>
          <w:sz w:val="24"/>
          <w:szCs w:val="24"/>
          <w:lang w:val="ru-RU"/>
        </w:rPr>
        <w:t xml:space="preserve">Статья 53. Ограничения использования земельных участков и объектов капитального строительства на территории </w:t>
      </w:r>
      <w:proofErr w:type="spellStart"/>
      <w:r>
        <w:rPr>
          <w:rFonts w:ascii="Times New Roman" w:eastAsia="Calibri" w:hAnsi="Times New Roman"/>
          <w:color w:val="auto"/>
          <w:sz w:val="24"/>
          <w:szCs w:val="24"/>
          <w:lang w:val="ru-RU"/>
        </w:rPr>
        <w:t>водоохранных</w:t>
      </w:r>
      <w:proofErr w:type="spellEnd"/>
      <w:r>
        <w:rPr>
          <w:rFonts w:ascii="Times New Roman" w:eastAsia="Calibri" w:hAnsi="Times New Roman"/>
          <w:color w:val="auto"/>
          <w:sz w:val="24"/>
          <w:szCs w:val="24"/>
          <w:lang w:val="ru-RU"/>
        </w:rPr>
        <w:t xml:space="preserve"> зон, прибрежных защитных полос</w:t>
      </w:r>
      <w:bookmarkEnd w:id="189"/>
      <w:bookmarkEnd w:id="190"/>
    </w:p>
    <w:p w:rsidR="008E6261" w:rsidRDefault="008E6261" w:rsidP="008E6261">
      <w:pPr>
        <w:numPr>
          <w:ilvl w:val="0"/>
          <w:numId w:val="92"/>
        </w:numPr>
        <w:tabs>
          <w:tab w:val="clear" w:pos="360"/>
          <w:tab w:val="num" w:pos="720"/>
          <w:tab w:val="left" w:pos="1134"/>
        </w:tabs>
        <w:snapToGrid/>
        <w:spacing w:before="240"/>
        <w:ind w:left="0" w:firstLine="720"/>
        <w:jc w:val="both"/>
        <w:rPr>
          <w:sz w:val="24"/>
          <w:szCs w:val="24"/>
          <w:lang w:eastAsia="ru-RU"/>
        </w:rPr>
      </w:pPr>
      <w:r>
        <w:rPr>
          <w:sz w:val="24"/>
          <w:szCs w:val="24"/>
          <w:lang w:eastAsia="ru-RU"/>
        </w:rPr>
        <w:t xml:space="preserve">Ограничения использования земельных участков и объектов капитального строительства на территории </w:t>
      </w:r>
      <w:proofErr w:type="spellStart"/>
      <w:r>
        <w:rPr>
          <w:sz w:val="24"/>
          <w:szCs w:val="24"/>
          <w:lang w:eastAsia="ru-RU"/>
        </w:rPr>
        <w:t>водоохранных</w:t>
      </w:r>
      <w:proofErr w:type="spellEnd"/>
      <w:r>
        <w:rPr>
          <w:sz w:val="24"/>
          <w:szCs w:val="24"/>
          <w:lang w:eastAsia="ru-RU"/>
        </w:rPr>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E6261" w:rsidRDefault="008E6261" w:rsidP="008E6261">
      <w:pPr>
        <w:numPr>
          <w:ilvl w:val="0"/>
          <w:numId w:val="92"/>
        </w:numPr>
        <w:tabs>
          <w:tab w:val="clear" w:pos="360"/>
          <w:tab w:val="num" w:pos="720"/>
          <w:tab w:val="left" w:pos="1134"/>
        </w:tabs>
        <w:snapToGrid/>
        <w:ind w:left="0" w:firstLine="720"/>
        <w:jc w:val="both"/>
        <w:rPr>
          <w:sz w:val="24"/>
          <w:szCs w:val="24"/>
          <w:lang w:eastAsia="ru-RU"/>
        </w:rPr>
      </w:pPr>
      <w:r>
        <w:rPr>
          <w:sz w:val="24"/>
          <w:szCs w:val="24"/>
          <w:lang w:eastAsia="ru-RU"/>
        </w:rPr>
        <w:t xml:space="preserve">Ограничения использования земельных участков и объектов капитального строительства на территории </w:t>
      </w:r>
      <w:proofErr w:type="spellStart"/>
      <w:r>
        <w:rPr>
          <w:sz w:val="24"/>
          <w:szCs w:val="24"/>
          <w:lang w:eastAsia="ru-RU"/>
        </w:rPr>
        <w:t>водоохранных</w:t>
      </w:r>
      <w:proofErr w:type="spellEnd"/>
      <w:r>
        <w:rPr>
          <w:sz w:val="24"/>
          <w:szCs w:val="24"/>
          <w:lang w:eastAsia="ru-RU"/>
        </w:rPr>
        <w:t xml:space="preserve">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8E6261" w:rsidRDefault="008E6261" w:rsidP="008E6261">
      <w:pPr>
        <w:numPr>
          <w:ilvl w:val="0"/>
          <w:numId w:val="92"/>
        </w:numPr>
        <w:tabs>
          <w:tab w:val="clear" w:pos="360"/>
          <w:tab w:val="num" w:pos="720"/>
          <w:tab w:val="left" w:pos="1134"/>
        </w:tabs>
        <w:snapToGrid/>
        <w:ind w:left="0" w:firstLine="720"/>
        <w:jc w:val="both"/>
        <w:rPr>
          <w:sz w:val="24"/>
          <w:szCs w:val="24"/>
          <w:lang w:eastAsia="ru-RU"/>
        </w:rPr>
      </w:pPr>
      <w:r>
        <w:rPr>
          <w:sz w:val="24"/>
          <w:szCs w:val="24"/>
          <w:lang w:eastAsia="ru-RU"/>
        </w:rPr>
        <w:t xml:space="preserve">В соответствии со специальным режимом на территории </w:t>
      </w:r>
      <w:proofErr w:type="spellStart"/>
      <w:r>
        <w:rPr>
          <w:sz w:val="24"/>
          <w:szCs w:val="24"/>
          <w:lang w:eastAsia="ru-RU"/>
        </w:rPr>
        <w:t>водоохранных</w:t>
      </w:r>
      <w:proofErr w:type="spellEnd"/>
      <w:r>
        <w:rPr>
          <w:sz w:val="24"/>
          <w:szCs w:val="24"/>
          <w:lang w:eastAsia="ru-RU"/>
        </w:rPr>
        <w:t xml:space="preserve"> зон запрещается:</w:t>
      </w:r>
    </w:p>
    <w:p w:rsidR="008E6261" w:rsidRDefault="008E6261" w:rsidP="008E6261">
      <w:pPr>
        <w:tabs>
          <w:tab w:val="left" w:pos="1134"/>
        </w:tabs>
        <w:suppressAutoHyphens w:val="0"/>
        <w:snapToGrid/>
        <w:ind w:firstLine="709"/>
        <w:jc w:val="both"/>
        <w:rPr>
          <w:sz w:val="24"/>
          <w:szCs w:val="24"/>
          <w:lang w:eastAsia="ru-RU"/>
        </w:rPr>
      </w:pPr>
      <w:r>
        <w:rPr>
          <w:sz w:val="24"/>
          <w:szCs w:val="24"/>
          <w:lang w:eastAsia="ru-RU"/>
        </w:rPr>
        <w:t>1) использование сточных вод для удобрения почв;</w:t>
      </w:r>
    </w:p>
    <w:p w:rsidR="008E6261" w:rsidRDefault="008E6261" w:rsidP="008E6261">
      <w:pPr>
        <w:tabs>
          <w:tab w:val="left" w:pos="1134"/>
        </w:tabs>
        <w:suppressAutoHyphens w:val="0"/>
        <w:snapToGrid/>
        <w:ind w:firstLine="709"/>
        <w:jc w:val="both"/>
        <w:rPr>
          <w:sz w:val="24"/>
          <w:szCs w:val="24"/>
          <w:lang w:eastAsia="ru-RU"/>
        </w:rPr>
      </w:pPr>
      <w:r>
        <w:rPr>
          <w:sz w:val="24"/>
          <w:szCs w:val="24"/>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E6261" w:rsidRDefault="008E6261" w:rsidP="008E6261">
      <w:pPr>
        <w:tabs>
          <w:tab w:val="left" w:pos="1134"/>
        </w:tabs>
        <w:suppressAutoHyphens w:val="0"/>
        <w:snapToGrid/>
        <w:ind w:firstLine="709"/>
        <w:jc w:val="both"/>
        <w:rPr>
          <w:sz w:val="24"/>
          <w:szCs w:val="24"/>
          <w:lang w:eastAsia="ru-RU"/>
        </w:rPr>
      </w:pPr>
      <w:r>
        <w:rPr>
          <w:sz w:val="24"/>
          <w:szCs w:val="24"/>
          <w:lang w:eastAsia="ru-RU"/>
        </w:rPr>
        <w:t>3) осуществление авиационных мер по борьбе с вредителями и болезнями растений;</w:t>
      </w:r>
    </w:p>
    <w:p w:rsidR="008E6261" w:rsidRDefault="008E6261" w:rsidP="008E6261">
      <w:pPr>
        <w:tabs>
          <w:tab w:val="left" w:pos="1134"/>
        </w:tabs>
        <w:suppressAutoHyphens w:val="0"/>
        <w:snapToGrid/>
        <w:ind w:firstLine="709"/>
        <w:jc w:val="both"/>
        <w:rPr>
          <w:sz w:val="24"/>
          <w:szCs w:val="24"/>
          <w:lang w:eastAsia="ru-RU"/>
        </w:rPr>
      </w:pPr>
      <w:r>
        <w:rPr>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E6261" w:rsidRDefault="008E6261" w:rsidP="008E6261">
      <w:pPr>
        <w:numPr>
          <w:ilvl w:val="0"/>
          <w:numId w:val="92"/>
        </w:numPr>
        <w:tabs>
          <w:tab w:val="clear" w:pos="360"/>
          <w:tab w:val="num" w:pos="720"/>
          <w:tab w:val="left" w:pos="1134"/>
        </w:tabs>
        <w:snapToGrid/>
        <w:ind w:left="0" w:firstLine="720"/>
        <w:jc w:val="both"/>
        <w:rPr>
          <w:sz w:val="24"/>
          <w:szCs w:val="24"/>
          <w:lang w:eastAsia="ru-RU"/>
        </w:rPr>
      </w:pPr>
      <w:r>
        <w:rPr>
          <w:sz w:val="24"/>
          <w:szCs w:val="24"/>
          <w:lang w:eastAsia="ru-RU"/>
        </w:rPr>
        <w:t xml:space="preserve">В границах </w:t>
      </w:r>
      <w:proofErr w:type="spellStart"/>
      <w:r>
        <w:rPr>
          <w:sz w:val="24"/>
          <w:szCs w:val="24"/>
          <w:lang w:eastAsia="ru-RU"/>
        </w:rPr>
        <w:t>водоохранных</w:t>
      </w:r>
      <w:proofErr w:type="spellEnd"/>
      <w:r>
        <w:rPr>
          <w:sz w:val="24"/>
          <w:szCs w:val="24"/>
          <w:lang w:eastAsia="ru-RU"/>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E6261" w:rsidRDefault="008E6261" w:rsidP="008E6261">
      <w:pPr>
        <w:numPr>
          <w:ilvl w:val="0"/>
          <w:numId w:val="92"/>
        </w:numPr>
        <w:tabs>
          <w:tab w:val="clear" w:pos="360"/>
          <w:tab w:val="num" w:pos="720"/>
          <w:tab w:val="left" w:pos="1134"/>
        </w:tabs>
        <w:snapToGrid/>
        <w:ind w:left="0" w:firstLine="720"/>
        <w:jc w:val="both"/>
        <w:rPr>
          <w:sz w:val="24"/>
          <w:szCs w:val="24"/>
          <w:lang w:eastAsia="ru-RU"/>
        </w:rPr>
      </w:pPr>
      <w:r>
        <w:rPr>
          <w:sz w:val="24"/>
          <w:szCs w:val="24"/>
          <w:lang w:eastAsia="ru-RU"/>
        </w:rPr>
        <w:t>В границах прибрежных защитных полос наряду с ограничениями, установленными частью 3 настоящей статьи запрещается:</w:t>
      </w:r>
    </w:p>
    <w:p w:rsidR="008E6261" w:rsidRDefault="008E6261" w:rsidP="008E6261">
      <w:pPr>
        <w:tabs>
          <w:tab w:val="left" w:pos="1134"/>
        </w:tabs>
        <w:suppressAutoHyphens w:val="0"/>
        <w:snapToGrid/>
        <w:ind w:firstLine="709"/>
        <w:jc w:val="both"/>
        <w:rPr>
          <w:sz w:val="24"/>
          <w:szCs w:val="24"/>
          <w:lang w:eastAsia="ru-RU"/>
        </w:rPr>
      </w:pPr>
      <w:r>
        <w:rPr>
          <w:sz w:val="24"/>
          <w:szCs w:val="24"/>
          <w:lang w:eastAsia="ru-RU"/>
        </w:rPr>
        <w:t>1) распашка земель;</w:t>
      </w:r>
    </w:p>
    <w:p w:rsidR="008E6261" w:rsidRDefault="008E6261" w:rsidP="008E6261">
      <w:pPr>
        <w:tabs>
          <w:tab w:val="left" w:pos="1134"/>
        </w:tabs>
        <w:suppressAutoHyphens w:val="0"/>
        <w:snapToGrid/>
        <w:ind w:firstLine="709"/>
        <w:jc w:val="both"/>
        <w:rPr>
          <w:sz w:val="24"/>
          <w:szCs w:val="24"/>
          <w:lang w:eastAsia="ru-RU"/>
        </w:rPr>
      </w:pPr>
      <w:r>
        <w:rPr>
          <w:sz w:val="24"/>
          <w:szCs w:val="24"/>
          <w:lang w:eastAsia="ru-RU"/>
        </w:rPr>
        <w:t>2) размещение отвалов размываемых грунтов;</w:t>
      </w:r>
    </w:p>
    <w:p w:rsidR="008E6261" w:rsidRDefault="008E6261" w:rsidP="008E6261">
      <w:pPr>
        <w:tabs>
          <w:tab w:val="left" w:pos="1134"/>
        </w:tabs>
        <w:suppressAutoHyphens w:val="0"/>
        <w:snapToGrid/>
        <w:ind w:firstLine="709"/>
        <w:jc w:val="both"/>
        <w:rPr>
          <w:sz w:val="24"/>
          <w:szCs w:val="24"/>
          <w:lang w:eastAsia="ru-RU"/>
        </w:rPr>
      </w:pPr>
      <w:r>
        <w:rPr>
          <w:sz w:val="24"/>
          <w:szCs w:val="24"/>
          <w:lang w:eastAsia="ru-RU"/>
        </w:rPr>
        <w:lastRenderedPageBreak/>
        <w:t>3) выпас сельскохозяйственных животных и организация для них летних лагерей, ванн.</w:t>
      </w:r>
    </w:p>
    <w:p w:rsidR="008E6261" w:rsidRDefault="008E6261" w:rsidP="008E6261">
      <w:pPr>
        <w:pStyle w:val="3"/>
        <w:widowControl/>
        <w:numPr>
          <w:ilvl w:val="2"/>
          <w:numId w:val="83"/>
        </w:numPr>
        <w:tabs>
          <w:tab w:val="num" w:pos="0"/>
        </w:tabs>
        <w:spacing w:before="240"/>
        <w:ind w:left="0" w:firstLine="0"/>
        <w:rPr>
          <w:rFonts w:ascii="Times New Roman" w:eastAsia="Calibri" w:hAnsi="Times New Roman"/>
          <w:i/>
          <w:sz w:val="24"/>
          <w:szCs w:val="24"/>
          <w:lang w:val="ru-RU"/>
        </w:rPr>
      </w:pPr>
      <w:bookmarkStart w:id="191" w:name="_Toc248050522"/>
      <w:bookmarkStart w:id="192" w:name="_Toc248649095"/>
      <w:bookmarkStart w:id="193" w:name="_Toc341886824"/>
      <w:bookmarkStart w:id="194" w:name="_Toc342605682"/>
      <w:bookmarkStart w:id="195" w:name="_Toc342606154"/>
      <w:bookmarkStart w:id="196" w:name="_Toc342607608"/>
      <w:bookmarkStart w:id="197" w:name="_Toc342607920"/>
      <w:bookmarkStart w:id="198" w:name="_Toc342781087"/>
      <w:r>
        <w:rPr>
          <w:rFonts w:ascii="Times New Roman" w:eastAsia="Calibri" w:hAnsi="Times New Roman"/>
          <w:sz w:val="24"/>
          <w:szCs w:val="24"/>
          <w:lang w:val="ru-RU"/>
        </w:rPr>
        <w:t>Статья 54. Ограничения использования земельных участков и объектов капитального строительства на территории придорожных полос автомобильных дорог</w:t>
      </w:r>
      <w:bookmarkEnd w:id="191"/>
      <w:bookmarkEnd w:id="192"/>
      <w:bookmarkEnd w:id="193"/>
      <w:bookmarkEnd w:id="194"/>
      <w:bookmarkEnd w:id="195"/>
      <w:bookmarkEnd w:id="196"/>
      <w:bookmarkEnd w:id="197"/>
      <w:bookmarkEnd w:id="198"/>
    </w:p>
    <w:p w:rsidR="008E6261" w:rsidRDefault="008E6261" w:rsidP="008E6261">
      <w:pPr>
        <w:pStyle w:val="ConsPlusNormal"/>
        <w:widowControl/>
        <w:numPr>
          <w:ilvl w:val="0"/>
          <w:numId w:val="93"/>
        </w:numPr>
        <w:tabs>
          <w:tab w:val="num" w:pos="1134"/>
        </w:tabs>
        <w:suppressAutoHyphens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Установление границ полос придорожных полос автомобильных дорог, использование таких придорожных полос осуществляются в соответствии с 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E6261" w:rsidRDefault="008E6261" w:rsidP="008E6261">
      <w:pPr>
        <w:pStyle w:val="ConsPlusNormal"/>
        <w:widowControl/>
        <w:numPr>
          <w:ilvl w:val="0"/>
          <w:numId w:val="93"/>
        </w:numPr>
        <w:tabs>
          <w:tab w:val="num" w:pos="1134"/>
        </w:tabs>
        <w:suppressAutoHyphens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В границах придорожных полос при наличии согласия в письменной форме владельца автомобильной дороги допускаются:</w:t>
      </w:r>
    </w:p>
    <w:p w:rsidR="008E6261" w:rsidRDefault="008E6261" w:rsidP="008E6261">
      <w:pPr>
        <w:numPr>
          <w:ilvl w:val="1"/>
          <w:numId w:val="93"/>
        </w:numPr>
        <w:tabs>
          <w:tab w:val="clear" w:pos="720"/>
          <w:tab w:val="num" w:pos="1134"/>
        </w:tabs>
        <w:suppressAutoHyphens w:val="0"/>
        <w:autoSpaceDE w:val="0"/>
        <w:autoSpaceDN w:val="0"/>
        <w:adjustRightInd w:val="0"/>
        <w:snapToGrid/>
        <w:ind w:left="0" w:firstLine="709"/>
        <w:jc w:val="both"/>
        <w:rPr>
          <w:sz w:val="24"/>
          <w:szCs w:val="24"/>
        </w:rPr>
      </w:pPr>
      <w:r>
        <w:rPr>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8E6261" w:rsidRDefault="008E6261" w:rsidP="008E6261">
      <w:pPr>
        <w:tabs>
          <w:tab w:val="num" w:pos="1134"/>
          <w:tab w:val="right" w:leader="dot" w:pos="9344"/>
          <w:tab w:val="right" w:leader="dot" w:pos="10206"/>
        </w:tabs>
        <w:suppressAutoHyphens w:val="0"/>
        <w:snapToGrid/>
        <w:jc w:val="both"/>
        <w:rPr>
          <w:sz w:val="24"/>
          <w:szCs w:val="24"/>
        </w:rPr>
      </w:pPr>
      <w:r>
        <w:rPr>
          <w:sz w:val="24"/>
          <w:szCs w:val="24"/>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8E6261" w:rsidRDefault="008E6261" w:rsidP="008E6261">
      <w:pPr>
        <w:tabs>
          <w:tab w:val="num" w:pos="1134"/>
          <w:tab w:val="right" w:leader="dot" w:pos="9344"/>
          <w:tab w:val="right" w:leader="dot" w:pos="10206"/>
        </w:tabs>
        <w:suppressAutoHyphens w:val="0"/>
        <w:snapToGrid/>
        <w:jc w:val="both"/>
        <w:rPr>
          <w:sz w:val="24"/>
          <w:szCs w:val="24"/>
        </w:rPr>
      </w:pPr>
    </w:p>
    <w:p w:rsidR="008E6261" w:rsidRDefault="008E6261" w:rsidP="008E6261">
      <w:pPr>
        <w:tabs>
          <w:tab w:val="num" w:pos="1134"/>
          <w:tab w:val="right" w:leader="dot" w:pos="9344"/>
          <w:tab w:val="right" w:leader="dot" w:pos="10206"/>
        </w:tabs>
        <w:suppressAutoHyphens w:val="0"/>
        <w:snapToGrid/>
        <w:jc w:val="both"/>
        <w:rPr>
          <w:sz w:val="24"/>
          <w:szCs w:val="24"/>
        </w:rPr>
      </w:pPr>
    </w:p>
    <w:p w:rsidR="008E6261" w:rsidRDefault="008E6261" w:rsidP="008E6261">
      <w:pPr>
        <w:tabs>
          <w:tab w:val="num" w:pos="1134"/>
          <w:tab w:val="right" w:leader="dot" w:pos="9344"/>
          <w:tab w:val="right" w:leader="dot" w:pos="10206"/>
        </w:tabs>
        <w:suppressAutoHyphens w:val="0"/>
        <w:snapToGrid/>
        <w:jc w:val="both"/>
        <w:rPr>
          <w:sz w:val="24"/>
          <w:szCs w:val="24"/>
        </w:rPr>
      </w:pPr>
    </w:p>
    <w:p w:rsidR="008E6261" w:rsidRDefault="008E6261" w:rsidP="008E6261">
      <w:pPr>
        <w:tabs>
          <w:tab w:val="num" w:pos="1134"/>
          <w:tab w:val="right" w:leader="dot" w:pos="9344"/>
          <w:tab w:val="right" w:leader="dot" w:pos="10206"/>
        </w:tabs>
        <w:suppressAutoHyphens w:val="0"/>
        <w:snapToGrid/>
        <w:jc w:val="both"/>
        <w:rPr>
          <w:sz w:val="24"/>
          <w:szCs w:val="24"/>
        </w:rPr>
      </w:pPr>
    </w:p>
    <w:p w:rsidR="008E6261" w:rsidRDefault="008E6261" w:rsidP="008E6261">
      <w:pPr>
        <w:tabs>
          <w:tab w:val="num" w:pos="1134"/>
          <w:tab w:val="right" w:leader="dot" w:pos="9344"/>
          <w:tab w:val="right" w:leader="dot" w:pos="10206"/>
        </w:tabs>
        <w:suppressAutoHyphens w:val="0"/>
        <w:snapToGrid/>
        <w:jc w:val="both"/>
        <w:rPr>
          <w:sz w:val="24"/>
          <w:szCs w:val="24"/>
        </w:rPr>
      </w:pPr>
    </w:p>
    <w:p w:rsidR="008E6261" w:rsidRDefault="008E6261" w:rsidP="008E6261">
      <w:pPr>
        <w:tabs>
          <w:tab w:val="num" w:pos="1134"/>
          <w:tab w:val="right" w:leader="dot" w:pos="9344"/>
          <w:tab w:val="right" w:leader="dot" w:pos="10206"/>
        </w:tabs>
        <w:suppressAutoHyphens w:val="0"/>
        <w:snapToGrid/>
        <w:jc w:val="both"/>
        <w:rPr>
          <w:sz w:val="24"/>
          <w:szCs w:val="24"/>
        </w:rPr>
      </w:pPr>
    </w:p>
    <w:p w:rsidR="008E6261" w:rsidRDefault="008E6261" w:rsidP="008E6261">
      <w:pPr>
        <w:tabs>
          <w:tab w:val="num" w:pos="1134"/>
          <w:tab w:val="right" w:leader="dot" w:pos="9344"/>
          <w:tab w:val="right" w:leader="dot" w:pos="10206"/>
        </w:tabs>
        <w:suppressAutoHyphens w:val="0"/>
        <w:snapToGrid/>
        <w:jc w:val="both"/>
        <w:rPr>
          <w:sz w:val="24"/>
          <w:szCs w:val="24"/>
        </w:rPr>
      </w:pPr>
    </w:p>
    <w:p w:rsidR="008E6261" w:rsidRDefault="008E6261" w:rsidP="008E6261">
      <w:pPr>
        <w:tabs>
          <w:tab w:val="num" w:pos="1134"/>
          <w:tab w:val="right" w:leader="dot" w:pos="9344"/>
          <w:tab w:val="right" w:leader="dot" w:pos="10206"/>
        </w:tabs>
        <w:suppressAutoHyphens w:val="0"/>
        <w:snapToGrid/>
        <w:jc w:val="both"/>
        <w:rPr>
          <w:sz w:val="24"/>
          <w:szCs w:val="24"/>
        </w:rPr>
      </w:pPr>
    </w:p>
    <w:p w:rsidR="008E6261" w:rsidRDefault="008E6261" w:rsidP="008E6261">
      <w:pPr>
        <w:tabs>
          <w:tab w:val="num" w:pos="1134"/>
          <w:tab w:val="right" w:leader="dot" w:pos="9344"/>
          <w:tab w:val="right" w:leader="dot" w:pos="10206"/>
        </w:tabs>
        <w:suppressAutoHyphens w:val="0"/>
        <w:snapToGrid/>
        <w:jc w:val="both"/>
        <w:rPr>
          <w:sz w:val="24"/>
          <w:szCs w:val="24"/>
        </w:rPr>
      </w:pPr>
    </w:p>
    <w:p w:rsidR="008E6261" w:rsidRDefault="008E6261" w:rsidP="008E6261">
      <w:pPr>
        <w:tabs>
          <w:tab w:val="num" w:pos="1134"/>
          <w:tab w:val="right" w:leader="dot" w:pos="9344"/>
          <w:tab w:val="right" w:leader="dot" w:pos="10206"/>
        </w:tabs>
        <w:suppressAutoHyphens w:val="0"/>
        <w:snapToGrid/>
        <w:jc w:val="both"/>
        <w:rPr>
          <w:sz w:val="24"/>
          <w:szCs w:val="24"/>
        </w:rPr>
      </w:pPr>
    </w:p>
    <w:p w:rsidR="008E6261" w:rsidRDefault="008E6261" w:rsidP="008E6261">
      <w:pPr>
        <w:tabs>
          <w:tab w:val="num" w:pos="1134"/>
          <w:tab w:val="right" w:leader="dot" w:pos="9344"/>
          <w:tab w:val="right" w:leader="dot" w:pos="10206"/>
        </w:tabs>
        <w:suppressAutoHyphens w:val="0"/>
        <w:snapToGrid/>
        <w:jc w:val="both"/>
        <w:rPr>
          <w:sz w:val="24"/>
          <w:szCs w:val="24"/>
        </w:rPr>
      </w:pPr>
    </w:p>
    <w:p w:rsidR="008E6261" w:rsidRDefault="008E6261" w:rsidP="008E6261">
      <w:pPr>
        <w:tabs>
          <w:tab w:val="num" w:pos="1134"/>
          <w:tab w:val="right" w:leader="dot" w:pos="9344"/>
          <w:tab w:val="right" w:leader="dot" w:pos="10206"/>
        </w:tabs>
        <w:suppressAutoHyphens w:val="0"/>
        <w:snapToGrid/>
        <w:jc w:val="both"/>
        <w:rPr>
          <w:sz w:val="24"/>
          <w:szCs w:val="24"/>
        </w:rPr>
      </w:pPr>
    </w:p>
    <w:p w:rsidR="008E6261" w:rsidRDefault="008E6261" w:rsidP="008E6261">
      <w:pPr>
        <w:tabs>
          <w:tab w:val="num" w:pos="1134"/>
          <w:tab w:val="right" w:leader="dot" w:pos="9344"/>
          <w:tab w:val="right" w:leader="dot" w:pos="10206"/>
        </w:tabs>
        <w:suppressAutoHyphens w:val="0"/>
        <w:snapToGrid/>
        <w:jc w:val="both"/>
        <w:rPr>
          <w:sz w:val="24"/>
          <w:szCs w:val="24"/>
        </w:rPr>
      </w:pPr>
    </w:p>
    <w:p w:rsidR="008E6261" w:rsidRDefault="008E6261" w:rsidP="008E6261">
      <w:pPr>
        <w:suppressAutoHyphens w:val="0"/>
        <w:snapToGrid/>
        <w:rPr>
          <w:b/>
          <w:bCs/>
          <w:sz w:val="24"/>
          <w:szCs w:val="24"/>
          <w:lang w:eastAsia="en-US"/>
        </w:rPr>
        <w:sectPr w:rsidR="008E6261">
          <w:pgSz w:w="11906" w:h="16838"/>
          <w:pgMar w:top="1134" w:right="850" w:bottom="1134" w:left="1701" w:header="708" w:footer="708" w:gutter="0"/>
          <w:cols w:space="720"/>
        </w:sectPr>
      </w:pPr>
    </w:p>
    <w:p w:rsidR="008E6261" w:rsidRDefault="008E6261" w:rsidP="008E6261">
      <w:pPr>
        <w:keepNext/>
        <w:numPr>
          <w:ilvl w:val="2"/>
          <w:numId w:val="94"/>
        </w:numPr>
        <w:snapToGrid/>
        <w:spacing w:before="240" w:after="60"/>
        <w:jc w:val="center"/>
        <w:outlineLvl w:val="2"/>
        <w:rPr>
          <w:sz w:val="24"/>
          <w:szCs w:val="24"/>
          <w:lang w:eastAsia="en-US"/>
        </w:rPr>
      </w:pPr>
      <w:bookmarkStart w:id="199" w:name="_Toc341992678"/>
      <w:bookmarkStart w:id="200" w:name="_Toc342781088"/>
      <w:r>
        <w:rPr>
          <w:b/>
          <w:bCs/>
          <w:sz w:val="24"/>
          <w:szCs w:val="24"/>
          <w:lang w:eastAsia="en-US"/>
        </w:rPr>
        <w:lastRenderedPageBreak/>
        <w:t>Классификатор видов использования земельных участков и объектов капитального строительства</w:t>
      </w:r>
      <w:bookmarkEnd w:id="199"/>
      <w:bookmarkEnd w:id="200"/>
    </w:p>
    <w:p w:rsidR="008E6261" w:rsidRDefault="008E6261" w:rsidP="008E6261">
      <w:pPr>
        <w:suppressAutoHyphens w:val="0"/>
        <w:snapToGrid/>
        <w:rPr>
          <w:sz w:val="24"/>
          <w:szCs w:val="24"/>
          <w:lang w:eastAsia="ru-RU"/>
        </w:rPr>
      </w:pPr>
    </w:p>
    <w:tbl>
      <w:tblPr>
        <w:tblW w:w="1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65"/>
        <w:gridCol w:w="181"/>
        <w:gridCol w:w="17"/>
        <w:gridCol w:w="8"/>
        <w:gridCol w:w="10624"/>
      </w:tblGrid>
      <w:tr w:rsidR="008E6261" w:rsidTr="008E6261">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spacing w:before="240"/>
              <w:jc w:val="center"/>
              <w:rPr>
                <w:rFonts w:eastAsia="Times New Roman"/>
                <w:b/>
                <w:bCs/>
                <w:sz w:val="24"/>
                <w:szCs w:val="24"/>
                <w:lang w:eastAsia="en-US"/>
              </w:rPr>
            </w:pPr>
            <w:r>
              <w:rPr>
                <w:rFonts w:eastAsia="Times New Roman"/>
                <w:b/>
                <w:bCs/>
                <w:sz w:val="24"/>
                <w:szCs w:val="24"/>
                <w:lang w:eastAsia="en-US"/>
              </w:rPr>
              <w:t>ВИДЫ РАЗРЕШЁННОГО ИСПОЛЬЗОВАНИЯ</w:t>
            </w:r>
          </w:p>
          <w:p w:rsidR="008E6261" w:rsidRDefault="008E6261">
            <w:pPr>
              <w:suppressAutoHyphens w:val="0"/>
              <w:snapToGrid/>
              <w:spacing w:after="240"/>
              <w:jc w:val="center"/>
              <w:rPr>
                <w:rFonts w:eastAsia="Times New Roman"/>
                <w:b/>
                <w:bCs/>
                <w:sz w:val="24"/>
                <w:szCs w:val="24"/>
                <w:lang w:eastAsia="en-US"/>
              </w:rPr>
            </w:pPr>
            <w:r>
              <w:rPr>
                <w:rFonts w:eastAsia="Times New Roman"/>
                <w:b/>
                <w:bCs/>
                <w:sz w:val="24"/>
                <w:szCs w:val="24"/>
                <w:lang w:eastAsia="en-US"/>
              </w:rPr>
              <w:t>ЗЕМЕЛЬНЫХ УЧАСТКОВ И ОБЪЕКТОВ КАПИТАЛЬНОГО СТРОИТЕЛЬСТВА</w:t>
            </w:r>
          </w:p>
        </w:tc>
      </w:tr>
      <w:tr w:rsidR="008E6261" w:rsidTr="008E6261">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8E6261" w:rsidRDefault="008E6261">
            <w:pPr>
              <w:numPr>
                <w:ilvl w:val="0"/>
                <w:numId w:val="95"/>
              </w:numPr>
              <w:suppressAutoHyphens w:val="0"/>
              <w:snapToGrid/>
              <w:spacing w:before="120" w:after="120"/>
              <w:jc w:val="center"/>
              <w:rPr>
                <w:rFonts w:eastAsia="Times New Roman"/>
                <w:b/>
                <w:bCs/>
                <w:sz w:val="24"/>
                <w:szCs w:val="24"/>
                <w:lang w:eastAsia="en-US"/>
              </w:rPr>
            </w:pPr>
            <w:r>
              <w:rPr>
                <w:rFonts w:eastAsia="Times New Roman"/>
                <w:b/>
                <w:bCs/>
                <w:sz w:val="24"/>
                <w:szCs w:val="24"/>
                <w:lang w:eastAsia="en-US"/>
              </w:rPr>
              <w:t xml:space="preserve">Вид разрешённого использования – Земельные участки, предназначенные для размещения домов </w:t>
            </w:r>
            <w:proofErr w:type="spellStart"/>
            <w:r>
              <w:rPr>
                <w:rFonts w:eastAsia="Times New Roman"/>
                <w:b/>
                <w:bCs/>
                <w:sz w:val="24"/>
                <w:szCs w:val="24"/>
                <w:lang w:eastAsia="en-US"/>
              </w:rPr>
              <w:t>среднеэтажной</w:t>
            </w:r>
            <w:proofErr w:type="spellEnd"/>
            <w:r>
              <w:rPr>
                <w:rFonts w:eastAsia="Times New Roman"/>
                <w:b/>
                <w:bCs/>
                <w:sz w:val="24"/>
                <w:szCs w:val="24"/>
                <w:lang w:eastAsia="en-US"/>
              </w:rPr>
              <w:t xml:space="preserve"> и многоэтажной жилой застройки</w:t>
            </w:r>
          </w:p>
        </w:tc>
      </w:tr>
      <w:tr w:rsidR="008E6261" w:rsidTr="008E6261">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spacing w:before="120" w:after="120"/>
              <w:jc w:val="center"/>
              <w:rPr>
                <w:rFonts w:eastAsia="Times New Roman"/>
                <w:b/>
                <w:bCs/>
                <w:sz w:val="24"/>
                <w:szCs w:val="24"/>
                <w:lang w:eastAsia="en-US"/>
              </w:rPr>
            </w:pPr>
            <w:r>
              <w:rPr>
                <w:rFonts w:eastAsia="Times New Roman"/>
                <w:b/>
                <w:bCs/>
                <w:sz w:val="24"/>
                <w:szCs w:val="24"/>
                <w:lang w:eastAsia="en-US"/>
              </w:rPr>
              <w:t>Состав вида разрешённого использования:</w:t>
            </w:r>
          </w:p>
        </w:tc>
      </w:tr>
      <w:tr w:rsidR="008E6261" w:rsidTr="008E6261">
        <w:trPr>
          <w:trHeight w:val="52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43"/>
              <w:rPr>
                <w:rFonts w:eastAsia="Times New Roman"/>
                <w:sz w:val="24"/>
                <w:szCs w:val="24"/>
                <w:lang w:eastAsia="en-US"/>
              </w:rPr>
            </w:pPr>
            <w:r>
              <w:rPr>
                <w:rFonts w:eastAsia="Times New Roman"/>
                <w:sz w:val="24"/>
                <w:szCs w:val="24"/>
                <w:lang w:eastAsia="en-US"/>
              </w:rPr>
              <w:t xml:space="preserve">Многоквартирные многоэтажные жилые дома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 xml:space="preserve">Многоквартирные многоэтажные жилые дома без встроенно-пристроенных помещений делового, культурного и обслуживающего назначения </w:t>
            </w:r>
          </w:p>
        </w:tc>
      </w:tr>
      <w:tr w:rsidR="008E6261" w:rsidTr="008E6261">
        <w:trPr>
          <w:trHeight w:val="56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 xml:space="preserve">Многоквартирные многоэтажные жилые дома с встроенно-пристроенными помещениями делового, культурного и обслуживающего назначения </w:t>
            </w:r>
          </w:p>
        </w:tc>
      </w:tr>
      <w:tr w:rsidR="008E6261" w:rsidTr="008E6261">
        <w:trPr>
          <w:trHeight w:val="20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43"/>
              <w:jc w:val="both"/>
              <w:rPr>
                <w:rFonts w:eastAsia="Times New Roman"/>
                <w:sz w:val="24"/>
                <w:szCs w:val="24"/>
                <w:lang w:eastAsia="en-US"/>
              </w:rPr>
            </w:pPr>
            <w:r>
              <w:rPr>
                <w:rFonts w:eastAsia="Times New Roman"/>
                <w:sz w:val="24"/>
                <w:szCs w:val="24"/>
                <w:lang w:eastAsia="en-US"/>
              </w:rPr>
              <w:t>Многоквартирные высотные жилые дома</w:t>
            </w: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Многоквартирные высотные жилые дома без встроенно-пристроенных помещений делового, культурного и обслуживающего назначения</w:t>
            </w:r>
          </w:p>
        </w:tc>
      </w:tr>
      <w:tr w:rsidR="008E6261" w:rsidTr="008E6261">
        <w:trPr>
          <w:trHeight w:val="20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Многоквартирные высотные жилые дома с встроенно-пристроенными помещениями делового, культурного и обслуживающего назначения</w:t>
            </w:r>
          </w:p>
        </w:tc>
      </w:tr>
      <w:tr w:rsidR="008E6261" w:rsidTr="008E6261">
        <w:trPr>
          <w:trHeight w:val="1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43"/>
              <w:rPr>
                <w:rFonts w:eastAsia="Times New Roman"/>
                <w:sz w:val="24"/>
                <w:szCs w:val="24"/>
                <w:lang w:eastAsia="en-US"/>
              </w:rPr>
            </w:pPr>
            <w:r>
              <w:rPr>
                <w:rFonts w:eastAsia="Times New Roman"/>
                <w:sz w:val="24"/>
                <w:szCs w:val="24"/>
                <w:lang w:eastAsia="en-US"/>
              </w:rPr>
              <w:t xml:space="preserve">Многоквартирные </w:t>
            </w:r>
            <w:proofErr w:type="spellStart"/>
            <w:r>
              <w:rPr>
                <w:rFonts w:eastAsia="Times New Roman"/>
                <w:sz w:val="24"/>
                <w:szCs w:val="24"/>
                <w:lang w:eastAsia="en-US"/>
              </w:rPr>
              <w:t>среднеэтажные</w:t>
            </w:r>
            <w:proofErr w:type="spellEnd"/>
            <w:r>
              <w:rPr>
                <w:rFonts w:eastAsia="Times New Roman"/>
                <w:sz w:val="24"/>
                <w:szCs w:val="24"/>
                <w:lang w:eastAsia="en-US"/>
              </w:rPr>
              <w:t xml:space="preserve"> жилые дома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 xml:space="preserve">Многоквартирные </w:t>
            </w:r>
            <w:proofErr w:type="spellStart"/>
            <w:r>
              <w:rPr>
                <w:rFonts w:eastAsia="Times New Roman"/>
                <w:sz w:val="24"/>
                <w:szCs w:val="24"/>
                <w:lang w:eastAsia="en-US"/>
              </w:rPr>
              <w:t>среднеэтажные</w:t>
            </w:r>
            <w:proofErr w:type="spellEnd"/>
            <w:r>
              <w:rPr>
                <w:rFonts w:eastAsia="Times New Roman"/>
                <w:sz w:val="24"/>
                <w:szCs w:val="24"/>
                <w:lang w:eastAsia="en-US"/>
              </w:rPr>
              <w:t xml:space="preserve"> жилые дома без встроенно-пристроенных помещений делового, культурного и обслуживающего назначения </w:t>
            </w:r>
          </w:p>
        </w:tc>
      </w:tr>
      <w:tr w:rsidR="008E6261" w:rsidTr="008E6261">
        <w:trPr>
          <w:trHeight w:val="63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 xml:space="preserve">Многоквартирные </w:t>
            </w:r>
            <w:proofErr w:type="spellStart"/>
            <w:r>
              <w:rPr>
                <w:rFonts w:eastAsia="Times New Roman"/>
                <w:sz w:val="24"/>
                <w:szCs w:val="24"/>
                <w:lang w:eastAsia="en-US"/>
              </w:rPr>
              <w:t>среднеэтажные</w:t>
            </w:r>
            <w:proofErr w:type="spellEnd"/>
            <w:r>
              <w:rPr>
                <w:rFonts w:eastAsia="Times New Roman"/>
                <w:sz w:val="24"/>
                <w:szCs w:val="24"/>
                <w:lang w:eastAsia="en-US"/>
              </w:rPr>
              <w:t xml:space="preserve"> жилые дома с встроенно-пристроенными помещениями делового, культурного и обслуживающего назначения </w:t>
            </w:r>
          </w:p>
        </w:tc>
      </w:tr>
      <w:tr w:rsidR="008E6261" w:rsidTr="008E6261">
        <w:trPr>
          <w:trHeight w:val="630"/>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8E6261" w:rsidRDefault="008E6261">
            <w:pPr>
              <w:numPr>
                <w:ilvl w:val="0"/>
                <w:numId w:val="95"/>
              </w:numPr>
              <w:suppressAutoHyphens w:val="0"/>
              <w:snapToGrid/>
              <w:spacing w:before="120" w:after="120"/>
              <w:jc w:val="center"/>
              <w:rPr>
                <w:rFonts w:eastAsia="Times New Roman"/>
                <w:sz w:val="24"/>
                <w:szCs w:val="24"/>
                <w:lang w:eastAsia="en-US"/>
              </w:rPr>
            </w:pPr>
            <w:r>
              <w:rPr>
                <w:rFonts w:eastAsia="Times New Roman"/>
                <w:b/>
                <w:bCs/>
                <w:sz w:val="24"/>
                <w:szCs w:val="24"/>
                <w:lang w:eastAsia="en-US"/>
              </w:rPr>
              <w:t>Вид разрешённого использования – Земельные участки, предназначенные для размещения домов малоэтажной жилой застройки, в том числе индивидуальной жилой застройки</w:t>
            </w:r>
          </w:p>
        </w:tc>
      </w:tr>
      <w:tr w:rsidR="008E6261" w:rsidTr="008E6261">
        <w:trPr>
          <w:trHeight w:val="630"/>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spacing w:before="120" w:after="120"/>
              <w:ind w:left="142"/>
              <w:jc w:val="center"/>
              <w:rPr>
                <w:rFonts w:eastAsia="Times New Roman"/>
                <w:b/>
                <w:bCs/>
                <w:sz w:val="24"/>
                <w:szCs w:val="24"/>
                <w:lang w:eastAsia="en-US"/>
              </w:rPr>
            </w:pPr>
            <w:r>
              <w:rPr>
                <w:rFonts w:eastAsia="Times New Roman"/>
                <w:b/>
                <w:bCs/>
                <w:sz w:val="24"/>
                <w:szCs w:val="24"/>
                <w:lang w:eastAsia="en-US"/>
              </w:rPr>
              <w:t>Состав вида разрешённого использования:</w:t>
            </w:r>
          </w:p>
        </w:tc>
      </w:tr>
      <w:tr w:rsidR="008E6261" w:rsidTr="008E6261">
        <w:trPr>
          <w:trHeight w:val="56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43"/>
              <w:rPr>
                <w:rFonts w:eastAsia="Times New Roman"/>
                <w:sz w:val="24"/>
                <w:szCs w:val="24"/>
                <w:lang w:eastAsia="en-US"/>
              </w:rPr>
            </w:pPr>
            <w:r>
              <w:rPr>
                <w:rFonts w:eastAsia="Times New Roman"/>
                <w:sz w:val="24"/>
                <w:szCs w:val="24"/>
                <w:lang w:eastAsia="en-US"/>
              </w:rPr>
              <w:t xml:space="preserve">Многоквартирные малоэтажные жилые дома  </w:t>
            </w: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 xml:space="preserve">Многоквартирные малоэтажные жилые дома  без встроенно-пристроенных помещений делового, культурного и обслуживающего назначения </w:t>
            </w:r>
          </w:p>
        </w:tc>
      </w:tr>
      <w:tr w:rsidR="008E6261" w:rsidTr="008E6261">
        <w:trPr>
          <w:trHeight w:val="23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 xml:space="preserve">Многоквартирные малоэтажные жилые дома  с встроенно-пристроенными помещениями делового, культурного и обслуживающего назначения </w:t>
            </w:r>
          </w:p>
        </w:tc>
      </w:tr>
      <w:tr w:rsidR="008E6261" w:rsidTr="008E6261">
        <w:trPr>
          <w:trHeight w:val="169"/>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43"/>
              <w:rPr>
                <w:rFonts w:eastAsia="Times New Roman"/>
                <w:sz w:val="24"/>
                <w:szCs w:val="24"/>
                <w:lang w:eastAsia="en-US"/>
              </w:rPr>
            </w:pPr>
            <w:r>
              <w:rPr>
                <w:rFonts w:eastAsia="Times New Roman"/>
                <w:sz w:val="24"/>
                <w:szCs w:val="24"/>
                <w:lang w:eastAsia="en-US"/>
              </w:rPr>
              <w:lastRenderedPageBreak/>
              <w:t xml:space="preserve">Блокированные жилые дома с участками  </w:t>
            </w: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 xml:space="preserve">Блокированные жилые дома с участками  без встроенно-пристроенных помещений делового, культурного и обслуживающего назначения </w:t>
            </w:r>
          </w:p>
        </w:tc>
      </w:tr>
      <w:tr w:rsidR="008E6261" w:rsidTr="008E6261">
        <w:trPr>
          <w:trHeight w:val="37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 xml:space="preserve">Блокированные жилые дома с участками  с встроенно-пристроенными помещениями делового, культурного и обслуживающего назначения </w:t>
            </w:r>
          </w:p>
        </w:tc>
      </w:tr>
      <w:tr w:rsidR="008E6261" w:rsidTr="008E6261">
        <w:trPr>
          <w:trHeight w:val="60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43"/>
              <w:rPr>
                <w:rFonts w:eastAsia="Times New Roman"/>
                <w:sz w:val="24"/>
                <w:szCs w:val="24"/>
                <w:lang w:eastAsia="en-US"/>
              </w:rPr>
            </w:pPr>
            <w:r>
              <w:rPr>
                <w:rFonts w:eastAsia="Times New Roman"/>
                <w:sz w:val="24"/>
                <w:szCs w:val="24"/>
                <w:lang w:eastAsia="en-US"/>
              </w:rPr>
              <w:t xml:space="preserve">Индивидуальные жилые дома </w:t>
            </w: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 xml:space="preserve">Индивидуальные жилые дома без встроенно-пристроенных помещений делового, культурного и обслуживающего назначения (с </w:t>
            </w:r>
            <w:proofErr w:type="gramStart"/>
            <w:r>
              <w:rPr>
                <w:rFonts w:eastAsia="Times New Roman"/>
                <w:sz w:val="24"/>
                <w:szCs w:val="24"/>
                <w:lang w:eastAsia="en-US"/>
              </w:rPr>
              <w:t>приусадебными</w:t>
            </w:r>
            <w:proofErr w:type="gramEnd"/>
            <w:r>
              <w:rPr>
                <w:rFonts w:eastAsia="Times New Roman"/>
                <w:sz w:val="24"/>
                <w:szCs w:val="24"/>
                <w:lang w:eastAsia="en-US"/>
              </w:rPr>
              <w:t xml:space="preserve"> или без приусадебных участков) </w:t>
            </w:r>
          </w:p>
        </w:tc>
      </w:tr>
      <w:tr w:rsidR="008E6261" w:rsidTr="008E6261">
        <w:trPr>
          <w:trHeight w:val="52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Индивидуальные жилые дома с встроенно-пристроенными помещениями делового, культурного и обслуживающего назначения (с приусадебными или без приусадебных участков)</w:t>
            </w:r>
          </w:p>
        </w:tc>
      </w:tr>
      <w:tr w:rsidR="008E6261" w:rsidTr="008E6261">
        <w:trPr>
          <w:trHeight w:val="33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43"/>
              <w:rPr>
                <w:rFonts w:eastAsia="Times New Roman"/>
                <w:sz w:val="24"/>
                <w:szCs w:val="24"/>
                <w:lang w:eastAsia="en-US"/>
              </w:rPr>
            </w:pPr>
            <w:r>
              <w:rPr>
                <w:rFonts w:eastAsia="Times New Roman"/>
                <w:sz w:val="24"/>
                <w:szCs w:val="24"/>
                <w:lang w:eastAsia="en-US"/>
              </w:rPr>
              <w:t>Хозяйственно-бытовые постройки (на придомовом участке)</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Индивидуальные бани</w:t>
            </w:r>
          </w:p>
        </w:tc>
      </w:tr>
      <w:tr w:rsidR="008E6261" w:rsidTr="008E6261">
        <w:trPr>
          <w:trHeight w:val="20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Туалеты</w:t>
            </w:r>
          </w:p>
        </w:tc>
      </w:tr>
      <w:tr w:rsidR="008E6261" w:rsidTr="008E6261">
        <w:trPr>
          <w:trHeight w:val="27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Площадки для мусоросборников, компостные ямы</w:t>
            </w:r>
          </w:p>
        </w:tc>
      </w:tr>
      <w:tr w:rsidR="008E6261" w:rsidTr="008E6261">
        <w:trPr>
          <w:trHeight w:val="27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Резервуары для хранения воды, скважины для забора воды, колодцы</w:t>
            </w:r>
          </w:p>
        </w:tc>
      </w:tr>
      <w:tr w:rsidR="008E6261" w:rsidTr="008E6261">
        <w:trPr>
          <w:trHeight w:val="15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Гаражи для личного автотранспорта</w:t>
            </w:r>
          </w:p>
        </w:tc>
      </w:tr>
      <w:tr w:rsidR="008E6261" w:rsidTr="008E6261">
        <w:trPr>
          <w:trHeight w:val="32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Постройки для хранения инвентаря, дров</w:t>
            </w:r>
          </w:p>
        </w:tc>
      </w:tr>
      <w:tr w:rsidR="008E6261" w:rsidTr="008E6261">
        <w:trPr>
          <w:trHeight w:val="26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43"/>
              <w:rPr>
                <w:rFonts w:eastAsia="Times New Roman"/>
                <w:sz w:val="24"/>
                <w:szCs w:val="24"/>
                <w:lang w:eastAsia="en-US"/>
              </w:rPr>
            </w:pPr>
            <w:r>
              <w:rPr>
                <w:rFonts w:eastAsia="Times New Roman"/>
                <w:sz w:val="24"/>
                <w:szCs w:val="24"/>
                <w:lang w:eastAsia="en-US"/>
              </w:rPr>
              <w:t>Объекты садоводства, огородничества (на придомовом участке)</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Сады, огороды</w:t>
            </w:r>
          </w:p>
        </w:tc>
      </w:tr>
      <w:tr w:rsidR="008E6261" w:rsidTr="008E6261">
        <w:trPr>
          <w:trHeight w:val="33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Парники, оранжереи, теплицы</w:t>
            </w:r>
          </w:p>
        </w:tc>
      </w:tr>
      <w:tr w:rsidR="008E6261" w:rsidTr="008E6261">
        <w:trPr>
          <w:trHeight w:val="20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43"/>
              <w:rPr>
                <w:rFonts w:eastAsia="Times New Roman"/>
                <w:sz w:val="24"/>
                <w:szCs w:val="24"/>
                <w:lang w:eastAsia="en-US"/>
              </w:rPr>
            </w:pPr>
            <w:r>
              <w:rPr>
                <w:rFonts w:eastAsia="Times New Roman"/>
                <w:sz w:val="24"/>
                <w:szCs w:val="24"/>
                <w:lang w:eastAsia="en-US"/>
              </w:rPr>
              <w:t>Объекты животноводства (на придомовом участке)</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Постройки для содержания домашних животных</w:t>
            </w:r>
          </w:p>
        </w:tc>
      </w:tr>
      <w:tr w:rsidR="008E6261" w:rsidTr="008E6261">
        <w:trPr>
          <w:trHeight w:val="28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Постройки для хранения кормов</w:t>
            </w:r>
          </w:p>
        </w:tc>
      </w:tr>
      <w:tr w:rsidR="008E6261" w:rsidTr="008E6261">
        <w:trPr>
          <w:trHeight w:val="191"/>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8E6261" w:rsidRDefault="008E6261">
            <w:pPr>
              <w:numPr>
                <w:ilvl w:val="0"/>
                <w:numId w:val="95"/>
              </w:numPr>
              <w:suppressAutoHyphens w:val="0"/>
              <w:snapToGrid/>
              <w:spacing w:before="120" w:after="120"/>
              <w:jc w:val="center"/>
              <w:rPr>
                <w:rFonts w:eastAsia="Times New Roman"/>
                <w:b/>
                <w:bCs/>
                <w:sz w:val="24"/>
                <w:szCs w:val="24"/>
                <w:lang w:eastAsia="en-US"/>
              </w:rPr>
            </w:pPr>
            <w:r>
              <w:rPr>
                <w:rFonts w:eastAsia="Times New Roman"/>
                <w:b/>
                <w:bCs/>
                <w:sz w:val="24"/>
                <w:szCs w:val="24"/>
                <w:lang w:eastAsia="en-US"/>
              </w:rPr>
              <w:t xml:space="preserve"> Вид разрешённого использования – Земельные участки, предназначенные для размещения гаражей и автостоянок</w:t>
            </w:r>
          </w:p>
        </w:tc>
      </w:tr>
      <w:tr w:rsidR="008E6261" w:rsidTr="008E6261">
        <w:trPr>
          <w:trHeight w:val="191"/>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spacing w:before="120" w:after="120"/>
              <w:ind w:left="142"/>
              <w:jc w:val="center"/>
              <w:rPr>
                <w:rFonts w:eastAsia="Times New Roman"/>
                <w:b/>
                <w:bCs/>
                <w:sz w:val="24"/>
                <w:szCs w:val="24"/>
                <w:lang w:eastAsia="en-US"/>
              </w:rPr>
            </w:pPr>
            <w:r>
              <w:rPr>
                <w:rFonts w:eastAsia="Times New Roman"/>
                <w:b/>
                <w:bCs/>
                <w:sz w:val="24"/>
                <w:szCs w:val="24"/>
                <w:lang w:eastAsia="en-US"/>
              </w:rPr>
              <w:t>Состав вида разрешённого использования:</w:t>
            </w:r>
          </w:p>
        </w:tc>
      </w:tr>
      <w:tr w:rsidR="008E6261" w:rsidTr="008E6261">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ru-RU"/>
              </w:rPr>
            </w:pPr>
            <w:r>
              <w:rPr>
                <w:rFonts w:eastAsia="Times New Roman"/>
                <w:sz w:val="24"/>
                <w:szCs w:val="24"/>
                <w:lang w:eastAsia="ru-RU"/>
              </w:rPr>
              <w:t>Объекты хранения автомобильного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 xml:space="preserve">Гаражи индивидуальные и кооперативные  </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Парковки для постоянного хранения автомобильного транспорта (надземные и подземные)</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Парковки для временного хранения автомобильного транспорта (надземные и подземные)</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 xml:space="preserve">Парковки боксового типа для постоянного хранения транспортных средств, принадлежащих инвалидам  </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 xml:space="preserve">Парковки многоэтажные  </w:t>
            </w:r>
          </w:p>
        </w:tc>
      </w:tr>
      <w:tr w:rsidR="008E6261" w:rsidTr="008E6261">
        <w:trPr>
          <w:trHeight w:val="31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8E6261" w:rsidRDefault="008E6261">
            <w:pPr>
              <w:numPr>
                <w:ilvl w:val="0"/>
                <w:numId w:val="95"/>
              </w:numPr>
              <w:suppressAutoHyphens w:val="0"/>
              <w:snapToGrid/>
              <w:spacing w:before="120" w:after="120"/>
              <w:jc w:val="center"/>
              <w:rPr>
                <w:rFonts w:eastAsia="Times New Roman"/>
                <w:sz w:val="24"/>
                <w:szCs w:val="24"/>
                <w:lang w:eastAsia="en-US"/>
              </w:rPr>
            </w:pPr>
            <w:r>
              <w:rPr>
                <w:rFonts w:eastAsia="Times New Roman"/>
                <w:b/>
                <w:bCs/>
                <w:sz w:val="24"/>
                <w:szCs w:val="24"/>
                <w:lang w:eastAsia="en-US"/>
              </w:rPr>
              <w:t xml:space="preserve"> Вид разрешённого использования – Земельные участки, предназначенные для дачного строительства, садоводства и огородничества</w:t>
            </w:r>
          </w:p>
        </w:tc>
      </w:tr>
      <w:tr w:rsidR="008E6261" w:rsidTr="008E6261">
        <w:trPr>
          <w:trHeight w:val="31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spacing w:before="120" w:after="120"/>
              <w:ind w:left="142"/>
              <w:jc w:val="center"/>
              <w:rPr>
                <w:rFonts w:eastAsia="Times New Roman"/>
                <w:b/>
                <w:bCs/>
                <w:sz w:val="24"/>
                <w:szCs w:val="24"/>
                <w:lang w:eastAsia="en-US"/>
              </w:rPr>
            </w:pPr>
            <w:r>
              <w:rPr>
                <w:rFonts w:eastAsia="Times New Roman"/>
                <w:b/>
                <w:bCs/>
                <w:sz w:val="24"/>
                <w:szCs w:val="24"/>
                <w:lang w:eastAsia="en-US"/>
              </w:rPr>
              <w:lastRenderedPageBreak/>
              <w:t>Состав вида разрешённого использования:</w:t>
            </w:r>
          </w:p>
        </w:tc>
      </w:tr>
      <w:tr w:rsidR="008E6261" w:rsidTr="008E6261">
        <w:trPr>
          <w:trHeight w:val="16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Объекты для ведения дачного хозяйства, садоводства, огородничества, личного подсобного хозяйства</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en-US"/>
              </w:rPr>
              <w:t>Садовые земельные участки</w:t>
            </w:r>
          </w:p>
        </w:tc>
      </w:tr>
      <w:tr w:rsidR="008E6261" w:rsidTr="008E6261">
        <w:trPr>
          <w:trHeight w:val="22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en-US"/>
              </w:rPr>
              <w:t>Огородные земельные участки</w:t>
            </w:r>
          </w:p>
        </w:tc>
      </w:tr>
      <w:tr w:rsidR="008E6261" w:rsidTr="008E6261">
        <w:trPr>
          <w:trHeight w:val="12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en-US"/>
              </w:rPr>
              <w:t>Дачные земельные участки</w:t>
            </w:r>
          </w:p>
        </w:tc>
      </w:tr>
      <w:tr w:rsidR="008E6261" w:rsidTr="008E6261">
        <w:trPr>
          <w:trHeight w:val="19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en-US"/>
              </w:rPr>
              <w:t xml:space="preserve">Здания правления, </w:t>
            </w:r>
            <w:proofErr w:type="gramStart"/>
            <w:r>
              <w:rPr>
                <w:rFonts w:eastAsia="Times New Roman"/>
                <w:sz w:val="24"/>
                <w:szCs w:val="24"/>
                <w:lang w:eastAsia="en-US"/>
              </w:rPr>
              <w:t>сторожки</w:t>
            </w:r>
            <w:proofErr w:type="gramEnd"/>
          </w:p>
        </w:tc>
      </w:tr>
      <w:tr w:rsidR="008E6261" w:rsidTr="008E6261">
        <w:trPr>
          <w:trHeight w:val="1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en-US"/>
              </w:rPr>
              <w:t>Здания и сооружения для хранения средств пожаротушения</w:t>
            </w:r>
          </w:p>
        </w:tc>
      </w:tr>
      <w:tr w:rsidR="008E6261" w:rsidTr="008E6261">
        <w:trPr>
          <w:trHeight w:val="2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en-US"/>
              </w:rPr>
              <w:t>Участки для ведения личного подсобного хозяйства</w:t>
            </w:r>
          </w:p>
        </w:tc>
      </w:tr>
      <w:tr w:rsidR="008E6261" w:rsidTr="008E6261">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en-US"/>
              </w:rPr>
              <w:t>Жилые строения, в том числе некапитальные</w:t>
            </w:r>
          </w:p>
        </w:tc>
      </w:tr>
      <w:tr w:rsidR="008E6261" w:rsidTr="008E6261">
        <w:trPr>
          <w:trHeight w:val="23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en-US"/>
              </w:rPr>
              <w:t>Хозяйственные строения и сооружения (сараи, туалеты, бани и т. п.)</w:t>
            </w:r>
          </w:p>
        </w:tc>
      </w:tr>
      <w:tr w:rsidR="008E6261" w:rsidTr="008E6261">
        <w:trPr>
          <w:trHeight w:val="120"/>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8E6261" w:rsidRDefault="008E6261">
            <w:pPr>
              <w:numPr>
                <w:ilvl w:val="0"/>
                <w:numId w:val="95"/>
              </w:numPr>
              <w:suppressAutoHyphens w:val="0"/>
              <w:snapToGrid/>
              <w:spacing w:before="120" w:after="120"/>
              <w:jc w:val="center"/>
              <w:rPr>
                <w:rFonts w:eastAsia="Times New Roman"/>
                <w:sz w:val="24"/>
                <w:szCs w:val="24"/>
                <w:lang w:eastAsia="en-US"/>
              </w:rPr>
            </w:pPr>
            <w:r>
              <w:rPr>
                <w:rFonts w:eastAsia="Times New Roman"/>
                <w:b/>
                <w:bCs/>
                <w:sz w:val="24"/>
                <w:szCs w:val="24"/>
                <w:lang w:eastAsia="en-US"/>
              </w:rPr>
              <w:t>Вид разрешённого использования – Земельные участки, предназначенные для размещения объектов торговли, общественного питания и бытового обслуживания</w:t>
            </w:r>
          </w:p>
        </w:tc>
      </w:tr>
      <w:tr w:rsidR="008E6261" w:rsidTr="008E6261">
        <w:trPr>
          <w:trHeight w:val="120"/>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spacing w:before="120" w:after="120"/>
              <w:jc w:val="center"/>
              <w:rPr>
                <w:rFonts w:eastAsia="Times New Roman"/>
                <w:b/>
                <w:bCs/>
                <w:sz w:val="24"/>
                <w:szCs w:val="24"/>
                <w:lang w:eastAsia="en-US"/>
              </w:rPr>
            </w:pPr>
            <w:r>
              <w:rPr>
                <w:rFonts w:eastAsia="Times New Roman"/>
                <w:b/>
                <w:bCs/>
                <w:sz w:val="24"/>
                <w:szCs w:val="24"/>
                <w:lang w:eastAsia="en-US"/>
              </w:rPr>
              <w:t>Состав вида разрешённого использования:</w:t>
            </w:r>
          </w:p>
        </w:tc>
      </w:tr>
      <w:tr w:rsidR="008E6261" w:rsidTr="008E6261">
        <w:trPr>
          <w:trHeight w:val="237"/>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2"/>
              <w:rPr>
                <w:rFonts w:eastAsia="Times New Roman"/>
                <w:sz w:val="24"/>
                <w:szCs w:val="24"/>
                <w:lang w:eastAsia="en-US"/>
              </w:rPr>
            </w:pPr>
            <w:r>
              <w:rPr>
                <w:rFonts w:eastAsia="Times New Roman"/>
                <w:sz w:val="24"/>
                <w:szCs w:val="24"/>
                <w:lang w:eastAsia="en-US"/>
              </w:rPr>
              <w:t>Объекты розничной торговли</w:t>
            </w: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en-US"/>
              </w:rPr>
              <w:t>Универсальные магазины</w:t>
            </w:r>
          </w:p>
        </w:tc>
      </w:tr>
      <w:tr w:rsidR="008E6261" w:rsidTr="008E6261">
        <w:trPr>
          <w:trHeight w:val="31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Специализированные продовольственные магазины</w:t>
            </w:r>
          </w:p>
        </w:tc>
      </w:tr>
      <w:tr w:rsidR="008E6261" w:rsidTr="008E6261">
        <w:trPr>
          <w:trHeight w:val="35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Специализированные непродовольственные магазины</w:t>
            </w:r>
          </w:p>
        </w:tc>
      </w:tr>
      <w:tr w:rsidR="008E6261" w:rsidTr="008E6261">
        <w:trPr>
          <w:trHeight w:val="33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Неспециализированные продовольственные магазины</w:t>
            </w:r>
          </w:p>
        </w:tc>
      </w:tr>
      <w:tr w:rsidR="008E6261" w:rsidTr="008E6261">
        <w:trPr>
          <w:trHeight w:val="16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Неспециализированные непродовольственные магазины</w:t>
            </w:r>
          </w:p>
        </w:tc>
      </w:tr>
      <w:tr w:rsidR="008E6261" w:rsidTr="008E6261">
        <w:trPr>
          <w:trHeight w:val="16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Неспециализированные магазины со смешанным ассортиментом</w:t>
            </w:r>
          </w:p>
        </w:tc>
      </w:tr>
      <w:tr w:rsidR="008E6261" w:rsidTr="008E6261">
        <w:trPr>
          <w:trHeight w:val="16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Торговые и торгово-развлекательные центры</w:t>
            </w:r>
          </w:p>
        </w:tc>
      </w:tr>
      <w:tr w:rsidR="008E6261" w:rsidTr="008E6261">
        <w:trPr>
          <w:trHeight w:val="16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Временные (нестационарные) объекты розничной торговли</w:t>
            </w:r>
          </w:p>
        </w:tc>
      </w:tr>
      <w:tr w:rsidR="008E6261" w:rsidTr="008E6261">
        <w:trPr>
          <w:trHeight w:val="272"/>
        </w:trPr>
        <w:tc>
          <w:tcPr>
            <w:tcW w:w="4271" w:type="dxa"/>
            <w:gridSpan w:val="4"/>
            <w:vMerge w:val="restart"/>
            <w:tcBorders>
              <w:top w:val="nil"/>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Объекты оптовой торговли</w:t>
            </w:r>
          </w:p>
        </w:tc>
        <w:tc>
          <w:tcPr>
            <w:tcW w:w="10625" w:type="dxa"/>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ru-RU"/>
              </w:rPr>
              <w:t>Товарные склады, склады-холодильники</w:t>
            </w:r>
          </w:p>
        </w:tc>
      </w:tr>
      <w:tr w:rsidR="008E6261" w:rsidTr="008E6261">
        <w:trPr>
          <w:trHeight w:val="272"/>
        </w:trPr>
        <w:tc>
          <w:tcPr>
            <w:tcW w:w="1200" w:type="dxa"/>
            <w:gridSpan w:val="4"/>
            <w:vMerge/>
            <w:tcBorders>
              <w:top w:val="nil"/>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Оптовые базы</w:t>
            </w:r>
          </w:p>
        </w:tc>
      </w:tr>
      <w:tr w:rsidR="008E6261" w:rsidTr="008E6261">
        <w:trPr>
          <w:trHeight w:val="269"/>
        </w:trPr>
        <w:tc>
          <w:tcPr>
            <w:tcW w:w="1200" w:type="dxa"/>
            <w:gridSpan w:val="4"/>
            <w:vMerge/>
            <w:tcBorders>
              <w:top w:val="nil"/>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ru-RU"/>
              </w:rPr>
              <w:t>Склады- магазины</w:t>
            </w:r>
          </w:p>
        </w:tc>
      </w:tr>
      <w:tr w:rsidR="008E6261" w:rsidTr="008E6261">
        <w:trPr>
          <w:trHeight w:val="233"/>
        </w:trPr>
        <w:tc>
          <w:tcPr>
            <w:tcW w:w="4271" w:type="dxa"/>
            <w:gridSpan w:val="4"/>
            <w:vMerge w:val="restart"/>
            <w:tcBorders>
              <w:top w:val="single" w:sz="4" w:space="0" w:color="auto"/>
              <w:left w:val="single" w:sz="4" w:space="0" w:color="auto"/>
              <w:bottom w:val="single" w:sz="4" w:space="0" w:color="auto"/>
              <w:right w:val="single" w:sz="4" w:space="0" w:color="auto"/>
            </w:tcBorders>
            <w:vAlign w:val="center"/>
          </w:tcPr>
          <w:p w:rsidR="008E6261" w:rsidRDefault="008E6261">
            <w:pPr>
              <w:suppressAutoHyphens w:val="0"/>
              <w:snapToGrid/>
              <w:ind w:left="72"/>
              <w:rPr>
                <w:rFonts w:eastAsia="Times New Roman"/>
                <w:sz w:val="24"/>
                <w:szCs w:val="24"/>
                <w:lang w:eastAsia="ru-RU"/>
              </w:rPr>
            </w:pPr>
            <w:r>
              <w:rPr>
                <w:rFonts w:eastAsia="Times New Roman"/>
                <w:sz w:val="24"/>
                <w:szCs w:val="24"/>
                <w:lang w:eastAsia="ru-RU"/>
              </w:rPr>
              <w:t xml:space="preserve">Объекты общественного питания </w:t>
            </w:r>
          </w:p>
          <w:p w:rsidR="008E6261" w:rsidRDefault="008E6261">
            <w:pPr>
              <w:suppressAutoHyphens w:val="0"/>
              <w:snapToGrid/>
              <w:rPr>
                <w:rFonts w:eastAsia="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Рестораны</w:t>
            </w:r>
          </w:p>
        </w:tc>
      </w:tr>
      <w:tr w:rsidR="008E6261" w:rsidTr="008E6261">
        <w:trPr>
          <w:trHeight w:val="316"/>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Кафе</w:t>
            </w:r>
          </w:p>
        </w:tc>
      </w:tr>
      <w:tr w:rsidR="008E6261" w:rsidTr="008E6261">
        <w:trPr>
          <w:trHeight w:val="253"/>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Столовые</w:t>
            </w:r>
          </w:p>
        </w:tc>
      </w:tr>
      <w:tr w:rsidR="008E6261" w:rsidTr="008E6261">
        <w:trPr>
          <w:trHeight w:val="332"/>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Бистро</w:t>
            </w:r>
          </w:p>
        </w:tc>
      </w:tr>
      <w:tr w:rsidR="008E6261" w:rsidTr="008E6261">
        <w:trPr>
          <w:trHeight w:val="333"/>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Закусочные</w:t>
            </w:r>
          </w:p>
        </w:tc>
      </w:tr>
      <w:tr w:rsidR="008E6261" w:rsidTr="008E6261">
        <w:trPr>
          <w:trHeight w:val="73"/>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 xml:space="preserve">Бары </w:t>
            </w:r>
          </w:p>
        </w:tc>
      </w:tr>
      <w:tr w:rsidR="008E6261" w:rsidTr="008E6261">
        <w:trPr>
          <w:trHeight w:val="379"/>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en-US"/>
              </w:rPr>
              <w:t>Временные (нестационарные) объекты общественного питания</w:t>
            </w:r>
          </w:p>
        </w:tc>
      </w:tr>
      <w:tr w:rsidR="008E6261" w:rsidTr="008E6261">
        <w:trPr>
          <w:trHeight w:val="73"/>
        </w:trPr>
        <w:tc>
          <w:tcPr>
            <w:tcW w:w="4271" w:type="dxa"/>
            <w:gridSpan w:val="4"/>
            <w:tcBorders>
              <w:top w:val="single" w:sz="4" w:space="0" w:color="auto"/>
              <w:left w:val="single" w:sz="4" w:space="0" w:color="auto"/>
              <w:bottom w:val="nil"/>
              <w:right w:val="single" w:sz="4" w:space="0" w:color="auto"/>
            </w:tcBorders>
            <w:vAlign w:val="center"/>
          </w:tcPr>
          <w:p w:rsidR="008E6261" w:rsidRDefault="008E6261">
            <w:pPr>
              <w:suppressAutoHyphens w:val="0"/>
              <w:snapToGrid/>
              <w:rPr>
                <w:rFonts w:eastAsia="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Продовольственных товаров</w:t>
            </w:r>
          </w:p>
        </w:tc>
      </w:tr>
      <w:tr w:rsidR="008E6261" w:rsidTr="008E6261">
        <w:trPr>
          <w:trHeight w:val="240"/>
        </w:trPr>
        <w:tc>
          <w:tcPr>
            <w:tcW w:w="4263" w:type="dxa"/>
            <w:gridSpan w:val="3"/>
            <w:vMerge w:val="restart"/>
            <w:tcBorders>
              <w:top w:val="nil"/>
              <w:left w:val="single" w:sz="4" w:space="0" w:color="auto"/>
              <w:bottom w:val="single" w:sz="4" w:space="0" w:color="auto"/>
              <w:right w:val="single" w:sz="4" w:space="0" w:color="auto"/>
            </w:tcBorders>
            <w:vAlign w:val="center"/>
            <w:hideMark/>
          </w:tcPr>
          <w:p w:rsidR="008E6261" w:rsidRDefault="008E6261">
            <w:pPr>
              <w:suppressAutoHyphens w:val="0"/>
              <w:snapToGrid/>
              <w:ind w:left="72"/>
              <w:rPr>
                <w:rFonts w:eastAsia="Times New Roman"/>
                <w:sz w:val="24"/>
                <w:szCs w:val="24"/>
                <w:lang w:eastAsia="ru-RU"/>
              </w:rPr>
            </w:pPr>
            <w:r>
              <w:rPr>
                <w:rFonts w:eastAsia="Times New Roman"/>
                <w:sz w:val="24"/>
                <w:szCs w:val="24"/>
                <w:lang w:eastAsia="ru-RU"/>
              </w:rPr>
              <w:t>Рынки</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Сельскохозяйственной продукции</w:t>
            </w:r>
          </w:p>
        </w:tc>
      </w:tr>
      <w:tr w:rsidR="008E6261" w:rsidTr="008E6261">
        <w:trPr>
          <w:trHeight w:val="240"/>
        </w:trPr>
        <w:tc>
          <w:tcPr>
            <w:tcW w:w="900" w:type="dxa"/>
            <w:gridSpan w:val="3"/>
            <w:vMerge/>
            <w:tcBorders>
              <w:top w:val="nil"/>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Строительных товаров</w:t>
            </w:r>
          </w:p>
        </w:tc>
      </w:tr>
      <w:tr w:rsidR="008E6261" w:rsidTr="008E6261">
        <w:trPr>
          <w:trHeight w:val="315"/>
        </w:trPr>
        <w:tc>
          <w:tcPr>
            <w:tcW w:w="900" w:type="dxa"/>
            <w:gridSpan w:val="3"/>
            <w:vMerge/>
            <w:tcBorders>
              <w:top w:val="nil"/>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Животных</w:t>
            </w:r>
          </w:p>
        </w:tc>
      </w:tr>
      <w:tr w:rsidR="008E6261" w:rsidTr="008E6261">
        <w:trPr>
          <w:trHeight w:val="243"/>
        </w:trPr>
        <w:tc>
          <w:tcPr>
            <w:tcW w:w="900" w:type="dxa"/>
            <w:gridSpan w:val="3"/>
            <w:vMerge/>
            <w:tcBorders>
              <w:top w:val="nil"/>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Электроники</w:t>
            </w:r>
          </w:p>
        </w:tc>
      </w:tr>
      <w:tr w:rsidR="008E6261" w:rsidTr="008E6261">
        <w:trPr>
          <w:trHeight w:val="299"/>
        </w:trPr>
        <w:tc>
          <w:tcPr>
            <w:tcW w:w="900" w:type="dxa"/>
            <w:gridSpan w:val="3"/>
            <w:vMerge/>
            <w:tcBorders>
              <w:top w:val="nil"/>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Вещевые</w:t>
            </w:r>
          </w:p>
        </w:tc>
      </w:tr>
      <w:tr w:rsidR="008E6261" w:rsidTr="008E6261">
        <w:trPr>
          <w:trHeight w:val="300"/>
        </w:trPr>
        <w:tc>
          <w:tcPr>
            <w:tcW w:w="900" w:type="dxa"/>
            <w:gridSpan w:val="3"/>
            <w:vMerge/>
            <w:tcBorders>
              <w:top w:val="nil"/>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Автомобильных товаров</w:t>
            </w:r>
          </w:p>
        </w:tc>
      </w:tr>
      <w:tr w:rsidR="008E6261" w:rsidTr="008E6261">
        <w:trPr>
          <w:trHeight w:val="345"/>
        </w:trPr>
        <w:tc>
          <w:tcPr>
            <w:tcW w:w="900" w:type="dxa"/>
            <w:gridSpan w:val="3"/>
            <w:vMerge/>
            <w:tcBorders>
              <w:top w:val="nil"/>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Строительных товаров</w:t>
            </w:r>
          </w:p>
        </w:tc>
      </w:tr>
      <w:tr w:rsidR="008E6261" w:rsidTr="008E6261">
        <w:trPr>
          <w:trHeight w:val="278"/>
        </w:trPr>
        <w:tc>
          <w:tcPr>
            <w:tcW w:w="900" w:type="dxa"/>
            <w:gridSpan w:val="3"/>
            <w:vMerge/>
            <w:tcBorders>
              <w:top w:val="nil"/>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Строительных товаров</w:t>
            </w:r>
          </w:p>
        </w:tc>
      </w:tr>
      <w:tr w:rsidR="008E6261" w:rsidTr="008E6261">
        <w:trPr>
          <w:trHeight w:val="278"/>
        </w:trPr>
        <w:tc>
          <w:tcPr>
            <w:tcW w:w="4263" w:type="dxa"/>
            <w:gridSpan w:val="3"/>
            <w:vMerge w:val="restart"/>
            <w:tcBorders>
              <w:top w:val="nil"/>
              <w:left w:val="single" w:sz="4" w:space="0" w:color="auto"/>
              <w:bottom w:val="single" w:sz="4" w:space="0" w:color="auto"/>
              <w:right w:val="single" w:sz="4" w:space="0" w:color="auto"/>
            </w:tcBorders>
            <w:vAlign w:val="center"/>
            <w:hideMark/>
          </w:tcPr>
          <w:p w:rsidR="008E6261" w:rsidRDefault="008E6261">
            <w:pPr>
              <w:suppressAutoHyphens w:val="0"/>
              <w:snapToGrid/>
              <w:ind w:left="72"/>
              <w:rPr>
                <w:rFonts w:eastAsia="Times New Roman"/>
                <w:sz w:val="24"/>
                <w:szCs w:val="24"/>
                <w:lang w:eastAsia="ru-RU"/>
              </w:rPr>
            </w:pPr>
            <w:r>
              <w:rPr>
                <w:rFonts w:eastAsia="Times New Roman"/>
                <w:sz w:val="24"/>
                <w:szCs w:val="24"/>
                <w:lang w:eastAsia="ru-RU"/>
              </w:rPr>
              <w:t xml:space="preserve">Объекты бытового обслуживания населения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ru-RU"/>
              </w:rPr>
              <w:t xml:space="preserve">Бани, сауны </w:t>
            </w:r>
          </w:p>
        </w:tc>
      </w:tr>
      <w:tr w:rsidR="008E6261" w:rsidTr="008E6261">
        <w:trPr>
          <w:trHeight w:val="278"/>
        </w:trPr>
        <w:tc>
          <w:tcPr>
            <w:tcW w:w="900" w:type="dxa"/>
            <w:gridSpan w:val="3"/>
            <w:vMerge/>
            <w:tcBorders>
              <w:top w:val="nil"/>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 xml:space="preserve">Химчистки, прачечные </w:t>
            </w:r>
          </w:p>
        </w:tc>
      </w:tr>
      <w:tr w:rsidR="008E6261" w:rsidTr="008E6261">
        <w:trPr>
          <w:trHeight w:val="278"/>
        </w:trPr>
        <w:tc>
          <w:tcPr>
            <w:tcW w:w="900" w:type="dxa"/>
            <w:gridSpan w:val="3"/>
            <w:vMerge/>
            <w:tcBorders>
              <w:top w:val="nil"/>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en-US"/>
              </w:rPr>
              <w:t xml:space="preserve">Мастерские по ремонту и изготовлению ювелирных изделий </w:t>
            </w:r>
          </w:p>
        </w:tc>
      </w:tr>
      <w:tr w:rsidR="008E6261" w:rsidTr="008E6261">
        <w:trPr>
          <w:trHeight w:val="278"/>
        </w:trPr>
        <w:tc>
          <w:tcPr>
            <w:tcW w:w="900" w:type="dxa"/>
            <w:gridSpan w:val="3"/>
            <w:vMerge/>
            <w:tcBorders>
              <w:top w:val="nil"/>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en-US"/>
              </w:rPr>
              <w:t xml:space="preserve">Предприятия по прокату </w:t>
            </w:r>
          </w:p>
        </w:tc>
      </w:tr>
      <w:tr w:rsidR="008E6261" w:rsidTr="008E6261">
        <w:trPr>
          <w:trHeight w:val="278"/>
        </w:trPr>
        <w:tc>
          <w:tcPr>
            <w:tcW w:w="900" w:type="dxa"/>
            <w:gridSpan w:val="3"/>
            <w:vMerge/>
            <w:tcBorders>
              <w:top w:val="nil"/>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spacing w:before="100" w:beforeAutospacing="1" w:after="100" w:afterAutospacing="1"/>
              <w:rPr>
                <w:sz w:val="24"/>
                <w:szCs w:val="24"/>
                <w:lang w:eastAsia="ru-RU"/>
              </w:rPr>
            </w:pPr>
            <w:r>
              <w:rPr>
                <w:sz w:val="24"/>
                <w:szCs w:val="24"/>
                <w:lang w:eastAsia="ru-RU"/>
              </w:rPr>
              <w:t xml:space="preserve">Мастерские мелкого бытового ремонта (обувь, часы, бытовая техника, оргтехника, галантерея) </w:t>
            </w:r>
          </w:p>
        </w:tc>
      </w:tr>
      <w:tr w:rsidR="008E6261" w:rsidTr="008E6261">
        <w:trPr>
          <w:trHeight w:val="278"/>
        </w:trPr>
        <w:tc>
          <w:tcPr>
            <w:tcW w:w="900" w:type="dxa"/>
            <w:gridSpan w:val="3"/>
            <w:vMerge/>
            <w:tcBorders>
              <w:top w:val="nil"/>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spacing w:before="100" w:beforeAutospacing="1" w:after="100" w:afterAutospacing="1"/>
              <w:rPr>
                <w:sz w:val="24"/>
                <w:szCs w:val="24"/>
                <w:lang w:eastAsia="ru-RU"/>
              </w:rPr>
            </w:pPr>
            <w:r>
              <w:rPr>
                <w:sz w:val="24"/>
                <w:szCs w:val="24"/>
                <w:lang w:eastAsia="ru-RU"/>
              </w:rPr>
              <w:t>Художественные мастерские</w:t>
            </w:r>
          </w:p>
        </w:tc>
      </w:tr>
      <w:tr w:rsidR="008E6261" w:rsidTr="008E6261">
        <w:trPr>
          <w:trHeight w:val="278"/>
        </w:trPr>
        <w:tc>
          <w:tcPr>
            <w:tcW w:w="900" w:type="dxa"/>
            <w:gridSpan w:val="3"/>
            <w:vMerge/>
            <w:tcBorders>
              <w:top w:val="nil"/>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spacing w:before="100" w:beforeAutospacing="1" w:after="100" w:afterAutospacing="1"/>
              <w:rPr>
                <w:sz w:val="24"/>
                <w:szCs w:val="24"/>
                <w:lang w:eastAsia="ru-RU"/>
              </w:rPr>
            </w:pPr>
            <w:r>
              <w:rPr>
                <w:sz w:val="24"/>
                <w:szCs w:val="24"/>
                <w:lang w:eastAsia="ru-RU"/>
              </w:rPr>
              <w:t>Мастерские изделий народных промыслов</w:t>
            </w:r>
          </w:p>
        </w:tc>
      </w:tr>
      <w:tr w:rsidR="008E6261" w:rsidTr="008E6261">
        <w:trPr>
          <w:trHeight w:val="278"/>
        </w:trPr>
        <w:tc>
          <w:tcPr>
            <w:tcW w:w="900" w:type="dxa"/>
            <w:gridSpan w:val="3"/>
            <w:vMerge/>
            <w:tcBorders>
              <w:top w:val="nil"/>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spacing w:before="100" w:beforeAutospacing="1" w:after="100" w:afterAutospacing="1"/>
              <w:rPr>
                <w:sz w:val="24"/>
                <w:szCs w:val="24"/>
                <w:lang w:eastAsia="ru-RU"/>
              </w:rPr>
            </w:pPr>
            <w:r>
              <w:rPr>
                <w:sz w:val="24"/>
                <w:szCs w:val="24"/>
                <w:lang w:eastAsia="ru-RU"/>
              </w:rPr>
              <w:t xml:space="preserve">Парикмахерские, салоны красоты, солярии, тату-студии </w:t>
            </w:r>
          </w:p>
        </w:tc>
      </w:tr>
      <w:tr w:rsidR="008E6261" w:rsidTr="008E6261">
        <w:trPr>
          <w:trHeight w:val="278"/>
        </w:trPr>
        <w:tc>
          <w:tcPr>
            <w:tcW w:w="900" w:type="dxa"/>
            <w:gridSpan w:val="3"/>
            <w:vMerge/>
            <w:tcBorders>
              <w:top w:val="nil"/>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spacing w:before="100" w:beforeAutospacing="1" w:after="100" w:afterAutospacing="1"/>
              <w:rPr>
                <w:sz w:val="24"/>
                <w:szCs w:val="24"/>
                <w:lang w:eastAsia="ru-RU"/>
              </w:rPr>
            </w:pPr>
            <w:r>
              <w:rPr>
                <w:sz w:val="24"/>
                <w:szCs w:val="24"/>
                <w:lang w:eastAsia="ru-RU"/>
              </w:rPr>
              <w:t xml:space="preserve">Ателье по пошиву и ремонту трикотажных изделий </w:t>
            </w:r>
          </w:p>
        </w:tc>
      </w:tr>
      <w:tr w:rsidR="008E6261" w:rsidTr="008E6261">
        <w:trPr>
          <w:trHeight w:val="278"/>
        </w:trPr>
        <w:tc>
          <w:tcPr>
            <w:tcW w:w="900" w:type="dxa"/>
            <w:gridSpan w:val="3"/>
            <w:vMerge/>
            <w:tcBorders>
              <w:top w:val="nil"/>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spacing w:before="100" w:beforeAutospacing="1" w:after="100" w:afterAutospacing="1"/>
              <w:rPr>
                <w:sz w:val="24"/>
                <w:szCs w:val="24"/>
                <w:lang w:eastAsia="ru-RU"/>
              </w:rPr>
            </w:pPr>
            <w:proofErr w:type="spellStart"/>
            <w:r>
              <w:rPr>
                <w:sz w:val="24"/>
                <w:szCs w:val="24"/>
                <w:lang w:eastAsia="ru-RU"/>
              </w:rPr>
              <w:t>Фотостудии</w:t>
            </w:r>
            <w:proofErr w:type="spellEnd"/>
            <w:r>
              <w:rPr>
                <w:sz w:val="24"/>
                <w:szCs w:val="24"/>
                <w:lang w:eastAsia="ru-RU"/>
              </w:rPr>
              <w:t xml:space="preserve">, фотоателье, фотолаборатории </w:t>
            </w:r>
          </w:p>
        </w:tc>
      </w:tr>
      <w:tr w:rsidR="008E6261" w:rsidTr="008E6261">
        <w:trPr>
          <w:trHeight w:val="278"/>
        </w:trPr>
        <w:tc>
          <w:tcPr>
            <w:tcW w:w="900" w:type="dxa"/>
            <w:gridSpan w:val="3"/>
            <w:vMerge/>
            <w:tcBorders>
              <w:top w:val="nil"/>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spacing w:before="100" w:beforeAutospacing="1" w:after="100" w:afterAutospacing="1"/>
              <w:rPr>
                <w:sz w:val="24"/>
                <w:szCs w:val="24"/>
                <w:lang w:eastAsia="ru-RU"/>
              </w:rPr>
            </w:pPr>
            <w:r>
              <w:rPr>
                <w:sz w:val="24"/>
                <w:szCs w:val="24"/>
                <w:lang w:eastAsia="ru-RU"/>
              </w:rPr>
              <w:t xml:space="preserve">Объекты по оказанию ритуальных услуг </w:t>
            </w:r>
          </w:p>
        </w:tc>
      </w:tr>
      <w:tr w:rsidR="008E6261" w:rsidTr="008E6261">
        <w:trPr>
          <w:trHeight w:val="323"/>
        </w:trPr>
        <w:tc>
          <w:tcPr>
            <w:tcW w:w="900" w:type="dxa"/>
            <w:gridSpan w:val="3"/>
            <w:vMerge/>
            <w:tcBorders>
              <w:top w:val="nil"/>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spacing w:before="100" w:beforeAutospacing="1" w:after="100" w:afterAutospacing="1"/>
              <w:rPr>
                <w:sz w:val="24"/>
                <w:szCs w:val="24"/>
                <w:lang w:eastAsia="ru-RU"/>
              </w:rPr>
            </w:pPr>
            <w:r>
              <w:rPr>
                <w:sz w:val="24"/>
                <w:szCs w:val="24"/>
                <w:lang w:eastAsia="ru-RU"/>
              </w:rPr>
              <w:t xml:space="preserve">Объекты по оказанию обрядовых услуг (организация свадеб, юбилеев и пр.) </w:t>
            </w:r>
          </w:p>
        </w:tc>
      </w:tr>
      <w:tr w:rsidR="008E6261" w:rsidTr="008E6261">
        <w:trPr>
          <w:trHeight w:val="32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2"/>
              <w:rPr>
                <w:rFonts w:eastAsia="Times New Roman"/>
                <w:sz w:val="24"/>
                <w:szCs w:val="24"/>
                <w:lang w:eastAsia="ru-RU"/>
              </w:rPr>
            </w:pPr>
            <w:r>
              <w:rPr>
                <w:rFonts w:eastAsia="Times New Roman"/>
                <w:sz w:val="24"/>
                <w:szCs w:val="24"/>
                <w:lang w:eastAsia="ru-RU"/>
              </w:rPr>
              <w:t xml:space="preserve">Объекты ветеринарии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8421"/>
              </w:tabs>
              <w:suppressAutoHyphens w:val="0"/>
              <w:snapToGrid/>
              <w:rPr>
                <w:rFonts w:eastAsia="Times New Roman"/>
                <w:sz w:val="24"/>
                <w:szCs w:val="24"/>
                <w:lang w:eastAsia="ru-RU"/>
              </w:rPr>
            </w:pPr>
            <w:r>
              <w:rPr>
                <w:rFonts w:eastAsia="Times New Roman"/>
                <w:sz w:val="24"/>
                <w:szCs w:val="24"/>
                <w:lang w:eastAsia="ru-RU"/>
              </w:rPr>
              <w:t xml:space="preserve">Ветеринарные клиники без содержания животных </w:t>
            </w:r>
          </w:p>
        </w:tc>
      </w:tr>
      <w:tr w:rsidR="008E6261" w:rsidTr="008E6261">
        <w:trPr>
          <w:trHeight w:val="32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spacing w:before="100" w:beforeAutospacing="1" w:after="100" w:afterAutospacing="1"/>
              <w:rPr>
                <w:sz w:val="24"/>
                <w:szCs w:val="24"/>
                <w:lang w:eastAsia="ru-RU"/>
              </w:rPr>
            </w:pPr>
            <w:r>
              <w:rPr>
                <w:sz w:val="24"/>
                <w:szCs w:val="24"/>
                <w:lang w:eastAsia="ru-RU"/>
              </w:rPr>
              <w:t xml:space="preserve">Ветеринарные клиники с содержанием животных </w:t>
            </w:r>
          </w:p>
        </w:tc>
      </w:tr>
      <w:tr w:rsidR="008E6261" w:rsidTr="008E6261">
        <w:trPr>
          <w:trHeight w:val="32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2"/>
              <w:rPr>
                <w:rFonts w:eastAsia="Times New Roman"/>
                <w:sz w:val="24"/>
                <w:szCs w:val="24"/>
                <w:lang w:eastAsia="ru-RU"/>
              </w:rPr>
            </w:pPr>
            <w:r>
              <w:rPr>
                <w:rFonts w:eastAsia="Times New Roman"/>
                <w:sz w:val="24"/>
                <w:szCs w:val="24"/>
                <w:lang w:eastAsia="en-US"/>
              </w:rPr>
              <w:t>Объекты общественно-бытового назначения</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 xml:space="preserve">Объекты по приёму вторсырья  </w:t>
            </w:r>
          </w:p>
        </w:tc>
      </w:tr>
      <w:tr w:rsidR="008E6261" w:rsidTr="008E6261">
        <w:trPr>
          <w:trHeight w:val="32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spacing w:before="100" w:beforeAutospacing="1" w:after="100" w:afterAutospacing="1"/>
              <w:rPr>
                <w:sz w:val="24"/>
                <w:szCs w:val="24"/>
                <w:lang w:eastAsia="ru-RU"/>
              </w:rPr>
            </w:pPr>
            <w:r>
              <w:rPr>
                <w:sz w:val="24"/>
                <w:szCs w:val="24"/>
                <w:lang w:eastAsia="ru-RU"/>
              </w:rPr>
              <w:t xml:space="preserve">Хозяйственны площадки  </w:t>
            </w:r>
          </w:p>
        </w:tc>
      </w:tr>
      <w:tr w:rsidR="008E6261" w:rsidTr="008E6261">
        <w:trPr>
          <w:trHeight w:val="32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spacing w:before="100" w:beforeAutospacing="1" w:after="100" w:afterAutospacing="1"/>
              <w:rPr>
                <w:sz w:val="24"/>
                <w:szCs w:val="24"/>
                <w:lang w:eastAsia="ru-RU"/>
              </w:rPr>
            </w:pPr>
            <w:r>
              <w:rPr>
                <w:sz w:val="24"/>
                <w:szCs w:val="24"/>
                <w:lang w:eastAsia="ru-RU"/>
              </w:rPr>
              <w:t xml:space="preserve">Общественные туалеты  </w:t>
            </w:r>
          </w:p>
        </w:tc>
      </w:tr>
      <w:tr w:rsidR="008E6261" w:rsidTr="008E6261">
        <w:trPr>
          <w:trHeight w:val="32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spacing w:before="100" w:beforeAutospacing="1" w:after="100" w:afterAutospacing="1"/>
              <w:rPr>
                <w:sz w:val="24"/>
                <w:szCs w:val="24"/>
                <w:lang w:eastAsia="ru-RU"/>
              </w:rPr>
            </w:pPr>
            <w:r>
              <w:rPr>
                <w:sz w:val="24"/>
                <w:szCs w:val="24"/>
                <w:lang w:eastAsia="ru-RU"/>
              </w:rPr>
              <w:t xml:space="preserve">Кабинки для переодевания  </w:t>
            </w:r>
          </w:p>
        </w:tc>
      </w:tr>
      <w:tr w:rsidR="008E6261" w:rsidTr="008E6261">
        <w:trPr>
          <w:trHeight w:val="32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spacing w:before="100" w:beforeAutospacing="1" w:after="100" w:afterAutospacing="1"/>
              <w:rPr>
                <w:sz w:val="24"/>
                <w:szCs w:val="24"/>
                <w:lang w:eastAsia="ru-RU"/>
              </w:rPr>
            </w:pPr>
            <w:r>
              <w:rPr>
                <w:sz w:val="24"/>
                <w:szCs w:val="24"/>
                <w:lang w:eastAsia="ru-RU"/>
              </w:rPr>
              <w:t xml:space="preserve">Душевые  </w:t>
            </w:r>
          </w:p>
        </w:tc>
      </w:tr>
      <w:tr w:rsidR="008E6261" w:rsidTr="008E6261">
        <w:trPr>
          <w:trHeight w:val="21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spacing w:before="100" w:beforeAutospacing="1" w:after="100" w:afterAutospacing="1"/>
              <w:rPr>
                <w:sz w:val="24"/>
                <w:szCs w:val="24"/>
                <w:lang w:eastAsia="ru-RU"/>
              </w:rPr>
            </w:pPr>
            <w:r>
              <w:rPr>
                <w:sz w:val="24"/>
                <w:szCs w:val="24"/>
                <w:lang w:eastAsia="ru-RU"/>
              </w:rPr>
              <w:t xml:space="preserve">Площадки для выгула собак  </w:t>
            </w:r>
          </w:p>
        </w:tc>
      </w:tr>
      <w:tr w:rsidR="008E6261" w:rsidTr="008E6261">
        <w:trPr>
          <w:trHeight w:val="28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8E6261" w:rsidRDefault="008E6261">
            <w:pPr>
              <w:numPr>
                <w:ilvl w:val="0"/>
                <w:numId w:val="95"/>
              </w:numPr>
              <w:suppressAutoHyphens w:val="0"/>
              <w:snapToGrid/>
              <w:spacing w:before="120" w:after="120"/>
              <w:jc w:val="center"/>
              <w:rPr>
                <w:rFonts w:eastAsia="Times New Roman"/>
                <w:sz w:val="24"/>
                <w:szCs w:val="24"/>
                <w:lang w:eastAsia="en-US"/>
              </w:rPr>
            </w:pPr>
            <w:r>
              <w:rPr>
                <w:rFonts w:eastAsia="Times New Roman"/>
                <w:b/>
                <w:bCs/>
                <w:sz w:val="24"/>
                <w:szCs w:val="24"/>
                <w:lang w:eastAsia="en-US"/>
              </w:rPr>
              <w:t>Вид разрешённого использования – Земельные участки, предназначенные для размещения гостиниц</w:t>
            </w:r>
          </w:p>
        </w:tc>
      </w:tr>
      <w:tr w:rsidR="008E6261" w:rsidTr="008E6261">
        <w:trPr>
          <w:trHeight w:val="28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spacing w:before="120" w:after="120"/>
              <w:jc w:val="center"/>
              <w:rPr>
                <w:rFonts w:eastAsia="Times New Roman"/>
                <w:b/>
                <w:bCs/>
                <w:sz w:val="24"/>
                <w:szCs w:val="24"/>
                <w:lang w:eastAsia="en-US"/>
              </w:rPr>
            </w:pPr>
            <w:r>
              <w:rPr>
                <w:rFonts w:eastAsia="Times New Roman"/>
                <w:b/>
                <w:bCs/>
                <w:sz w:val="24"/>
                <w:szCs w:val="24"/>
                <w:lang w:eastAsia="en-US"/>
              </w:rPr>
              <w:t>Состав вида разрешённого использования:</w:t>
            </w:r>
          </w:p>
        </w:tc>
      </w:tr>
      <w:tr w:rsidR="008E6261" w:rsidTr="008E6261">
        <w:trPr>
          <w:trHeight w:val="285"/>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spacing w:before="120" w:after="120"/>
              <w:jc w:val="center"/>
              <w:rPr>
                <w:rFonts w:eastAsia="Times New Roman"/>
                <w:b/>
                <w:bCs/>
                <w:sz w:val="24"/>
                <w:szCs w:val="24"/>
                <w:lang w:eastAsia="en-US"/>
              </w:rPr>
            </w:pPr>
            <w:r>
              <w:rPr>
                <w:rFonts w:eastAsia="Times New Roman"/>
                <w:sz w:val="24"/>
                <w:szCs w:val="24"/>
                <w:lang w:eastAsia="ru-RU"/>
              </w:rPr>
              <w:t xml:space="preserve">Объекты для временного проживания  </w:t>
            </w: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 xml:space="preserve">Гостиницы </w:t>
            </w:r>
          </w:p>
        </w:tc>
      </w:tr>
      <w:tr w:rsidR="008E6261" w:rsidTr="008E6261">
        <w:trPr>
          <w:trHeight w:val="28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b/>
                <w:bCs/>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 xml:space="preserve">Отели </w:t>
            </w:r>
          </w:p>
        </w:tc>
      </w:tr>
      <w:tr w:rsidR="008E6261" w:rsidTr="008E6261">
        <w:trPr>
          <w:trHeight w:val="28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b/>
                <w:bCs/>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 xml:space="preserve">Мотели </w:t>
            </w:r>
          </w:p>
        </w:tc>
      </w:tr>
      <w:tr w:rsidR="008E6261" w:rsidTr="008E6261">
        <w:trPr>
          <w:trHeight w:val="58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8E6261" w:rsidRDefault="008E6261">
            <w:pPr>
              <w:numPr>
                <w:ilvl w:val="0"/>
                <w:numId w:val="95"/>
              </w:numPr>
              <w:suppressAutoHyphens w:val="0"/>
              <w:snapToGrid/>
              <w:spacing w:before="120" w:after="120"/>
              <w:jc w:val="center"/>
              <w:rPr>
                <w:rFonts w:eastAsia="Times New Roman"/>
                <w:b/>
                <w:bCs/>
                <w:sz w:val="24"/>
                <w:szCs w:val="24"/>
                <w:lang w:eastAsia="en-US"/>
              </w:rPr>
            </w:pPr>
            <w:r>
              <w:rPr>
                <w:rFonts w:eastAsia="Times New Roman"/>
                <w:b/>
                <w:bCs/>
                <w:sz w:val="24"/>
                <w:szCs w:val="24"/>
                <w:lang w:eastAsia="en-US"/>
              </w:rPr>
              <w:t>Вид разрешённого использования – Земельные участки, предназначенные для размещения офисных зданий делового и коммерческого назначения</w:t>
            </w:r>
          </w:p>
        </w:tc>
      </w:tr>
      <w:tr w:rsidR="008E6261" w:rsidTr="008E6261">
        <w:trPr>
          <w:trHeight w:val="58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spacing w:before="120" w:after="120"/>
              <w:jc w:val="center"/>
              <w:rPr>
                <w:rFonts w:eastAsia="Times New Roman"/>
                <w:b/>
                <w:bCs/>
                <w:sz w:val="24"/>
                <w:szCs w:val="24"/>
                <w:lang w:eastAsia="en-US"/>
              </w:rPr>
            </w:pPr>
            <w:r>
              <w:rPr>
                <w:rFonts w:eastAsia="Times New Roman"/>
                <w:b/>
                <w:bCs/>
                <w:sz w:val="24"/>
                <w:szCs w:val="24"/>
                <w:lang w:eastAsia="en-US"/>
              </w:rPr>
              <w:t>Состав вида разрешённого использования:</w:t>
            </w:r>
          </w:p>
        </w:tc>
      </w:tr>
      <w:tr w:rsidR="008E6261" w:rsidTr="008E6261">
        <w:trPr>
          <w:trHeight w:val="37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widowControl w:val="0"/>
              <w:autoSpaceDE w:val="0"/>
              <w:autoSpaceDN w:val="0"/>
              <w:adjustRightInd w:val="0"/>
              <w:ind w:firstLine="540"/>
              <w:jc w:val="both"/>
              <w:rPr>
                <w:b/>
                <w:bCs/>
                <w:sz w:val="24"/>
                <w:szCs w:val="24"/>
                <w:lang w:eastAsia="en-US"/>
              </w:rPr>
            </w:pPr>
            <w:r>
              <w:rPr>
                <w:sz w:val="24"/>
                <w:szCs w:val="24"/>
                <w:lang w:eastAsia="ru-RU"/>
              </w:rPr>
              <w:t>Объекты кредитно-финансовой, страховой сферы и сферы оказания юридических услуг</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Объекты банков, в том числе Центрального банка РФ: банки, филиалы, отделения, РКЦ, банкоматы</w:t>
            </w:r>
          </w:p>
        </w:tc>
      </w:tr>
      <w:tr w:rsidR="008E6261" w:rsidTr="008E6261">
        <w:trPr>
          <w:trHeight w:val="37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Страховые организации: государственные страховые организации, акционерные страховые общества, общества взаимного страхования, перестраховочные компании</w:t>
            </w:r>
          </w:p>
        </w:tc>
      </w:tr>
      <w:tr w:rsidR="008E6261" w:rsidTr="008E6261">
        <w:trPr>
          <w:trHeight w:val="14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Юридические консультации</w:t>
            </w:r>
          </w:p>
        </w:tc>
      </w:tr>
      <w:tr w:rsidR="008E6261" w:rsidTr="008E6261">
        <w:trPr>
          <w:trHeight w:val="11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Коллегии адвокатов</w:t>
            </w:r>
          </w:p>
        </w:tc>
      </w:tr>
      <w:tr w:rsidR="008E6261" w:rsidTr="008E6261">
        <w:trPr>
          <w:trHeight w:val="29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Третейские суды</w:t>
            </w:r>
          </w:p>
        </w:tc>
      </w:tr>
      <w:tr w:rsidR="008E6261" w:rsidTr="008E6261">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roofErr w:type="spellStart"/>
            <w:proofErr w:type="gramStart"/>
            <w:r>
              <w:rPr>
                <w:rFonts w:eastAsia="Times New Roman"/>
                <w:sz w:val="24"/>
                <w:szCs w:val="24"/>
                <w:lang w:eastAsia="ru-RU"/>
              </w:rPr>
              <w:t>Бизнес-центры</w:t>
            </w:r>
            <w:proofErr w:type="spellEnd"/>
            <w:proofErr w:type="gramEnd"/>
          </w:p>
        </w:tc>
      </w:tr>
      <w:tr w:rsidR="008E6261" w:rsidTr="008E6261">
        <w:trPr>
          <w:trHeight w:val="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Офисные помещения</w:t>
            </w:r>
          </w:p>
        </w:tc>
      </w:tr>
      <w:tr w:rsidR="008E6261" w:rsidTr="008E6261">
        <w:trPr>
          <w:trHeight w:val="7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2"/>
              <w:rPr>
                <w:rFonts w:eastAsia="Times New Roman"/>
                <w:sz w:val="24"/>
                <w:szCs w:val="24"/>
                <w:lang w:eastAsia="ru-RU"/>
              </w:rPr>
            </w:pPr>
            <w:r>
              <w:rPr>
                <w:rFonts w:eastAsia="Times New Roman"/>
                <w:sz w:val="24"/>
                <w:szCs w:val="24"/>
                <w:lang w:eastAsia="ru-RU"/>
              </w:rPr>
              <w:t xml:space="preserve">Объекты обслуживания пассажиров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Транспортные агентства</w:t>
            </w:r>
          </w:p>
        </w:tc>
      </w:tr>
      <w:tr w:rsidR="008E6261" w:rsidTr="008E6261">
        <w:trPr>
          <w:trHeight w:val="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Туристические агентства</w:t>
            </w:r>
          </w:p>
        </w:tc>
      </w:tr>
      <w:tr w:rsidR="008E6261" w:rsidTr="008E6261">
        <w:trPr>
          <w:trHeight w:val="187"/>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8E6261" w:rsidRDefault="008E6261">
            <w:pPr>
              <w:numPr>
                <w:ilvl w:val="0"/>
                <w:numId w:val="95"/>
              </w:numPr>
              <w:suppressAutoHyphens w:val="0"/>
              <w:snapToGrid/>
              <w:spacing w:before="120" w:after="120"/>
              <w:jc w:val="center"/>
              <w:rPr>
                <w:rFonts w:eastAsia="Times New Roman"/>
                <w:sz w:val="24"/>
                <w:szCs w:val="24"/>
                <w:lang w:eastAsia="ru-RU"/>
              </w:rPr>
            </w:pPr>
            <w:r>
              <w:rPr>
                <w:rFonts w:eastAsia="Times New Roman"/>
                <w:b/>
                <w:bCs/>
                <w:sz w:val="24"/>
                <w:szCs w:val="24"/>
                <w:lang w:eastAsia="en-US"/>
              </w:rPr>
              <w:t xml:space="preserve"> Вид разрешённого использования – Земельные участки, предназначенные для размещения объектов рекреационного и лечебно-оздоровительного назначения</w:t>
            </w:r>
          </w:p>
        </w:tc>
      </w:tr>
      <w:tr w:rsidR="008E6261" w:rsidTr="008E6261">
        <w:trPr>
          <w:trHeight w:val="187"/>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spacing w:before="120" w:after="120"/>
              <w:ind w:left="142"/>
              <w:jc w:val="center"/>
              <w:rPr>
                <w:rFonts w:eastAsia="Times New Roman"/>
                <w:b/>
                <w:bCs/>
                <w:sz w:val="24"/>
                <w:szCs w:val="24"/>
                <w:lang w:eastAsia="en-US"/>
              </w:rPr>
            </w:pPr>
            <w:r>
              <w:rPr>
                <w:rFonts w:eastAsia="Times New Roman"/>
                <w:b/>
                <w:bCs/>
                <w:sz w:val="24"/>
                <w:szCs w:val="24"/>
                <w:lang w:eastAsia="en-US"/>
              </w:rPr>
              <w:t>Состав вида разрешённого использования:</w:t>
            </w:r>
          </w:p>
        </w:tc>
      </w:tr>
      <w:tr w:rsidR="008E6261" w:rsidTr="008E6261">
        <w:trPr>
          <w:trHeight w:val="22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ru-RU"/>
              </w:rPr>
            </w:pPr>
            <w:r>
              <w:rPr>
                <w:rFonts w:eastAsia="Times New Roman"/>
                <w:sz w:val="24"/>
                <w:szCs w:val="24"/>
                <w:lang w:eastAsia="ru-RU"/>
              </w:rPr>
              <w:t>Санаторно-курортные объекты</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0"/>
              </w:tabs>
              <w:suppressAutoHyphens w:val="0"/>
              <w:snapToGrid/>
              <w:rPr>
                <w:rFonts w:eastAsia="Times New Roman"/>
                <w:sz w:val="24"/>
                <w:szCs w:val="24"/>
                <w:lang w:eastAsia="ru-RU"/>
              </w:rPr>
            </w:pPr>
            <w:r>
              <w:rPr>
                <w:rFonts w:eastAsia="Times New Roman"/>
                <w:sz w:val="24"/>
                <w:szCs w:val="24"/>
                <w:lang w:eastAsia="ru-RU"/>
              </w:rPr>
              <w:t>Лечебно-реабилитационный центр</w:t>
            </w:r>
          </w:p>
        </w:tc>
      </w:tr>
      <w:tr w:rsidR="008E6261" w:rsidTr="008E6261">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0"/>
              </w:tabs>
              <w:suppressAutoHyphens w:val="0"/>
              <w:snapToGrid/>
              <w:rPr>
                <w:rFonts w:eastAsia="Times New Roman"/>
                <w:sz w:val="24"/>
                <w:szCs w:val="24"/>
                <w:lang w:eastAsia="ru-RU"/>
              </w:rPr>
            </w:pPr>
            <w:r>
              <w:rPr>
                <w:rFonts w:eastAsia="Times New Roman"/>
                <w:sz w:val="24"/>
                <w:szCs w:val="24"/>
                <w:lang w:eastAsia="ru-RU"/>
              </w:rPr>
              <w:t>Санаторно-курортный оздоровительный комплекс</w:t>
            </w:r>
          </w:p>
        </w:tc>
      </w:tr>
      <w:tr w:rsidR="008E6261" w:rsidTr="008E6261">
        <w:trPr>
          <w:trHeight w:val="28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0"/>
              </w:tabs>
              <w:suppressAutoHyphens w:val="0"/>
              <w:snapToGrid/>
              <w:rPr>
                <w:rFonts w:eastAsia="Times New Roman"/>
                <w:sz w:val="24"/>
                <w:szCs w:val="24"/>
                <w:lang w:eastAsia="ru-RU"/>
              </w:rPr>
            </w:pPr>
            <w:r>
              <w:rPr>
                <w:rFonts w:eastAsia="Times New Roman"/>
                <w:sz w:val="24"/>
                <w:szCs w:val="24"/>
                <w:lang w:eastAsia="ru-RU"/>
              </w:rPr>
              <w:t>Санаторий-профилакторий</w:t>
            </w:r>
          </w:p>
        </w:tc>
      </w:tr>
      <w:tr w:rsidR="008E6261" w:rsidTr="008E6261">
        <w:trPr>
          <w:trHeight w:val="20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0"/>
              </w:tabs>
              <w:suppressAutoHyphens w:val="0"/>
              <w:snapToGrid/>
              <w:rPr>
                <w:rFonts w:eastAsia="Times New Roman"/>
                <w:sz w:val="24"/>
                <w:szCs w:val="24"/>
                <w:lang w:eastAsia="ru-RU"/>
              </w:rPr>
            </w:pPr>
            <w:r>
              <w:rPr>
                <w:rFonts w:eastAsia="Times New Roman"/>
                <w:sz w:val="24"/>
                <w:szCs w:val="24"/>
                <w:lang w:eastAsia="ru-RU"/>
              </w:rPr>
              <w:t>Оздоровительный комплекс</w:t>
            </w:r>
          </w:p>
        </w:tc>
      </w:tr>
      <w:tr w:rsidR="008E6261" w:rsidTr="008E6261">
        <w:trPr>
          <w:trHeight w:val="26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0"/>
              </w:tabs>
              <w:suppressAutoHyphens w:val="0"/>
              <w:snapToGrid/>
              <w:rPr>
                <w:rFonts w:eastAsia="Times New Roman"/>
                <w:sz w:val="24"/>
                <w:szCs w:val="24"/>
                <w:lang w:eastAsia="ru-RU"/>
              </w:rPr>
            </w:pPr>
            <w:r>
              <w:rPr>
                <w:rFonts w:eastAsia="Times New Roman"/>
                <w:sz w:val="24"/>
                <w:szCs w:val="24"/>
                <w:lang w:eastAsia="ru-RU"/>
              </w:rPr>
              <w:t>Санаторно-оздоровительный лагерь</w:t>
            </w:r>
          </w:p>
        </w:tc>
      </w:tr>
      <w:tr w:rsidR="008E6261" w:rsidTr="008E6261">
        <w:trPr>
          <w:trHeight w:val="24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Курорт</w:t>
            </w:r>
          </w:p>
        </w:tc>
      </w:tr>
      <w:tr w:rsidR="008E6261" w:rsidTr="008E6261">
        <w:trPr>
          <w:trHeight w:val="34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Пансионат</w:t>
            </w:r>
          </w:p>
        </w:tc>
      </w:tr>
      <w:tr w:rsidR="008E6261" w:rsidTr="008E6261">
        <w:trPr>
          <w:trHeight w:val="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Бальнеологические лечебницы</w:t>
            </w:r>
          </w:p>
        </w:tc>
      </w:tr>
      <w:tr w:rsidR="008E6261" w:rsidTr="008E6261">
        <w:trPr>
          <w:trHeight w:val="22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Грязелечебницы</w:t>
            </w:r>
          </w:p>
        </w:tc>
      </w:tr>
      <w:tr w:rsidR="008E6261" w:rsidTr="008E6261">
        <w:trPr>
          <w:trHeight w:val="7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0"/>
              </w:tabs>
              <w:suppressAutoHyphens w:val="0"/>
              <w:snapToGrid/>
              <w:rPr>
                <w:rFonts w:eastAsia="Times New Roman"/>
                <w:sz w:val="24"/>
                <w:szCs w:val="24"/>
                <w:lang w:eastAsia="ru-RU"/>
              </w:rPr>
            </w:pPr>
            <w:r>
              <w:rPr>
                <w:rFonts w:eastAsia="Times New Roman"/>
                <w:sz w:val="24"/>
                <w:szCs w:val="24"/>
                <w:lang w:eastAsia="ru-RU"/>
              </w:rPr>
              <w:t>Рекреационно-туристические объекты</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Туристические базы</w:t>
            </w:r>
          </w:p>
        </w:tc>
      </w:tr>
      <w:tr w:rsidR="008E6261" w:rsidTr="008E6261">
        <w:trPr>
          <w:trHeight w:val="33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Туристические станции</w:t>
            </w:r>
          </w:p>
        </w:tc>
      </w:tr>
      <w:tr w:rsidR="008E6261" w:rsidTr="008E6261">
        <w:trPr>
          <w:trHeight w:val="18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Дома рыболова и охотника</w:t>
            </w:r>
          </w:p>
        </w:tc>
      </w:tr>
      <w:tr w:rsidR="008E6261" w:rsidTr="008E6261">
        <w:trPr>
          <w:trHeight w:val="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Базы отдыха</w:t>
            </w:r>
          </w:p>
        </w:tc>
      </w:tr>
      <w:tr w:rsidR="008E6261" w:rsidTr="008E6261">
        <w:trPr>
          <w:trHeight w:val="2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 xml:space="preserve">Кемпинги </w:t>
            </w:r>
          </w:p>
        </w:tc>
      </w:tr>
      <w:tr w:rsidR="008E6261" w:rsidTr="008E6261">
        <w:trPr>
          <w:trHeight w:val="37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 xml:space="preserve">Лагеря труда и отдыха </w:t>
            </w:r>
          </w:p>
        </w:tc>
      </w:tr>
      <w:tr w:rsidR="008E6261" w:rsidTr="008E6261">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8E6261" w:rsidRDefault="008E6261">
            <w:pPr>
              <w:numPr>
                <w:ilvl w:val="0"/>
                <w:numId w:val="95"/>
              </w:numPr>
              <w:suppressAutoHyphens w:val="0"/>
              <w:snapToGrid/>
              <w:spacing w:before="120" w:after="120"/>
              <w:jc w:val="center"/>
              <w:rPr>
                <w:rFonts w:eastAsia="Times New Roman"/>
                <w:b/>
                <w:bCs/>
                <w:sz w:val="24"/>
                <w:szCs w:val="24"/>
                <w:lang w:eastAsia="en-US"/>
              </w:rPr>
            </w:pPr>
            <w:r>
              <w:rPr>
                <w:rFonts w:eastAsia="Times New Roman"/>
                <w:b/>
                <w:bCs/>
                <w:sz w:val="24"/>
                <w:szCs w:val="24"/>
                <w:lang w:eastAsia="en-US"/>
              </w:rPr>
              <w:t xml:space="preserve"> Вид разрешённого использования –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r>
      <w:tr w:rsidR="008E6261" w:rsidTr="008E6261">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spacing w:before="120" w:after="120"/>
              <w:ind w:left="142"/>
              <w:jc w:val="center"/>
              <w:rPr>
                <w:rFonts w:eastAsia="Times New Roman"/>
                <w:b/>
                <w:bCs/>
                <w:sz w:val="24"/>
                <w:szCs w:val="24"/>
                <w:lang w:eastAsia="en-US"/>
              </w:rPr>
            </w:pPr>
            <w:r>
              <w:rPr>
                <w:rFonts w:eastAsia="Times New Roman"/>
                <w:b/>
                <w:bCs/>
                <w:sz w:val="24"/>
                <w:szCs w:val="24"/>
                <w:lang w:eastAsia="en-US"/>
              </w:rPr>
              <w:t>Состав вида разрешённого использования:</w:t>
            </w:r>
          </w:p>
        </w:tc>
      </w:tr>
      <w:tr w:rsidR="008E6261" w:rsidTr="008E6261">
        <w:trPr>
          <w:trHeight w:val="196"/>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8E6261" w:rsidRDefault="008E6261">
            <w:pPr>
              <w:suppressAutoHyphens w:val="0"/>
              <w:snapToGrid/>
              <w:ind w:left="72"/>
              <w:rPr>
                <w:rFonts w:eastAsia="Times New Roman"/>
                <w:sz w:val="24"/>
                <w:szCs w:val="24"/>
                <w:lang w:eastAsia="ru-RU"/>
              </w:rPr>
            </w:pPr>
          </w:p>
          <w:p w:rsidR="008E6261" w:rsidRDefault="008E6261">
            <w:pPr>
              <w:suppressAutoHyphens w:val="0"/>
              <w:snapToGrid/>
              <w:ind w:left="72"/>
              <w:rPr>
                <w:rFonts w:eastAsia="Times New Roman"/>
                <w:sz w:val="24"/>
                <w:szCs w:val="24"/>
                <w:lang w:eastAsia="ru-RU"/>
              </w:rPr>
            </w:pPr>
            <w:r>
              <w:rPr>
                <w:rFonts w:eastAsia="Times New Roman"/>
                <w:sz w:val="24"/>
                <w:szCs w:val="24"/>
                <w:lang w:eastAsia="en-US"/>
              </w:rPr>
              <w:t xml:space="preserve">Объекты промышленного назначения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 xml:space="preserve">Объекты добычи полезных ископаемых, </w:t>
            </w:r>
            <w:proofErr w:type="gramStart"/>
            <w:r>
              <w:rPr>
                <w:rFonts w:eastAsia="Times New Roman"/>
                <w:sz w:val="24"/>
                <w:szCs w:val="24"/>
                <w:lang w:eastAsia="ru-RU"/>
              </w:rPr>
              <w:t>кроме</w:t>
            </w:r>
            <w:proofErr w:type="gramEnd"/>
            <w:r>
              <w:rPr>
                <w:rFonts w:eastAsia="Times New Roman"/>
                <w:sz w:val="24"/>
                <w:szCs w:val="24"/>
                <w:lang w:eastAsia="ru-RU"/>
              </w:rPr>
              <w:t xml:space="preserve"> топливно-энергетических</w:t>
            </w:r>
          </w:p>
        </w:tc>
      </w:tr>
      <w:tr w:rsidR="008E6261" w:rsidTr="008E6261">
        <w:trPr>
          <w:trHeight w:val="19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ru-RU"/>
              </w:rPr>
              <w:t>Объекты химической и нефтехимической промышленности</w:t>
            </w:r>
          </w:p>
        </w:tc>
      </w:tr>
      <w:tr w:rsidR="008E6261" w:rsidTr="008E6261">
        <w:trPr>
          <w:trHeight w:val="2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 xml:space="preserve">Объекты лесозаготовки </w:t>
            </w:r>
          </w:p>
        </w:tc>
      </w:tr>
      <w:tr w:rsidR="008E6261" w:rsidTr="008E6261">
        <w:trPr>
          <w:trHeight w:val="28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Объекты деревообрабатывающей промышленности</w:t>
            </w:r>
          </w:p>
        </w:tc>
      </w:tr>
      <w:tr w:rsidR="008E6261" w:rsidTr="008E6261">
        <w:trPr>
          <w:trHeight w:val="19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Объекты целлюлозно-бумажного производства</w:t>
            </w:r>
          </w:p>
        </w:tc>
      </w:tr>
      <w:tr w:rsidR="008E6261" w:rsidTr="008E6261">
        <w:trPr>
          <w:trHeight w:val="19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Объекты полиграфического производства</w:t>
            </w:r>
          </w:p>
        </w:tc>
      </w:tr>
      <w:tr w:rsidR="008E6261" w:rsidTr="008E6261">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ru-RU"/>
              </w:rPr>
              <w:t>Объекты металлургического производства и производства готовых металлических изделий</w:t>
            </w:r>
          </w:p>
        </w:tc>
      </w:tr>
      <w:tr w:rsidR="008E6261" w:rsidTr="008E6261">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Объекты производства машин и оборудования</w:t>
            </w:r>
          </w:p>
        </w:tc>
      </w:tr>
      <w:tr w:rsidR="008E6261" w:rsidTr="008E6261">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Объекты стекольной и фарфорофаянсовой промышленности</w:t>
            </w:r>
          </w:p>
        </w:tc>
      </w:tr>
      <w:tr w:rsidR="008E6261" w:rsidTr="008E6261">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Объекты электронной и электротехнической промышленности</w:t>
            </w:r>
          </w:p>
        </w:tc>
      </w:tr>
      <w:tr w:rsidR="008E6261" w:rsidTr="008E6261">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ru-RU"/>
              </w:rPr>
              <w:t>Объекты оборонной промышленности</w:t>
            </w:r>
          </w:p>
        </w:tc>
      </w:tr>
      <w:tr w:rsidR="008E6261" w:rsidTr="008E6261">
        <w:trPr>
          <w:trHeight w:val="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Объекты легкой промышленности</w:t>
            </w:r>
          </w:p>
        </w:tc>
      </w:tr>
      <w:tr w:rsidR="008E6261" w:rsidTr="008E6261">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Объекты пищевкусовой промышленности</w:t>
            </w:r>
          </w:p>
        </w:tc>
      </w:tr>
      <w:tr w:rsidR="008E6261" w:rsidTr="008E6261">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Объекты мясной и молочной промышленности</w:t>
            </w:r>
          </w:p>
        </w:tc>
      </w:tr>
      <w:tr w:rsidR="008E6261" w:rsidTr="008E6261">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 xml:space="preserve">Объекты </w:t>
            </w:r>
            <w:proofErr w:type="spellStart"/>
            <w:r>
              <w:rPr>
                <w:rFonts w:eastAsia="Times New Roman"/>
                <w:sz w:val="24"/>
                <w:szCs w:val="24"/>
                <w:lang w:eastAsia="ru-RU"/>
              </w:rPr>
              <w:t>рыбоперерабатывающей</w:t>
            </w:r>
            <w:proofErr w:type="spellEnd"/>
            <w:r>
              <w:rPr>
                <w:rFonts w:eastAsia="Times New Roman"/>
                <w:sz w:val="24"/>
                <w:szCs w:val="24"/>
                <w:lang w:eastAsia="ru-RU"/>
              </w:rPr>
              <w:t xml:space="preserve"> промышленности</w:t>
            </w:r>
          </w:p>
        </w:tc>
      </w:tr>
      <w:tr w:rsidR="008E6261" w:rsidTr="008E6261">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Объекты плодоовощной промышленности</w:t>
            </w:r>
          </w:p>
        </w:tc>
      </w:tr>
      <w:tr w:rsidR="008E6261" w:rsidTr="008E6261">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Объекты рыбоводства</w:t>
            </w:r>
          </w:p>
        </w:tc>
      </w:tr>
      <w:tr w:rsidR="008E6261" w:rsidTr="008E6261">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Объекты строительной индустрии</w:t>
            </w:r>
          </w:p>
        </w:tc>
      </w:tr>
      <w:tr w:rsidR="008E6261" w:rsidTr="008E6261">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Объекты химико-фармацевтической промышленности</w:t>
            </w:r>
          </w:p>
        </w:tc>
      </w:tr>
      <w:tr w:rsidR="008E6261" w:rsidTr="008E6261">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Объекты микробиологической промышленности</w:t>
            </w:r>
          </w:p>
        </w:tc>
      </w:tr>
      <w:tr w:rsidR="008E6261" w:rsidTr="008E6261">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Объекты по заготовке продукции растениеводства</w:t>
            </w:r>
          </w:p>
        </w:tc>
      </w:tr>
      <w:tr w:rsidR="008E6261" w:rsidTr="008E6261">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Объекты топливной промышленности</w:t>
            </w:r>
          </w:p>
        </w:tc>
      </w:tr>
      <w:tr w:rsidR="008E6261" w:rsidTr="008E6261">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Объекты промышленности высоких технологий</w:t>
            </w:r>
          </w:p>
        </w:tc>
      </w:tr>
      <w:tr w:rsidR="008E6261" w:rsidTr="008E6261">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Объекты производства транспортных средств и оборудования, их технического обслуживания</w:t>
            </w:r>
          </w:p>
        </w:tc>
      </w:tr>
      <w:tr w:rsidR="008E6261" w:rsidTr="008E6261">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en-US"/>
              </w:rPr>
              <w:t>Демонстрационные и выставочные площадки продукции;</w:t>
            </w:r>
          </w:p>
        </w:tc>
      </w:tr>
      <w:tr w:rsidR="008E6261" w:rsidTr="008E6261">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Иные подобные объекты</w:t>
            </w:r>
          </w:p>
        </w:tc>
      </w:tr>
      <w:tr w:rsidR="008E6261" w:rsidTr="008E6261">
        <w:trPr>
          <w:trHeight w:val="2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2"/>
              <w:rPr>
                <w:rFonts w:eastAsia="Times New Roman"/>
                <w:sz w:val="24"/>
                <w:szCs w:val="24"/>
                <w:lang w:eastAsia="en-US"/>
              </w:rPr>
            </w:pPr>
            <w:r>
              <w:rPr>
                <w:rFonts w:eastAsia="Times New Roman"/>
                <w:sz w:val="24"/>
                <w:szCs w:val="24"/>
                <w:lang w:eastAsia="en-US"/>
              </w:rPr>
              <w:t xml:space="preserve">Объекты коммунально-складского назначения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Склады-холодильники</w:t>
            </w:r>
          </w:p>
        </w:tc>
      </w:tr>
      <w:tr w:rsidR="008E6261" w:rsidTr="008E6261">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Склады ГСМ</w:t>
            </w:r>
          </w:p>
        </w:tc>
      </w:tr>
      <w:tr w:rsidR="008E6261" w:rsidTr="008E6261">
        <w:trPr>
          <w:trHeight w:val="24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Таможенные склады</w:t>
            </w:r>
          </w:p>
        </w:tc>
      </w:tr>
      <w:tr w:rsidR="008E6261" w:rsidTr="008E6261">
        <w:trPr>
          <w:trHeight w:val="2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Склады сезонного хранения</w:t>
            </w:r>
          </w:p>
        </w:tc>
      </w:tr>
      <w:tr w:rsidR="008E6261" w:rsidTr="008E6261">
        <w:trPr>
          <w:trHeight w:val="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Резервные склады</w:t>
            </w:r>
          </w:p>
        </w:tc>
      </w:tr>
      <w:tr w:rsidR="008E6261" w:rsidTr="008E6261">
        <w:trPr>
          <w:trHeight w:val="19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Оптовые распределительные склады</w:t>
            </w:r>
          </w:p>
        </w:tc>
      </w:tr>
      <w:tr w:rsidR="008E6261" w:rsidTr="008E6261">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Склады коммерческого общего пользования</w:t>
            </w:r>
          </w:p>
        </w:tc>
      </w:tr>
      <w:tr w:rsidR="008E6261" w:rsidTr="008E6261">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Склады розничные</w:t>
            </w:r>
          </w:p>
        </w:tc>
      </w:tr>
      <w:tr w:rsidR="008E6261" w:rsidTr="008E6261">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Склады временного хранения</w:t>
            </w:r>
          </w:p>
        </w:tc>
      </w:tr>
      <w:tr w:rsidR="008E6261" w:rsidTr="008E6261">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Склады долгосрочного хранения</w:t>
            </w:r>
          </w:p>
        </w:tc>
      </w:tr>
      <w:tr w:rsidR="008E6261" w:rsidTr="008E6261">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Нефтебазы</w:t>
            </w:r>
          </w:p>
        </w:tc>
      </w:tr>
      <w:tr w:rsidR="008E6261" w:rsidTr="008E6261">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en-US"/>
              </w:rPr>
              <w:t>Погрузо-разгрузочные площадки</w:t>
            </w:r>
          </w:p>
        </w:tc>
      </w:tr>
      <w:tr w:rsidR="008E6261" w:rsidTr="008E6261">
        <w:trPr>
          <w:trHeight w:val="192"/>
        </w:trPr>
        <w:tc>
          <w:tcPr>
            <w:tcW w:w="4263"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2"/>
              <w:rPr>
                <w:rFonts w:eastAsia="Times New Roman"/>
                <w:sz w:val="24"/>
                <w:szCs w:val="24"/>
                <w:lang w:eastAsia="ru-RU"/>
              </w:rPr>
            </w:pPr>
            <w:r>
              <w:rPr>
                <w:rFonts w:eastAsia="Times New Roman"/>
                <w:sz w:val="24"/>
                <w:szCs w:val="24"/>
                <w:lang w:eastAsia="en-US"/>
              </w:rPr>
              <w:t xml:space="preserve">Объекты пожарной охраны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Пожарные депо</w:t>
            </w:r>
          </w:p>
        </w:tc>
      </w:tr>
      <w:tr w:rsidR="008E6261" w:rsidTr="008E6261">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8E6261" w:rsidRDefault="008E6261">
            <w:pPr>
              <w:tabs>
                <w:tab w:val="left" w:pos="8421"/>
              </w:tabs>
              <w:suppressAutoHyphens w:val="0"/>
              <w:snapToGrid/>
              <w:ind w:left="72"/>
              <w:rPr>
                <w:rFonts w:eastAsia="Times New Roman"/>
                <w:sz w:val="24"/>
                <w:szCs w:val="24"/>
                <w:lang w:eastAsia="ru-RU"/>
              </w:rPr>
            </w:pPr>
            <w:r>
              <w:rPr>
                <w:rFonts w:eastAsia="Times New Roman"/>
                <w:sz w:val="24"/>
                <w:szCs w:val="24"/>
                <w:lang w:eastAsia="ru-RU"/>
              </w:rPr>
              <w:t xml:space="preserve">Объекты обслуживания жилищно-коммунального хозяйства  </w:t>
            </w:r>
          </w:p>
          <w:p w:rsidR="008E6261" w:rsidRDefault="008E6261">
            <w:pPr>
              <w:tabs>
                <w:tab w:val="left" w:pos="8421"/>
              </w:tabs>
              <w:suppressAutoHyphens w:val="0"/>
              <w:snapToGrid/>
              <w:ind w:left="72"/>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 xml:space="preserve">Жилищно-эксплуатационные организации </w:t>
            </w:r>
          </w:p>
        </w:tc>
      </w:tr>
      <w:tr w:rsidR="008E6261" w:rsidTr="008E6261">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en-US"/>
              </w:rPr>
              <w:t xml:space="preserve">Участки, цехи, базы, мастерские </w:t>
            </w:r>
          </w:p>
        </w:tc>
      </w:tr>
      <w:tr w:rsidR="008E6261" w:rsidTr="008E6261">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en-US"/>
              </w:rPr>
              <w:t xml:space="preserve"> Гаражи для специальных машин и механизмов </w:t>
            </w:r>
          </w:p>
        </w:tc>
      </w:tr>
      <w:tr w:rsidR="008E6261" w:rsidTr="008E6261">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en-US"/>
              </w:rPr>
              <w:t xml:space="preserve">Складские помещения </w:t>
            </w:r>
          </w:p>
        </w:tc>
      </w:tr>
      <w:tr w:rsidR="008E6261" w:rsidTr="008E6261">
        <w:trPr>
          <w:trHeight w:val="4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en-US"/>
              </w:rPr>
              <w:t xml:space="preserve">Иные объекты, предназначенные для технического обслуживания и ремонта объектов жилищно-коммунального хозяйства, социально-культурной сферы, физкультуры и спорта </w:t>
            </w:r>
          </w:p>
        </w:tc>
      </w:tr>
      <w:tr w:rsidR="008E6261" w:rsidTr="008E6261">
        <w:trPr>
          <w:trHeight w:val="21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ru-RU"/>
              </w:rPr>
              <w:t>Объекты ритуального назначения и ритуальных обрядов</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Кладбища</w:t>
            </w:r>
          </w:p>
        </w:tc>
      </w:tr>
      <w:tr w:rsidR="008E6261" w:rsidTr="008E6261">
        <w:trPr>
          <w:trHeight w:val="29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ru-RU"/>
              </w:rPr>
              <w:t>Крематории</w:t>
            </w:r>
          </w:p>
        </w:tc>
      </w:tr>
      <w:tr w:rsidR="008E6261" w:rsidTr="008E6261">
        <w:trPr>
          <w:trHeight w:val="1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ru-RU"/>
              </w:rPr>
              <w:t xml:space="preserve">Колумбарии </w:t>
            </w:r>
          </w:p>
        </w:tc>
      </w:tr>
      <w:tr w:rsidR="008E6261" w:rsidTr="008E6261">
        <w:trPr>
          <w:trHeight w:val="25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ru-RU"/>
              </w:rPr>
              <w:t>Здания и сооружения для проведения обрядов</w:t>
            </w:r>
          </w:p>
        </w:tc>
      </w:tr>
      <w:tr w:rsidR="008E6261" w:rsidTr="008E6261">
        <w:trPr>
          <w:trHeight w:val="329"/>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 xml:space="preserve">Объекты складирования и захоронения </w:t>
            </w:r>
          </w:p>
          <w:p w:rsidR="008E6261" w:rsidRDefault="008E6261">
            <w:pPr>
              <w:suppressAutoHyphens w:val="0"/>
              <w:snapToGrid/>
              <w:rPr>
                <w:rFonts w:eastAsia="Times New Roman"/>
                <w:sz w:val="24"/>
                <w:szCs w:val="24"/>
                <w:lang w:eastAsia="ru-RU"/>
              </w:rPr>
            </w:pPr>
            <w:r>
              <w:rPr>
                <w:rFonts w:eastAsia="Times New Roman"/>
                <w:sz w:val="24"/>
                <w:szCs w:val="24"/>
                <w:lang w:eastAsia="en-US"/>
              </w:rPr>
              <w:t>отходов</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roofErr w:type="spellStart"/>
            <w:r>
              <w:rPr>
                <w:rFonts w:eastAsia="Times New Roman"/>
                <w:sz w:val="24"/>
                <w:szCs w:val="24"/>
                <w:lang w:eastAsia="ru-RU"/>
              </w:rPr>
              <w:t>Золоотвалы</w:t>
            </w:r>
            <w:proofErr w:type="spellEnd"/>
          </w:p>
        </w:tc>
      </w:tr>
      <w:tr w:rsidR="008E6261" w:rsidTr="008E6261">
        <w:trPr>
          <w:trHeight w:val="3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ru-RU"/>
              </w:rPr>
              <w:t>Свалки</w:t>
            </w:r>
          </w:p>
        </w:tc>
      </w:tr>
      <w:tr w:rsidR="008E6261" w:rsidTr="008E6261">
        <w:trPr>
          <w:trHeight w:val="16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ru-RU"/>
              </w:rPr>
              <w:t>Полигоны твердых бытовых отходов</w:t>
            </w:r>
          </w:p>
        </w:tc>
      </w:tr>
      <w:tr w:rsidR="008E6261" w:rsidTr="008E6261">
        <w:trPr>
          <w:trHeight w:val="25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ru-RU"/>
              </w:rPr>
              <w:t>Полигоны жидких бытовых отходов</w:t>
            </w:r>
          </w:p>
        </w:tc>
      </w:tr>
      <w:tr w:rsidR="008E6261" w:rsidTr="008E6261">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ru-RU"/>
              </w:rPr>
              <w:t>Полигоны промышленных отходов</w:t>
            </w:r>
          </w:p>
        </w:tc>
      </w:tr>
      <w:tr w:rsidR="008E6261" w:rsidTr="008E6261">
        <w:trPr>
          <w:trHeight w:val="17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ru-RU"/>
              </w:rPr>
              <w:t>Полигоны токсичных промышленных отходов</w:t>
            </w:r>
          </w:p>
        </w:tc>
      </w:tr>
      <w:tr w:rsidR="008E6261" w:rsidTr="008E6261">
        <w:trPr>
          <w:trHeight w:val="23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ru-RU"/>
              </w:rPr>
              <w:t>Скотомогильники с захоронением в земляных и биотермических ямах</w:t>
            </w:r>
          </w:p>
        </w:tc>
      </w:tr>
      <w:tr w:rsidR="008E6261" w:rsidTr="008E6261">
        <w:trPr>
          <w:trHeight w:val="1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ru-RU"/>
              </w:rPr>
              <w:t>Объекты по переработке промышленных, бытовых и биологических отходов</w:t>
            </w:r>
          </w:p>
        </w:tc>
      </w:tr>
      <w:tr w:rsidR="008E6261" w:rsidTr="008E6261">
        <w:trPr>
          <w:trHeight w:val="21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ru-RU"/>
              </w:rPr>
              <w:t xml:space="preserve">Снеготаялки и </w:t>
            </w:r>
            <w:proofErr w:type="spellStart"/>
            <w:r>
              <w:rPr>
                <w:rFonts w:eastAsia="Times New Roman"/>
                <w:sz w:val="24"/>
                <w:szCs w:val="24"/>
                <w:lang w:eastAsia="ru-RU"/>
              </w:rPr>
              <w:t>снегосплавные</w:t>
            </w:r>
            <w:proofErr w:type="spellEnd"/>
            <w:r>
              <w:rPr>
                <w:rFonts w:eastAsia="Times New Roman"/>
                <w:sz w:val="24"/>
                <w:szCs w:val="24"/>
                <w:lang w:eastAsia="ru-RU"/>
              </w:rPr>
              <w:t xml:space="preserve"> пункты</w:t>
            </w:r>
          </w:p>
        </w:tc>
      </w:tr>
      <w:tr w:rsidR="008E6261" w:rsidTr="008E6261">
        <w:trPr>
          <w:trHeight w:val="212"/>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8E6261" w:rsidRDefault="008E6261">
            <w:pPr>
              <w:numPr>
                <w:ilvl w:val="0"/>
                <w:numId w:val="95"/>
              </w:numPr>
              <w:suppressAutoHyphens w:val="0"/>
              <w:snapToGrid/>
              <w:spacing w:before="120" w:after="120"/>
              <w:jc w:val="center"/>
              <w:rPr>
                <w:rFonts w:eastAsia="Times New Roman"/>
                <w:sz w:val="24"/>
                <w:szCs w:val="24"/>
                <w:lang w:eastAsia="en-US"/>
              </w:rPr>
            </w:pPr>
            <w:r>
              <w:rPr>
                <w:rFonts w:eastAsia="Times New Roman"/>
                <w:b/>
                <w:bCs/>
                <w:sz w:val="24"/>
                <w:szCs w:val="24"/>
                <w:lang w:eastAsia="en-US"/>
              </w:rPr>
              <w:t xml:space="preserve"> Вид разрешённого использования – Земельные участки, предназначенные для размещения электростанций, обслуживающих их сооружений и объектов</w:t>
            </w:r>
          </w:p>
        </w:tc>
      </w:tr>
      <w:tr w:rsidR="008E6261" w:rsidTr="008E6261">
        <w:trPr>
          <w:trHeight w:val="212"/>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spacing w:before="120" w:after="120"/>
              <w:jc w:val="center"/>
              <w:rPr>
                <w:rFonts w:eastAsia="Times New Roman"/>
                <w:b/>
                <w:bCs/>
                <w:sz w:val="24"/>
                <w:szCs w:val="24"/>
                <w:lang w:eastAsia="en-US"/>
              </w:rPr>
            </w:pPr>
            <w:r>
              <w:rPr>
                <w:rFonts w:eastAsia="Times New Roman"/>
                <w:b/>
                <w:bCs/>
                <w:sz w:val="24"/>
                <w:szCs w:val="24"/>
                <w:lang w:eastAsia="en-US"/>
              </w:rPr>
              <w:t>Состав вида разрешённого использования:</w:t>
            </w:r>
          </w:p>
        </w:tc>
      </w:tr>
      <w:tr w:rsidR="008E6261" w:rsidTr="008E6261">
        <w:trPr>
          <w:trHeight w:val="212"/>
        </w:trPr>
        <w:tc>
          <w:tcPr>
            <w:tcW w:w="4065" w:type="dxa"/>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b/>
                <w:bCs/>
                <w:sz w:val="24"/>
                <w:szCs w:val="24"/>
                <w:lang w:eastAsia="en-US"/>
              </w:rPr>
            </w:pPr>
            <w:r>
              <w:rPr>
                <w:rFonts w:eastAsia="Times New Roman"/>
                <w:sz w:val="24"/>
                <w:szCs w:val="24"/>
                <w:lang w:eastAsia="ru-RU"/>
              </w:rPr>
              <w:t>Электростанции</w:t>
            </w:r>
          </w:p>
        </w:tc>
        <w:tc>
          <w:tcPr>
            <w:tcW w:w="10831" w:type="dxa"/>
            <w:gridSpan w:val="4"/>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Тепловые электростанции</w:t>
            </w:r>
          </w:p>
        </w:tc>
      </w:tr>
      <w:tr w:rsidR="008E6261" w:rsidTr="008E6261">
        <w:trPr>
          <w:trHeight w:val="2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b/>
                <w:bCs/>
                <w:sz w:val="24"/>
                <w:szCs w:val="24"/>
                <w:lang w:eastAsia="en-US"/>
              </w:rPr>
            </w:pPr>
          </w:p>
        </w:tc>
        <w:tc>
          <w:tcPr>
            <w:tcW w:w="10831" w:type="dxa"/>
            <w:gridSpan w:val="4"/>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Гидроэлектростанции</w:t>
            </w:r>
          </w:p>
        </w:tc>
      </w:tr>
      <w:tr w:rsidR="008E6261" w:rsidTr="008E6261">
        <w:trPr>
          <w:trHeight w:val="2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b/>
                <w:bCs/>
                <w:sz w:val="24"/>
                <w:szCs w:val="24"/>
                <w:lang w:eastAsia="en-US"/>
              </w:rPr>
            </w:pPr>
          </w:p>
        </w:tc>
        <w:tc>
          <w:tcPr>
            <w:tcW w:w="10831" w:type="dxa"/>
            <w:gridSpan w:val="4"/>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Атомные электростанции</w:t>
            </w:r>
          </w:p>
        </w:tc>
      </w:tr>
      <w:tr w:rsidR="008E6261" w:rsidTr="008E6261">
        <w:trPr>
          <w:trHeight w:val="2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b/>
                <w:bCs/>
                <w:sz w:val="24"/>
                <w:szCs w:val="24"/>
                <w:lang w:eastAsia="en-US"/>
              </w:rPr>
            </w:pPr>
          </w:p>
        </w:tc>
        <w:tc>
          <w:tcPr>
            <w:tcW w:w="10831" w:type="dxa"/>
            <w:gridSpan w:val="4"/>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Газотурбинные электростанции</w:t>
            </w:r>
          </w:p>
        </w:tc>
      </w:tr>
      <w:tr w:rsidR="008E6261" w:rsidTr="008E6261">
        <w:trPr>
          <w:trHeight w:val="2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b/>
                <w:bCs/>
                <w:sz w:val="24"/>
                <w:szCs w:val="24"/>
                <w:lang w:eastAsia="en-US"/>
              </w:rPr>
            </w:pPr>
          </w:p>
        </w:tc>
        <w:tc>
          <w:tcPr>
            <w:tcW w:w="10831" w:type="dxa"/>
            <w:gridSpan w:val="4"/>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Дизельные электростанции</w:t>
            </w:r>
          </w:p>
        </w:tc>
      </w:tr>
      <w:tr w:rsidR="008E6261" w:rsidTr="008E6261">
        <w:trPr>
          <w:trHeight w:val="191"/>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8E6261" w:rsidRDefault="008E6261">
            <w:pPr>
              <w:numPr>
                <w:ilvl w:val="0"/>
                <w:numId w:val="95"/>
              </w:numPr>
              <w:suppressAutoHyphens w:val="0"/>
              <w:snapToGrid/>
              <w:spacing w:before="120" w:after="120"/>
              <w:jc w:val="center"/>
              <w:rPr>
                <w:rFonts w:eastAsia="Times New Roman"/>
                <w:b/>
                <w:bCs/>
                <w:sz w:val="24"/>
                <w:szCs w:val="24"/>
                <w:lang w:eastAsia="en-US"/>
              </w:rPr>
            </w:pPr>
            <w:proofErr w:type="gramStart"/>
            <w:r>
              <w:rPr>
                <w:rFonts w:eastAsia="Times New Roman"/>
                <w:b/>
                <w:bCs/>
                <w:sz w:val="24"/>
                <w:szCs w:val="24"/>
                <w:lang w:eastAsia="en-US"/>
              </w:rPr>
              <w:t>Вид разрешённого использования – 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roofErr w:type="gramEnd"/>
          </w:p>
        </w:tc>
      </w:tr>
      <w:tr w:rsidR="008E6261" w:rsidTr="008E6261">
        <w:trPr>
          <w:trHeight w:val="191"/>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spacing w:before="120" w:after="120"/>
              <w:ind w:left="142"/>
              <w:jc w:val="center"/>
              <w:rPr>
                <w:rFonts w:eastAsia="Times New Roman"/>
                <w:b/>
                <w:bCs/>
                <w:sz w:val="24"/>
                <w:szCs w:val="24"/>
                <w:lang w:eastAsia="en-US"/>
              </w:rPr>
            </w:pPr>
            <w:r>
              <w:rPr>
                <w:rFonts w:eastAsia="Times New Roman"/>
                <w:b/>
                <w:bCs/>
                <w:sz w:val="24"/>
                <w:szCs w:val="24"/>
                <w:lang w:eastAsia="en-US"/>
              </w:rPr>
              <w:t>Состав вида разрешённого использования:</w:t>
            </w:r>
          </w:p>
        </w:tc>
      </w:tr>
      <w:tr w:rsidR="008E6261" w:rsidTr="008E6261">
        <w:trPr>
          <w:trHeight w:val="34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ru-RU"/>
              </w:rPr>
            </w:pPr>
            <w:r>
              <w:rPr>
                <w:rFonts w:eastAsia="Times New Roman"/>
                <w:sz w:val="24"/>
                <w:szCs w:val="24"/>
                <w:lang w:eastAsia="ru-RU"/>
              </w:rPr>
              <w:t>Объекты обслуживания пассажиров воздушного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Аэропорты и аэродромы</w:t>
            </w:r>
          </w:p>
        </w:tc>
      </w:tr>
      <w:tr w:rsidR="008E6261" w:rsidTr="008E6261">
        <w:trPr>
          <w:trHeight w:val="34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Вертодромы</w:t>
            </w:r>
          </w:p>
        </w:tc>
      </w:tr>
      <w:tr w:rsidR="008E6261" w:rsidTr="008E6261">
        <w:trPr>
          <w:trHeight w:val="35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 xml:space="preserve">Аэропорты, терминалы </w:t>
            </w:r>
          </w:p>
        </w:tc>
      </w:tr>
      <w:tr w:rsidR="008E6261" w:rsidTr="008E6261">
        <w:trPr>
          <w:trHeight w:val="34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ru-RU"/>
              </w:rPr>
            </w:pPr>
            <w:r>
              <w:rPr>
                <w:rFonts w:eastAsia="Times New Roman"/>
                <w:sz w:val="24"/>
                <w:szCs w:val="24"/>
                <w:lang w:eastAsia="ru-RU"/>
              </w:rPr>
              <w:t>Объекты обслуживания пассажиров автомобильного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Автовокзалы</w:t>
            </w:r>
          </w:p>
        </w:tc>
      </w:tr>
      <w:tr w:rsidR="008E6261" w:rsidTr="008E6261">
        <w:trPr>
          <w:trHeight w:val="19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Автостанции</w:t>
            </w:r>
          </w:p>
        </w:tc>
      </w:tr>
      <w:tr w:rsidR="008E6261" w:rsidTr="008E6261">
        <w:trPr>
          <w:trHeight w:val="2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ru-RU"/>
              </w:rPr>
            </w:pPr>
            <w:r>
              <w:rPr>
                <w:rFonts w:eastAsia="Times New Roman"/>
                <w:sz w:val="24"/>
                <w:szCs w:val="24"/>
                <w:lang w:eastAsia="ru-RU"/>
              </w:rPr>
              <w:lastRenderedPageBreak/>
              <w:t>Объекты обслуживания пассажиров  железнодорожного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Вокзалы</w:t>
            </w:r>
          </w:p>
        </w:tc>
      </w:tr>
      <w:tr w:rsidR="008E6261" w:rsidTr="008E6261">
        <w:trPr>
          <w:trHeight w:val="2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Станции</w:t>
            </w:r>
          </w:p>
        </w:tc>
      </w:tr>
      <w:tr w:rsidR="008E6261" w:rsidTr="008E6261">
        <w:trPr>
          <w:trHeight w:val="1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ru-RU"/>
              </w:rPr>
            </w:pPr>
            <w:r>
              <w:rPr>
                <w:rFonts w:eastAsia="Times New Roman"/>
                <w:sz w:val="24"/>
                <w:szCs w:val="24"/>
                <w:lang w:eastAsia="ru-RU"/>
              </w:rPr>
              <w:t>Объекты обслуживания пассажиров водного</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Причалы</w:t>
            </w:r>
          </w:p>
        </w:tc>
      </w:tr>
      <w:tr w:rsidR="008E6261" w:rsidTr="008E6261">
        <w:trPr>
          <w:trHeight w:val="33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Речные (морские) порты</w:t>
            </w:r>
          </w:p>
        </w:tc>
      </w:tr>
      <w:tr w:rsidR="008E6261" w:rsidTr="008E6261">
        <w:trPr>
          <w:trHeight w:val="21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Речные (морские) вокзалы</w:t>
            </w:r>
          </w:p>
        </w:tc>
      </w:tr>
      <w:tr w:rsidR="008E6261" w:rsidTr="008E6261">
        <w:trPr>
          <w:trHeight w:val="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Яхт-клубы</w:t>
            </w:r>
          </w:p>
        </w:tc>
      </w:tr>
      <w:tr w:rsidR="008E6261" w:rsidTr="008E6261">
        <w:trPr>
          <w:trHeight w:val="19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ru-RU"/>
              </w:rPr>
            </w:pPr>
            <w:r>
              <w:rPr>
                <w:rFonts w:eastAsia="Times New Roman"/>
                <w:sz w:val="24"/>
                <w:szCs w:val="24"/>
                <w:lang w:eastAsia="ru-RU"/>
              </w:rPr>
              <w:t xml:space="preserve">Объекты </w:t>
            </w:r>
            <w:proofErr w:type="spellStart"/>
            <w:r>
              <w:rPr>
                <w:rFonts w:eastAsia="Times New Roman"/>
                <w:sz w:val="24"/>
                <w:szCs w:val="24"/>
                <w:lang w:eastAsia="ru-RU"/>
              </w:rPr>
              <w:t>логистической</w:t>
            </w:r>
            <w:proofErr w:type="spellEnd"/>
            <w:r>
              <w:rPr>
                <w:rFonts w:eastAsia="Times New Roman"/>
                <w:sz w:val="24"/>
                <w:szCs w:val="24"/>
                <w:lang w:eastAsia="ru-RU"/>
              </w:rPr>
              <w:t xml:space="preserve"> деятельности</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Сортировочные платформы</w:t>
            </w:r>
          </w:p>
        </w:tc>
      </w:tr>
      <w:tr w:rsidR="008E6261" w:rsidTr="008E6261">
        <w:trPr>
          <w:trHeight w:val="36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 xml:space="preserve">Склады </w:t>
            </w:r>
          </w:p>
        </w:tc>
      </w:tr>
      <w:tr w:rsidR="008E6261" w:rsidTr="008E6261">
        <w:trPr>
          <w:trHeight w:val="363"/>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8E6261" w:rsidRDefault="008E6261">
            <w:pPr>
              <w:numPr>
                <w:ilvl w:val="0"/>
                <w:numId w:val="95"/>
              </w:numPr>
              <w:suppressAutoHyphens w:val="0"/>
              <w:snapToGrid/>
              <w:spacing w:before="120" w:after="120"/>
              <w:jc w:val="center"/>
              <w:rPr>
                <w:rFonts w:eastAsia="Times New Roman"/>
                <w:sz w:val="24"/>
                <w:szCs w:val="24"/>
                <w:lang w:eastAsia="ru-RU"/>
              </w:rPr>
            </w:pPr>
            <w:r>
              <w:rPr>
                <w:rFonts w:eastAsia="Times New Roman"/>
                <w:b/>
                <w:bCs/>
                <w:sz w:val="24"/>
                <w:szCs w:val="24"/>
                <w:lang w:eastAsia="en-US"/>
              </w:rPr>
              <w:t xml:space="preserve"> Вид разрешённого использования – Земельные участки, занятые водными объектами, находящимися в обороте</w:t>
            </w:r>
          </w:p>
        </w:tc>
      </w:tr>
      <w:tr w:rsidR="008E6261" w:rsidTr="008E6261">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8E6261" w:rsidRDefault="008E6261">
            <w:pPr>
              <w:numPr>
                <w:ilvl w:val="0"/>
                <w:numId w:val="95"/>
              </w:numPr>
              <w:suppressAutoHyphens w:val="0"/>
              <w:snapToGrid/>
              <w:spacing w:before="120" w:after="120"/>
              <w:jc w:val="center"/>
              <w:rPr>
                <w:rFonts w:eastAsia="Times New Roman"/>
                <w:b/>
                <w:bCs/>
                <w:sz w:val="24"/>
                <w:szCs w:val="24"/>
                <w:lang w:eastAsia="en-US"/>
              </w:rPr>
            </w:pPr>
            <w:proofErr w:type="gramStart"/>
            <w:r>
              <w:rPr>
                <w:rFonts w:eastAsia="Times New Roman"/>
                <w:b/>
                <w:bCs/>
                <w:sz w:val="24"/>
                <w:szCs w:val="24"/>
                <w:lang w:eastAsia="en-US"/>
              </w:rPr>
              <w:t>Вид разрешённого использования – 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w:t>
            </w:r>
            <w:proofErr w:type="gramEnd"/>
            <w:r>
              <w:rPr>
                <w:rFonts w:eastAsia="Times New Roman"/>
                <w:b/>
                <w:bCs/>
                <w:sz w:val="24"/>
                <w:szCs w:val="24"/>
                <w:lang w:eastAsia="en-US"/>
              </w:rPr>
              <w:t>, строений, сооружений, устрой</w:t>
            </w:r>
            <w:proofErr w:type="gramStart"/>
            <w:r>
              <w:rPr>
                <w:rFonts w:eastAsia="Times New Roman"/>
                <w:b/>
                <w:bCs/>
                <w:sz w:val="24"/>
                <w:szCs w:val="24"/>
                <w:lang w:eastAsia="en-US"/>
              </w:rPr>
              <w:t>ств тр</w:t>
            </w:r>
            <w:proofErr w:type="gramEnd"/>
            <w:r>
              <w:rPr>
                <w:rFonts w:eastAsia="Times New Roman"/>
                <w:b/>
                <w:bCs/>
                <w:sz w:val="24"/>
                <w:szCs w:val="24"/>
                <w:lang w:eastAsia="en-US"/>
              </w:rPr>
              <w:t>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r>
      <w:tr w:rsidR="008E6261" w:rsidTr="008E6261">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spacing w:before="120" w:after="120"/>
              <w:ind w:left="142"/>
              <w:jc w:val="center"/>
              <w:rPr>
                <w:rFonts w:eastAsia="Times New Roman"/>
                <w:b/>
                <w:bCs/>
                <w:sz w:val="24"/>
                <w:szCs w:val="24"/>
                <w:lang w:eastAsia="en-US"/>
              </w:rPr>
            </w:pPr>
            <w:r>
              <w:rPr>
                <w:rFonts w:eastAsia="Times New Roman"/>
                <w:b/>
                <w:bCs/>
                <w:sz w:val="24"/>
                <w:szCs w:val="24"/>
                <w:lang w:eastAsia="en-US"/>
              </w:rPr>
              <w:t>Состав вида разрешённого использования:</w:t>
            </w:r>
          </w:p>
        </w:tc>
      </w:tr>
      <w:tr w:rsidR="008E6261" w:rsidTr="008E6261">
        <w:trPr>
          <w:trHeight w:val="26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ru-RU"/>
              </w:rPr>
            </w:pPr>
            <w:r>
              <w:rPr>
                <w:rFonts w:eastAsia="Times New Roman"/>
                <w:sz w:val="24"/>
                <w:szCs w:val="24"/>
                <w:lang w:eastAsia="en-US"/>
              </w:rPr>
              <w:t xml:space="preserve">Объекты электроснабжения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Распределительные устройства</w:t>
            </w:r>
          </w:p>
        </w:tc>
      </w:tr>
      <w:tr w:rsidR="008E6261" w:rsidTr="008E6261">
        <w:trPr>
          <w:trHeight w:val="20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Распределительные пункты</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Трансформаторные подстанции</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roofErr w:type="spellStart"/>
            <w:r>
              <w:rPr>
                <w:rFonts w:eastAsia="Times New Roman"/>
                <w:sz w:val="24"/>
                <w:szCs w:val="24"/>
                <w:lang w:eastAsia="ru-RU"/>
              </w:rPr>
              <w:t>Повысительные</w:t>
            </w:r>
            <w:proofErr w:type="spellEnd"/>
            <w:r>
              <w:rPr>
                <w:rFonts w:eastAsia="Times New Roman"/>
                <w:sz w:val="24"/>
                <w:szCs w:val="24"/>
                <w:lang w:eastAsia="ru-RU"/>
              </w:rPr>
              <w:t xml:space="preserve"> подстанции</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Понизительные подстанции</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Линии электропередачи</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Ветроэлектрические станции</w:t>
            </w:r>
          </w:p>
        </w:tc>
      </w:tr>
      <w:tr w:rsidR="008E6261" w:rsidTr="008E6261">
        <w:trPr>
          <w:trHeight w:val="25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8E6261" w:rsidRDefault="008E6261">
            <w:pPr>
              <w:suppressAutoHyphens w:val="0"/>
              <w:snapToGrid/>
              <w:ind w:left="78"/>
              <w:rPr>
                <w:rFonts w:eastAsia="Times New Roman"/>
                <w:sz w:val="24"/>
                <w:szCs w:val="24"/>
                <w:lang w:eastAsia="ru-RU"/>
              </w:rPr>
            </w:pPr>
            <w:r>
              <w:rPr>
                <w:rFonts w:eastAsia="Times New Roman"/>
                <w:sz w:val="24"/>
                <w:szCs w:val="24"/>
                <w:lang w:eastAsia="en-US"/>
              </w:rPr>
              <w:t xml:space="preserve">Объекты водоснабжения  </w:t>
            </w:r>
          </w:p>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Скважины для забора воды</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Поверхностные водозаборы</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Водопроводные очистные сооружения</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Насосные станции</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Хозяйственно-питьевые водопроводы</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Хозяйственно-питьевые и противопожарные водопроводы</w:t>
            </w:r>
          </w:p>
        </w:tc>
      </w:tr>
      <w:tr w:rsidR="008E6261" w:rsidTr="008E6261">
        <w:trPr>
          <w:trHeight w:val="194"/>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en-US"/>
              </w:rPr>
              <w:t xml:space="preserve">Объекты теплоснабжения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Теплоэлектроцентрали</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Котельные</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Центральные тепловые пункты</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Тепловые перекачивающие насосные станции</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Тепловые сети</w:t>
            </w:r>
          </w:p>
        </w:tc>
      </w:tr>
      <w:tr w:rsidR="008E6261" w:rsidTr="008E6261">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en-US"/>
              </w:rPr>
              <w:t xml:space="preserve">Объекты водоотведения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Канализационные насосные станции</w:t>
            </w:r>
          </w:p>
        </w:tc>
      </w:tr>
      <w:tr w:rsidR="008E6261" w:rsidTr="008E6261">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Канализационные очистные сооружения</w:t>
            </w:r>
          </w:p>
        </w:tc>
      </w:tr>
      <w:tr w:rsidR="008E6261" w:rsidTr="008E6261">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Коллекторы хозяйственно-фекальной канализации</w:t>
            </w:r>
          </w:p>
        </w:tc>
      </w:tr>
      <w:tr w:rsidR="008E6261" w:rsidTr="008E6261">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Коллекторы общесплавной канализации</w:t>
            </w:r>
          </w:p>
        </w:tc>
      </w:tr>
      <w:tr w:rsidR="008E6261" w:rsidTr="008E6261">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Очистные сооружения предприятий</w:t>
            </w:r>
          </w:p>
        </w:tc>
      </w:tr>
      <w:tr w:rsidR="008E6261" w:rsidTr="008E6261">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Канализационные сети</w:t>
            </w:r>
          </w:p>
        </w:tc>
      </w:tr>
      <w:tr w:rsidR="008E6261" w:rsidTr="008E6261">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8E6261" w:rsidRDefault="008E6261">
            <w:pPr>
              <w:suppressAutoHyphens w:val="0"/>
              <w:snapToGrid/>
              <w:ind w:left="78"/>
              <w:rPr>
                <w:rFonts w:eastAsia="Times New Roman"/>
                <w:sz w:val="24"/>
                <w:szCs w:val="24"/>
                <w:lang w:eastAsia="ru-RU"/>
              </w:rPr>
            </w:pPr>
            <w:r>
              <w:rPr>
                <w:rFonts w:eastAsia="Times New Roman"/>
                <w:sz w:val="24"/>
                <w:szCs w:val="24"/>
                <w:lang w:eastAsia="en-US"/>
              </w:rPr>
              <w:t xml:space="preserve">Объекты газоснабжения  </w:t>
            </w:r>
          </w:p>
          <w:p w:rsidR="008E6261" w:rsidRDefault="008E6261">
            <w:pPr>
              <w:suppressAutoHyphens w:val="0"/>
              <w:snapToGrid/>
              <w:ind w:left="78"/>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Газорегуляторные пункты</w:t>
            </w:r>
          </w:p>
        </w:tc>
      </w:tr>
      <w:tr w:rsidR="008E6261" w:rsidTr="008E6261">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Газораспределительные станции</w:t>
            </w:r>
          </w:p>
        </w:tc>
      </w:tr>
      <w:tr w:rsidR="008E6261" w:rsidTr="008E6261">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Газопроводы</w:t>
            </w:r>
          </w:p>
        </w:tc>
      </w:tr>
      <w:tr w:rsidR="008E6261" w:rsidTr="008E6261">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ru-RU"/>
              </w:rPr>
            </w:pPr>
            <w:r>
              <w:rPr>
                <w:rFonts w:eastAsia="Times New Roman"/>
                <w:sz w:val="24"/>
                <w:szCs w:val="24"/>
                <w:lang w:eastAsia="en-US"/>
              </w:rPr>
              <w:t xml:space="preserve">Объекты связи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Автоматические телефонные станции</w:t>
            </w:r>
          </w:p>
        </w:tc>
      </w:tr>
      <w:tr w:rsidR="008E6261" w:rsidTr="008E6261">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Антенно-мачтовые сооружения</w:t>
            </w:r>
          </w:p>
        </w:tc>
      </w:tr>
      <w:tr w:rsidR="008E6261" w:rsidTr="008E6261">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Узлы спутниковой связи</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Телевизионные ретрансляторы</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 xml:space="preserve">Узлы </w:t>
            </w:r>
            <w:proofErr w:type="spellStart"/>
            <w:r>
              <w:rPr>
                <w:rFonts w:eastAsia="Times New Roman"/>
                <w:sz w:val="24"/>
                <w:szCs w:val="24"/>
                <w:lang w:eastAsia="ru-RU"/>
              </w:rPr>
              <w:t>мультимедийной</w:t>
            </w:r>
            <w:proofErr w:type="spellEnd"/>
            <w:r>
              <w:rPr>
                <w:rFonts w:eastAsia="Times New Roman"/>
                <w:sz w:val="24"/>
                <w:szCs w:val="24"/>
                <w:lang w:eastAsia="ru-RU"/>
              </w:rPr>
              <w:t xml:space="preserve"> системы доступа</w:t>
            </w:r>
          </w:p>
        </w:tc>
      </w:tr>
      <w:tr w:rsidR="008E6261" w:rsidTr="008E6261">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8E6261" w:rsidRDefault="008E6261">
            <w:pPr>
              <w:suppressAutoHyphens w:val="0"/>
              <w:snapToGrid/>
              <w:ind w:left="78"/>
              <w:rPr>
                <w:rFonts w:eastAsia="Times New Roman"/>
                <w:sz w:val="24"/>
                <w:szCs w:val="24"/>
                <w:lang w:eastAsia="ru-RU"/>
              </w:rPr>
            </w:pPr>
          </w:p>
          <w:p w:rsidR="008E6261" w:rsidRDefault="008E6261">
            <w:pPr>
              <w:suppressAutoHyphens w:val="0"/>
              <w:snapToGrid/>
              <w:ind w:left="78"/>
              <w:rPr>
                <w:rFonts w:eastAsia="Times New Roman"/>
                <w:sz w:val="24"/>
                <w:szCs w:val="24"/>
                <w:lang w:eastAsia="ru-RU"/>
              </w:rPr>
            </w:pPr>
            <w:r>
              <w:rPr>
                <w:rFonts w:eastAsia="Times New Roman"/>
                <w:sz w:val="24"/>
                <w:szCs w:val="24"/>
                <w:lang w:eastAsia="ru-RU"/>
              </w:rPr>
              <w:t xml:space="preserve">Объекты обслуживания и хранения железнодорожного транспорта </w:t>
            </w:r>
          </w:p>
          <w:p w:rsidR="008E6261" w:rsidRDefault="008E6261">
            <w:pPr>
              <w:suppressAutoHyphens w:val="0"/>
              <w:snapToGrid/>
              <w:ind w:left="78"/>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Депо</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Моечные</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Служебно-технические здания</w:t>
            </w:r>
          </w:p>
        </w:tc>
      </w:tr>
      <w:tr w:rsidR="008E6261" w:rsidTr="008E6261">
        <w:trPr>
          <w:trHeight w:val="16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ru-RU"/>
              </w:rPr>
            </w:pPr>
            <w:r>
              <w:rPr>
                <w:rFonts w:eastAsia="Times New Roman"/>
                <w:sz w:val="24"/>
                <w:szCs w:val="24"/>
                <w:lang w:eastAsia="ru-RU"/>
              </w:rPr>
              <w:t>Контейнерные площадки</w:t>
            </w:r>
          </w:p>
        </w:tc>
      </w:tr>
      <w:tr w:rsidR="008E6261" w:rsidTr="008E6261">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8E6261" w:rsidRDefault="008E6261">
            <w:pPr>
              <w:suppressAutoHyphens w:val="0"/>
              <w:snapToGrid/>
              <w:ind w:left="78"/>
              <w:rPr>
                <w:rFonts w:eastAsia="Times New Roman"/>
                <w:sz w:val="24"/>
                <w:szCs w:val="24"/>
                <w:lang w:eastAsia="ru-RU"/>
              </w:rPr>
            </w:pPr>
            <w:r>
              <w:rPr>
                <w:rFonts w:eastAsia="Times New Roman"/>
                <w:sz w:val="24"/>
                <w:szCs w:val="24"/>
                <w:lang w:eastAsia="ru-RU"/>
              </w:rPr>
              <w:t xml:space="preserve">Объекты обслуживания автомобильного транспорта   </w:t>
            </w:r>
          </w:p>
          <w:p w:rsidR="008E6261" w:rsidRDefault="008E6261">
            <w:pPr>
              <w:suppressAutoHyphens w:val="0"/>
              <w:snapToGrid/>
              <w:ind w:left="78"/>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Автозаправочные станции</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Станции технического обслуживания, мастерские автосервиса</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Автомобильные мойки</w:t>
            </w:r>
          </w:p>
        </w:tc>
      </w:tr>
      <w:tr w:rsidR="008E6261" w:rsidTr="008E6261">
        <w:trPr>
          <w:trHeight w:val="34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Остановки общественного транспорта</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 xml:space="preserve">Автотранспортные предприятия  </w:t>
            </w:r>
          </w:p>
        </w:tc>
      </w:tr>
      <w:tr w:rsidR="008E6261" w:rsidTr="008E6261">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ru-RU"/>
              </w:rPr>
            </w:pPr>
            <w:r>
              <w:rPr>
                <w:rFonts w:eastAsia="Times New Roman"/>
                <w:sz w:val="24"/>
                <w:szCs w:val="24"/>
                <w:lang w:eastAsia="en-US"/>
              </w:rPr>
              <w:t xml:space="preserve">Объекты оборонного назначения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ru-RU"/>
              </w:rPr>
            </w:pPr>
            <w:r>
              <w:rPr>
                <w:rFonts w:eastAsia="Times New Roman"/>
                <w:sz w:val="24"/>
                <w:szCs w:val="24"/>
                <w:lang w:eastAsia="ru-RU"/>
              </w:rPr>
              <w:t>Воинские части</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ru-RU"/>
              </w:rPr>
            </w:pPr>
            <w:r>
              <w:rPr>
                <w:rFonts w:eastAsia="Times New Roman"/>
                <w:sz w:val="24"/>
                <w:szCs w:val="24"/>
                <w:lang w:eastAsia="ru-RU"/>
              </w:rPr>
              <w:t>Военные полигоны (учебные, авиационные и т. п.)</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ru-RU"/>
              </w:rPr>
            </w:pPr>
            <w:r>
              <w:rPr>
                <w:rFonts w:eastAsia="Times New Roman"/>
                <w:sz w:val="24"/>
                <w:szCs w:val="24"/>
                <w:lang w:eastAsia="ru-RU"/>
              </w:rPr>
              <w:t>Объекты защиты и охраны государственной границы</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ru-RU"/>
              </w:rPr>
            </w:pPr>
            <w:r>
              <w:rPr>
                <w:rFonts w:eastAsia="Times New Roman"/>
                <w:sz w:val="24"/>
                <w:szCs w:val="24"/>
                <w:lang w:eastAsia="ru-RU"/>
              </w:rPr>
              <w:t>Объекты государственной авиации</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ru-RU"/>
              </w:rPr>
            </w:pPr>
            <w:r>
              <w:rPr>
                <w:rFonts w:eastAsia="Times New Roman"/>
                <w:sz w:val="24"/>
                <w:szCs w:val="24"/>
                <w:lang w:eastAsia="ru-RU"/>
              </w:rPr>
              <w:t>Военные образовательные учреждения</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ru-RU"/>
              </w:rPr>
            </w:pPr>
            <w:r>
              <w:rPr>
                <w:rFonts w:eastAsia="Times New Roman"/>
                <w:sz w:val="24"/>
                <w:szCs w:val="24"/>
                <w:lang w:eastAsia="ru-RU"/>
              </w:rPr>
              <w:t>Объекты военной инфраструктуры</w:t>
            </w:r>
          </w:p>
        </w:tc>
      </w:tr>
      <w:tr w:rsidR="008E6261" w:rsidTr="008E6261">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8E6261" w:rsidRDefault="008E6261">
            <w:pPr>
              <w:suppressAutoHyphens w:val="0"/>
              <w:snapToGrid/>
              <w:ind w:left="78"/>
              <w:rPr>
                <w:rFonts w:eastAsia="Times New Roman"/>
                <w:sz w:val="24"/>
                <w:szCs w:val="24"/>
                <w:lang w:eastAsia="ru-RU"/>
              </w:rPr>
            </w:pPr>
          </w:p>
          <w:p w:rsidR="008E6261" w:rsidRDefault="008E6261">
            <w:pPr>
              <w:suppressAutoHyphens w:val="0"/>
              <w:snapToGrid/>
              <w:ind w:left="78"/>
              <w:rPr>
                <w:rFonts w:eastAsia="Times New Roman"/>
                <w:sz w:val="24"/>
                <w:szCs w:val="24"/>
                <w:lang w:eastAsia="ru-RU"/>
              </w:rPr>
            </w:pPr>
          </w:p>
          <w:p w:rsidR="008E6261" w:rsidRDefault="008E6261">
            <w:pPr>
              <w:suppressAutoHyphens w:val="0"/>
              <w:snapToGrid/>
              <w:ind w:left="78"/>
              <w:rPr>
                <w:rFonts w:eastAsia="Times New Roman"/>
                <w:sz w:val="24"/>
                <w:szCs w:val="24"/>
                <w:lang w:eastAsia="ru-RU"/>
              </w:rPr>
            </w:pPr>
            <w:r>
              <w:rPr>
                <w:rFonts w:eastAsia="Times New Roman"/>
                <w:sz w:val="24"/>
                <w:szCs w:val="24"/>
                <w:lang w:eastAsia="ru-RU"/>
              </w:rPr>
              <w:t>Объекты трубопроводного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en-US"/>
              </w:rPr>
              <w:t>Магистральные трубопроводы (</w:t>
            </w:r>
            <w:proofErr w:type="spellStart"/>
            <w:r>
              <w:rPr>
                <w:rFonts w:eastAsia="Times New Roman"/>
                <w:sz w:val="24"/>
                <w:szCs w:val="24"/>
                <w:lang w:eastAsia="en-US"/>
              </w:rPr>
              <w:t>нефт</w:t>
            </w:r>
            <w:proofErr w:type="gramStart"/>
            <w:r>
              <w:rPr>
                <w:rFonts w:eastAsia="Times New Roman"/>
                <w:sz w:val="24"/>
                <w:szCs w:val="24"/>
                <w:lang w:eastAsia="en-US"/>
              </w:rPr>
              <w:t>е</w:t>
            </w:r>
            <w:proofErr w:type="spellEnd"/>
            <w:r>
              <w:rPr>
                <w:rFonts w:eastAsia="Times New Roman"/>
                <w:sz w:val="24"/>
                <w:szCs w:val="24"/>
                <w:lang w:eastAsia="en-US"/>
              </w:rPr>
              <w:t>-</w:t>
            </w:r>
            <w:proofErr w:type="gramEnd"/>
            <w:r>
              <w:rPr>
                <w:rFonts w:eastAsia="Times New Roman"/>
                <w:sz w:val="24"/>
                <w:szCs w:val="24"/>
                <w:lang w:eastAsia="en-US"/>
              </w:rPr>
              <w:t xml:space="preserve">, </w:t>
            </w:r>
            <w:proofErr w:type="spellStart"/>
            <w:r>
              <w:rPr>
                <w:rFonts w:eastAsia="Times New Roman"/>
                <w:sz w:val="24"/>
                <w:szCs w:val="24"/>
                <w:lang w:eastAsia="en-US"/>
              </w:rPr>
              <w:t>газо</w:t>
            </w:r>
            <w:proofErr w:type="spellEnd"/>
            <w:r>
              <w:rPr>
                <w:rFonts w:eastAsia="Times New Roman"/>
                <w:sz w:val="24"/>
                <w:szCs w:val="24"/>
                <w:lang w:eastAsia="en-US"/>
              </w:rPr>
              <w:t>-, продуктопроводы)</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ru-RU"/>
              </w:rPr>
            </w:pPr>
            <w:r>
              <w:rPr>
                <w:rFonts w:eastAsia="Times New Roman"/>
                <w:sz w:val="24"/>
                <w:szCs w:val="24"/>
                <w:lang w:eastAsia="en-US"/>
              </w:rPr>
              <w:t>Объекты, необходимые для эксплуатации, содержания, строительства, реконструкции, ремонта, развития наземных и подземных зданий, строений и сооружений, устройств и других объектов трубопроводного транспорта</w:t>
            </w:r>
          </w:p>
        </w:tc>
      </w:tr>
      <w:tr w:rsidR="008E6261" w:rsidTr="008E6261">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ru-RU"/>
              </w:rPr>
            </w:pPr>
            <w:r>
              <w:rPr>
                <w:rFonts w:eastAsia="Times New Roman"/>
                <w:sz w:val="24"/>
                <w:szCs w:val="24"/>
                <w:lang w:eastAsia="ru-RU"/>
              </w:rPr>
              <w:t>Гидротехнические сооружения</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Плотины</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ru-RU"/>
              </w:rPr>
              <w:t xml:space="preserve">Устои и подпорные стены, входящие в состав напорного фронта </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ru-RU"/>
              </w:rPr>
              <w:t xml:space="preserve">Дамбы обвалования </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ru-RU"/>
              </w:rPr>
              <w:t>Берегоукрепительные (</w:t>
            </w:r>
            <w:proofErr w:type="spellStart"/>
            <w:r>
              <w:rPr>
                <w:rFonts w:eastAsia="Times New Roman"/>
                <w:sz w:val="24"/>
                <w:szCs w:val="24"/>
                <w:lang w:eastAsia="ru-RU"/>
              </w:rPr>
              <w:t>внепортовые</w:t>
            </w:r>
            <w:proofErr w:type="spellEnd"/>
            <w:r>
              <w:rPr>
                <w:rFonts w:eastAsia="Times New Roman"/>
                <w:sz w:val="24"/>
                <w:szCs w:val="24"/>
                <w:lang w:eastAsia="ru-RU"/>
              </w:rPr>
              <w:t xml:space="preserve">), регуляционные и оградительные сооружения </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ru-RU"/>
              </w:rPr>
              <w:t xml:space="preserve">Водосбросы, водоспуски и </w:t>
            </w:r>
            <w:proofErr w:type="spellStart"/>
            <w:r>
              <w:rPr>
                <w:rFonts w:eastAsia="Times New Roman"/>
                <w:sz w:val="24"/>
                <w:szCs w:val="24"/>
                <w:lang w:eastAsia="ru-RU"/>
              </w:rPr>
              <w:t>водовыпуски</w:t>
            </w:r>
            <w:proofErr w:type="spellEnd"/>
            <w:r>
              <w:rPr>
                <w:rFonts w:eastAsia="Times New Roman"/>
                <w:sz w:val="24"/>
                <w:szCs w:val="24"/>
                <w:lang w:eastAsia="ru-RU"/>
              </w:rPr>
              <w:t xml:space="preserve"> </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ru-RU"/>
              </w:rPr>
              <w:t xml:space="preserve">Водоприемники и водозаборные сооружения </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proofErr w:type="gramStart"/>
            <w:r>
              <w:rPr>
                <w:rFonts w:eastAsia="Times New Roman"/>
                <w:sz w:val="24"/>
                <w:szCs w:val="24"/>
                <w:lang w:eastAsia="ru-RU"/>
              </w:rPr>
              <w:t xml:space="preserve">Каналы деривационные, судоходные, водохозяйственных и мелиоративных систем, комплексного назначения и сооружения на них (например, акведуки, дюкеры, мосты-каналы, трубы-ливнеспуски и т. д.) </w:t>
            </w:r>
            <w:proofErr w:type="gramEnd"/>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ru-RU"/>
              </w:rPr>
              <w:t xml:space="preserve">Туннели </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ru-RU"/>
              </w:rPr>
              <w:t xml:space="preserve">Трубопроводы </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ru-RU"/>
              </w:rPr>
              <w:t xml:space="preserve">Напорные бассейны и уравнительные резервуары </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ru-RU"/>
              </w:rPr>
              <w:t xml:space="preserve">Здания гидравлических и гидроаккумулирующих электростанций и насосных станций </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ru-RU"/>
              </w:rPr>
              <w:t xml:space="preserve">Отстойники </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ru-RU"/>
              </w:rPr>
              <w:t xml:space="preserve">Судоходные сооружения (шлюзы, судоподъемники и судоходные плотины) </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ru-RU"/>
              </w:rPr>
              <w:t xml:space="preserve">Рыбопропускные сооружения, входящие в состав напорного фронта </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ru-RU"/>
              </w:rPr>
              <w:t xml:space="preserve">Гидротехнические сооружения портов (набережные, пирсы), судостроительных и судоремонтных предприятий, паромных переправ, кроме отнесенных к </w:t>
            </w:r>
            <w:proofErr w:type="gramStart"/>
            <w:r>
              <w:rPr>
                <w:rFonts w:eastAsia="Times New Roman"/>
                <w:sz w:val="24"/>
                <w:szCs w:val="24"/>
                <w:lang w:eastAsia="ru-RU"/>
              </w:rPr>
              <w:t>второстепенным</w:t>
            </w:r>
            <w:proofErr w:type="gramEnd"/>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ru-RU"/>
              </w:rPr>
              <w:t xml:space="preserve">Гидротехнические сооружения ТЭС и АЭС </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ru-RU"/>
              </w:rPr>
              <w:t xml:space="preserve">Гидротехнические сооружения, входящие в состав комплексов инженерной защиты населенных пунктов и предприятий </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ru-RU"/>
              </w:rPr>
              <w:t>Гидротехнические сооружения инженерной защиты сельхозугодий, территорий санитарно-защитного назначения, коммунально-складских предприятий, памятников культуры и природы</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ru-RU"/>
              </w:rPr>
              <w:t xml:space="preserve">Гидротехнические сооружения </w:t>
            </w:r>
            <w:proofErr w:type="gramStart"/>
            <w:r>
              <w:rPr>
                <w:rFonts w:eastAsia="Times New Roman"/>
                <w:sz w:val="24"/>
                <w:szCs w:val="24"/>
                <w:lang w:eastAsia="ru-RU"/>
              </w:rPr>
              <w:t>морских</w:t>
            </w:r>
            <w:proofErr w:type="gramEnd"/>
            <w:r>
              <w:rPr>
                <w:rFonts w:eastAsia="Times New Roman"/>
                <w:sz w:val="24"/>
                <w:szCs w:val="24"/>
                <w:lang w:eastAsia="ru-RU"/>
              </w:rPr>
              <w:t xml:space="preserve"> </w:t>
            </w:r>
            <w:proofErr w:type="spellStart"/>
            <w:r>
              <w:rPr>
                <w:rFonts w:eastAsia="Times New Roman"/>
                <w:sz w:val="24"/>
                <w:szCs w:val="24"/>
                <w:lang w:eastAsia="ru-RU"/>
              </w:rPr>
              <w:t>нефтегазопромыслов</w:t>
            </w:r>
            <w:proofErr w:type="spellEnd"/>
            <w:r>
              <w:rPr>
                <w:rFonts w:eastAsia="Times New Roman"/>
                <w:sz w:val="24"/>
                <w:szCs w:val="24"/>
                <w:lang w:eastAsia="ru-RU"/>
              </w:rPr>
              <w:t xml:space="preserve"> </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ru-RU"/>
              </w:rPr>
              <w:t xml:space="preserve">Гидротехнические сооружения средств навигационного оборудования </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ru-RU"/>
              </w:rPr>
              <w:t xml:space="preserve">Сооружения (дамбы), ограждающие </w:t>
            </w:r>
            <w:proofErr w:type="spellStart"/>
            <w:r>
              <w:rPr>
                <w:rFonts w:eastAsia="Times New Roman"/>
                <w:sz w:val="24"/>
                <w:szCs w:val="24"/>
                <w:lang w:eastAsia="ru-RU"/>
              </w:rPr>
              <w:t>золошлакоотвалы</w:t>
            </w:r>
            <w:proofErr w:type="spellEnd"/>
            <w:r>
              <w:rPr>
                <w:rFonts w:eastAsia="Times New Roman"/>
                <w:sz w:val="24"/>
                <w:szCs w:val="24"/>
                <w:lang w:eastAsia="ru-RU"/>
              </w:rPr>
              <w:t xml:space="preserve"> и хранилища жидких отходов промышленных и сельскохозяйственных организаций.</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ru-RU"/>
              </w:rPr>
              <w:t xml:space="preserve">Ледозащитные сооружения </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ru-RU"/>
              </w:rPr>
              <w:t xml:space="preserve">Разделительные стенки </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ru-RU"/>
              </w:rPr>
              <w:t xml:space="preserve">Отдельно стоящие служебно-вспомогательные причалы </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ru-RU"/>
              </w:rPr>
              <w:t xml:space="preserve">Устои и подпорные стены, не входящие в состав напорного фронта </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ru-RU"/>
              </w:rPr>
              <w:t xml:space="preserve">Берегоукрепительные сооружения портов </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proofErr w:type="spellStart"/>
            <w:r>
              <w:rPr>
                <w:rFonts w:eastAsia="Times New Roman"/>
                <w:sz w:val="24"/>
                <w:szCs w:val="24"/>
                <w:lang w:eastAsia="ru-RU"/>
              </w:rPr>
              <w:t>Рыбозащитные</w:t>
            </w:r>
            <w:proofErr w:type="spellEnd"/>
            <w:r>
              <w:rPr>
                <w:rFonts w:eastAsia="Times New Roman"/>
                <w:sz w:val="24"/>
                <w:szCs w:val="24"/>
                <w:lang w:eastAsia="ru-RU"/>
              </w:rPr>
              <w:t xml:space="preserve"> сооружения </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ru-RU"/>
              </w:rPr>
              <w:t>Сооружения лесосплава (бревноспуски, запани, плотоходы) и другие, не перечисленные в составе основных гидротехнических сооружений.</w:t>
            </w:r>
          </w:p>
        </w:tc>
      </w:tr>
      <w:tr w:rsidR="008E6261" w:rsidTr="008E6261">
        <w:trPr>
          <w:trHeight w:val="22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ru-RU"/>
              </w:rPr>
              <w:t xml:space="preserve">Отдельно стоящие служебно-вспомогательные причалы </w:t>
            </w:r>
          </w:p>
        </w:tc>
      </w:tr>
      <w:tr w:rsidR="008E6261" w:rsidTr="008E6261">
        <w:trPr>
          <w:trHeight w:val="253"/>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8E6261" w:rsidRDefault="008E6261">
            <w:pPr>
              <w:numPr>
                <w:ilvl w:val="0"/>
                <w:numId w:val="95"/>
              </w:numPr>
              <w:suppressAutoHyphens w:val="0"/>
              <w:snapToGrid/>
              <w:spacing w:before="120" w:after="120"/>
              <w:jc w:val="center"/>
              <w:rPr>
                <w:rFonts w:eastAsia="Times New Roman"/>
                <w:b/>
                <w:bCs/>
                <w:sz w:val="24"/>
                <w:szCs w:val="24"/>
                <w:lang w:eastAsia="en-US"/>
              </w:rPr>
            </w:pPr>
            <w:r>
              <w:rPr>
                <w:rFonts w:eastAsia="Times New Roman"/>
                <w:b/>
                <w:bCs/>
                <w:sz w:val="24"/>
                <w:szCs w:val="24"/>
                <w:lang w:eastAsia="en-US"/>
              </w:rPr>
              <w:t xml:space="preserve"> Вид разрешённого использования – Земельные участки, занятые особо охраняемыми территориями и объектами, городскими лесами, скверами, парками, городскими садами</w:t>
            </w:r>
          </w:p>
        </w:tc>
      </w:tr>
      <w:tr w:rsidR="008E6261" w:rsidTr="008E6261">
        <w:trPr>
          <w:trHeight w:val="253"/>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spacing w:before="120" w:after="120"/>
              <w:ind w:left="142"/>
              <w:jc w:val="center"/>
              <w:rPr>
                <w:rFonts w:eastAsia="Times New Roman"/>
                <w:b/>
                <w:bCs/>
                <w:sz w:val="24"/>
                <w:szCs w:val="24"/>
                <w:lang w:eastAsia="en-US"/>
              </w:rPr>
            </w:pPr>
            <w:r>
              <w:rPr>
                <w:rFonts w:eastAsia="Times New Roman"/>
                <w:b/>
                <w:bCs/>
                <w:sz w:val="24"/>
                <w:szCs w:val="24"/>
                <w:lang w:eastAsia="en-US"/>
              </w:rPr>
              <w:t>Состав вида разрешённого использования:</w:t>
            </w:r>
          </w:p>
        </w:tc>
      </w:tr>
      <w:tr w:rsidR="008E6261" w:rsidTr="008E6261">
        <w:trPr>
          <w:trHeight w:val="16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8E6261" w:rsidRDefault="008E6261">
            <w:pPr>
              <w:suppressAutoHyphens w:val="0"/>
              <w:snapToGrid/>
              <w:ind w:left="78"/>
              <w:rPr>
                <w:rFonts w:eastAsia="Times New Roman"/>
                <w:sz w:val="24"/>
                <w:szCs w:val="24"/>
                <w:lang w:eastAsia="ru-RU"/>
              </w:rPr>
            </w:pPr>
            <w:r>
              <w:rPr>
                <w:rFonts w:eastAsia="Times New Roman"/>
                <w:sz w:val="24"/>
                <w:szCs w:val="24"/>
                <w:lang w:eastAsia="ru-RU"/>
              </w:rPr>
              <w:t>Парки</w:t>
            </w:r>
          </w:p>
          <w:p w:rsidR="008E6261" w:rsidRDefault="008E6261">
            <w:pPr>
              <w:suppressAutoHyphens w:val="0"/>
              <w:snapToGrid/>
              <w:ind w:left="78"/>
              <w:rPr>
                <w:rFonts w:eastAsia="Times New Roman"/>
                <w:sz w:val="24"/>
                <w:szCs w:val="24"/>
                <w:lang w:eastAsia="ru-RU"/>
              </w:rPr>
            </w:pPr>
          </w:p>
          <w:p w:rsidR="008E6261" w:rsidRDefault="008E6261">
            <w:pPr>
              <w:suppressAutoHyphens w:val="0"/>
              <w:snapToGrid/>
              <w:rPr>
                <w:rFonts w:eastAsia="Times New Roman"/>
                <w:sz w:val="24"/>
                <w:szCs w:val="24"/>
                <w:lang w:eastAsia="ru-RU"/>
              </w:rPr>
            </w:pPr>
          </w:p>
          <w:p w:rsidR="008E6261" w:rsidRDefault="008E6261">
            <w:pPr>
              <w:suppressAutoHyphens w:val="0"/>
              <w:snapToGrid/>
              <w:ind w:left="78"/>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Городские</w:t>
            </w:r>
          </w:p>
        </w:tc>
      </w:tr>
      <w:tr w:rsidR="008E6261" w:rsidTr="008E6261">
        <w:trPr>
          <w:trHeight w:val="16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Детские</w:t>
            </w:r>
          </w:p>
        </w:tc>
      </w:tr>
      <w:tr w:rsidR="008E6261" w:rsidTr="008E6261">
        <w:trPr>
          <w:trHeight w:val="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Искусств</w:t>
            </w:r>
          </w:p>
        </w:tc>
      </w:tr>
      <w:tr w:rsidR="008E6261" w:rsidTr="008E6261">
        <w:trPr>
          <w:trHeight w:val="15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Многофункциональные</w:t>
            </w:r>
          </w:p>
        </w:tc>
      </w:tr>
      <w:tr w:rsidR="008E6261" w:rsidTr="008E6261">
        <w:trPr>
          <w:trHeight w:val="14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Прогулочные</w:t>
            </w:r>
          </w:p>
        </w:tc>
      </w:tr>
      <w:tr w:rsidR="008E6261" w:rsidTr="008E6261">
        <w:trPr>
          <w:trHeight w:val="2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Развлечений</w:t>
            </w:r>
          </w:p>
        </w:tc>
      </w:tr>
      <w:tr w:rsidR="008E6261" w:rsidTr="008E6261">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Спортивные</w:t>
            </w:r>
          </w:p>
        </w:tc>
      </w:tr>
      <w:tr w:rsidR="008E6261" w:rsidTr="008E6261">
        <w:trPr>
          <w:trHeight w:val="16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ru-RU"/>
              </w:rPr>
            </w:pPr>
            <w:r>
              <w:rPr>
                <w:rFonts w:eastAsia="Times New Roman"/>
                <w:sz w:val="24"/>
                <w:szCs w:val="24"/>
                <w:lang w:eastAsia="ru-RU"/>
              </w:rPr>
              <w:t>Объекты мест отдыха общего пользования</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Пляжи (в том числе лечебные)</w:t>
            </w:r>
          </w:p>
        </w:tc>
      </w:tr>
      <w:tr w:rsidR="008E6261" w:rsidTr="008E6261">
        <w:trPr>
          <w:trHeight w:val="2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Скверы</w:t>
            </w:r>
          </w:p>
        </w:tc>
      </w:tr>
      <w:tr w:rsidR="008E6261" w:rsidTr="008E6261">
        <w:trPr>
          <w:trHeight w:val="23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Бульвары</w:t>
            </w:r>
          </w:p>
        </w:tc>
      </w:tr>
      <w:tr w:rsidR="008E6261" w:rsidTr="008E6261">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Зелёные насаждения</w:t>
            </w:r>
          </w:p>
        </w:tc>
      </w:tr>
      <w:tr w:rsidR="008E6261" w:rsidTr="008E6261">
        <w:trPr>
          <w:trHeight w:val="2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Детские игровые площадки</w:t>
            </w:r>
          </w:p>
        </w:tc>
      </w:tr>
      <w:tr w:rsidR="008E6261" w:rsidTr="008E6261">
        <w:trPr>
          <w:trHeight w:val="32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Площадки для отдыха</w:t>
            </w:r>
          </w:p>
        </w:tc>
      </w:tr>
      <w:tr w:rsidR="008E6261" w:rsidTr="008E6261">
        <w:trPr>
          <w:trHeight w:val="19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Малые архитектурные формы</w:t>
            </w:r>
          </w:p>
        </w:tc>
      </w:tr>
      <w:tr w:rsidR="008E6261" w:rsidTr="008E6261">
        <w:trPr>
          <w:trHeight w:val="22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Элементы благоустройства</w:t>
            </w:r>
          </w:p>
        </w:tc>
      </w:tr>
      <w:tr w:rsidR="008E6261" w:rsidTr="008E6261">
        <w:trPr>
          <w:trHeight w:val="18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Скульптурные композиции</w:t>
            </w:r>
          </w:p>
        </w:tc>
      </w:tr>
      <w:tr w:rsidR="008E6261" w:rsidTr="008E6261">
        <w:trPr>
          <w:trHeight w:val="3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Спасательные вышки</w:t>
            </w:r>
          </w:p>
        </w:tc>
      </w:tr>
      <w:tr w:rsidR="008E6261" w:rsidTr="008E6261">
        <w:trPr>
          <w:trHeight w:val="28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Лодочные станции</w:t>
            </w:r>
          </w:p>
        </w:tc>
      </w:tr>
      <w:tr w:rsidR="008E6261" w:rsidTr="008E6261">
        <w:trPr>
          <w:trHeight w:val="2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0"/>
              </w:tabs>
              <w:suppressAutoHyphens w:val="0"/>
              <w:snapToGrid/>
              <w:rPr>
                <w:rFonts w:eastAsia="Times New Roman"/>
                <w:sz w:val="24"/>
                <w:szCs w:val="24"/>
                <w:lang w:eastAsia="ru-RU"/>
              </w:rPr>
            </w:pPr>
            <w:r>
              <w:rPr>
                <w:rFonts w:eastAsia="Times New Roman"/>
                <w:sz w:val="24"/>
                <w:szCs w:val="24"/>
                <w:lang w:eastAsia="ru-RU"/>
              </w:rPr>
              <w:t>Летние театры и эстрады</w:t>
            </w:r>
          </w:p>
        </w:tc>
      </w:tr>
      <w:tr w:rsidR="008E6261" w:rsidTr="008E6261">
        <w:trPr>
          <w:trHeight w:val="1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0"/>
              </w:tabs>
              <w:suppressAutoHyphens w:val="0"/>
              <w:snapToGrid/>
              <w:rPr>
                <w:rFonts w:eastAsia="Times New Roman"/>
                <w:sz w:val="24"/>
                <w:szCs w:val="24"/>
                <w:lang w:eastAsia="ru-RU"/>
              </w:rPr>
            </w:pPr>
            <w:r>
              <w:rPr>
                <w:rFonts w:eastAsia="Times New Roman"/>
                <w:sz w:val="24"/>
                <w:szCs w:val="24"/>
                <w:lang w:eastAsia="ru-RU"/>
              </w:rPr>
              <w:t>Комплексы аттракционов</w:t>
            </w:r>
          </w:p>
        </w:tc>
      </w:tr>
      <w:tr w:rsidR="008E6261" w:rsidTr="008E6261">
        <w:trPr>
          <w:trHeight w:val="18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0"/>
              </w:tabs>
              <w:suppressAutoHyphens w:val="0"/>
              <w:snapToGrid/>
              <w:rPr>
                <w:rFonts w:eastAsia="Times New Roman"/>
                <w:sz w:val="24"/>
                <w:szCs w:val="24"/>
                <w:lang w:eastAsia="ru-RU"/>
              </w:rPr>
            </w:pPr>
            <w:r>
              <w:rPr>
                <w:rFonts w:eastAsia="Times New Roman"/>
                <w:sz w:val="24"/>
                <w:szCs w:val="24"/>
                <w:lang w:eastAsia="ru-RU"/>
              </w:rPr>
              <w:t>Смотровые площадки</w:t>
            </w:r>
          </w:p>
        </w:tc>
      </w:tr>
      <w:tr w:rsidR="008E6261" w:rsidTr="008E6261">
        <w:trPr>
          <w:trHeight w:val="18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0"/>
              </w:tabs>
              <w:suppressAutoHyphens w:val="0"/>
              <w:snapToGrid/>
              <w:rPr>
                <w:rFonts w:eastAsia="Times New Roman"/>
                <w:sz w:val="24"/>
                <w:szCs w:val="24"/>
                <w:lang w:eastAsia="ru-RU"/>
              </w:rPr>
            </w:pPr>
            <w:r>
              <w:rPr>
                <w:rFonts w:eastAsia="Times New Roman"/>
                <w:sz w:val="24"/>
                <w:szCs w:val="24"/>
                <w:lang w:eastAsia="ru-RU"/>
              </w:rPr>
              <w:t>Пункты проката спортивного и пляжного инвентаря</w:t>
            </w:r>
          </w:p>
        </w:tc>
      </w:tr>
      <w:tr w:rsidR="008E6261" w:rsidTr="008E6261">
        <w:trPr>
          <w:trHeight w:val="187"/>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ru-RU"/>
              </w:rPr>
            </w:pPr>
            <w:r>
              <w:rPr>
                <w:rFonts w:eastAsia="Times New Roman"/>
                <w:sz w:val="24"/>
                <w:szCs w:val="24"/>
                <w:lang w:eastAsia="ru-RU"/>
              </w:rPr>
              <w:t>Природный ландшафт</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en-US"/>
              </w:rPr>
              <w:t xml:space="preserve">Лесная растительность </w:t>
            </w:r>
          </w:p>
        </w:tc>
      </w:tr>
      <w:tr w:rsidR="008E6261" w:rsidTr="008E6261">
        <w:trPr>
          <w:trHeight w:val="18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0"/>
              </w:tabs>
              <w:suppressAutoHyphens w:val="0"/>
              <w:snapToGrid/>
              <w:rPr>
                <w:rFonts w:eastAsia="Times New Roman"/>
                <w:sz w:val="24"/>
                <w:szCs w:val="24"/>
                <w:lang w:eastAsia="ru-RU"/>
              </w:rPr>
            </w:pPr>
            <w:r>
              <w:rPr>
                <w:rFonts w:eastAsia="Times New Roman"/>
                <w:sz w:val="24"/>
                <w:szCs w:val="24"/>
                <w:lang w:eastAsia="en-US"/>
              </w:rPr>
              <w:t>Кустарниковая растительность</w:t>
            </w:r>
          </w:p>
        </w:tc>
      </w:tr>
      <w:tr w:rsidR="008E6261" w:rsidTr="008E6261">
        <w:trPr>
          <w:trHeight w:val="18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0"/>
              </w:tabs>
              <w:suppressAutoHyphens w:val="0"/>
              <w:snapToGrid/>
              <w:rPr>
                <w:rFonts w:eastAsia="Times New Roman"/>
                <w:sz w:val="24"/>
                <w:szCs w:val="24"/>
                <w:lang w:eastAsia="ru-RU"/>
              </w:rPr>
            </w:pPr>
            <w:r>
              <w:rPr>
                <w:rFonts w:eastAsia="Times New Roman"/>
                <w:sz w:val="24"/>
                <w:szCs w:val="24"/>
                <w:lang w:eastAsia="en-US"/>
              </w:rPr>
              <w:t>Луга</w:t>
            </w:r>
          </w:p>
        </w:tc>
      </w:tr>
      <w:tr w:rsidR="008E6261" w:rsidTr="008E6261">
        <w:trPr>
          <w:trHeight w:val="18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0"/>
              </w:tabs>
              <w:suppressAutoHyphens w:val="0"/>
              <w:snapToGrid/>
              <w:rPr>
                <w:rFonts w:eastAsia="Times New Roman"/>
                <w:sz w:val="24"/>
                <w:szCs w:val="24"/>
                <w:lang w:eastAsia="ru-RU"/>
              </w:rPr>
            </w:pPr>
            <w:proofErr w:type="spellStart"/>
            <w:r>
              <w:rPr>
                <w:rFonts w:eastAsia="Times New Roman"/>
                <w:sz w:val="24"/>
                <w:szCs w:val="24"/>
                <w:lang w:eastAsia="en-US"/>
              </w:rPr>
              <w:t>Лугопарки</w:t>
            </w:r>
            <w:proofErr w:type="spellEnd"/>
          </w:p>
        </w:tc>
      </w:tr>
      <w:tr w:rsidR="008E6261" w:rsidTr="008E6261">
        <w:trPr>
          <w:trHeight w:val="18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0"/>
              </w:tabs>
              <w:suppressAutoHyphens w:val="0"/>
              <w:snapToGrid/>
              <w:rPr>
                <w:rFonts w:eastAsia="Times New Roman"/>
                <w:sz w:val="24"/>
                <w:szCs w:val="24"/>
                <w:lang w:eastAsia="ru-RU"/>
              </w:rPr>
            </w:pPr>
            <w:r>
              <w:rPr>
                <w:rFonts w:eastAsia="Times New Roman"/>
                <w:sz w:val="24"/>
                <w:szCs w:val="24"/>
                <w:lang w:eastAsia="en-US"/>
              </w:rPr>
              <w:t>Лесные тропы</w:t>
            </w:r>
          </w:p>
        </w:tc>
      </w:tr>
      <w:tr w:rsidR="008E6261" w:rsidTr="008E6261">
        <w:trPr>
          <w:trHeight w:val="18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0"/>
              </w:tabs>
              <w:suppressAutoHyphens w:val="0"/>
              <w:snapToGrid/>
              <w:rPr>
                <w:rFonts w:eastAsia="Times New Roman"/>
                <w:sz w:val="24"/>
                <w:szCs w:val="24"/>
                <w:lang w:eastAsia="ru-RU"/>
              </w:rPr>
            </w:pPr>
            <w:r>
              <w:rPr>
                <w:rFonts w:eastAsia="Times New Roman"/>
                <w:sz w:val="24"/>
                <w:szCs w:val="24"/>
                <w:lang w:eastAsia="en-US"/>
              </w:rPr>
              <w:t>Велосипедные и пешеходные дорожки</w:t>
            </w:r>
          </w:p>
        </w:tc>
      </w:tr>
      <w:tr w:rsidR="008E6261" w:rsidTr="008E6261">
        <w:trPr>
          <w:trHeight w:val="18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0"/>
              </w:tabs>
              <w:suppressAutoHyphens w:val="0"/>
              <w:snapToGrid/>
              <w:rPr>
                <w:rFonts w:eastAsia="Times New Roman"/>
                <w:sz w:val="24"/>
                <w:szCs w:val="24"/>
                <w:lang w:eastAsia="ru-RU"/>
              </w:rPr>
            </w:pPr>
            <w:r>
              <w:rPr>
                <w:rFonts w:eastAsia="Times New Roman"/>
                <w:sz w:val="24"/>
                <w:szCs w:val="24"/>
                <w:lang w:eastAsia="en-US"/>
              </w:rPr>
              <w:t>Лыжные трассы</w:t>
            </w:r>
          </w:p>
        </w:tc>
      </w:tr>
      <w:tr w:rsidR="008E6261" w:rsidTr="008E6261">
        <w:trPr>
          <w:trHeight w:val="28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0"/>
              </w:tabs>
              <w:suppressAutoHyphens w:val="0"/>
              <w:snapToGrid/>
              <w:rPr>
                <w:rFonts w:eastAsia="Times New Roman"/>
                <w:sz w:val="24"/>
                <w:szCs w:val="24"/>
                <w:lang w:eastAsia="ru-RU"/>
              </w:rPr>
            </w:pPr>
            <w:r>
              <w:rPr>
                <w:rFonts w:eastAsia="Times New Roman"/>
                <w:sz w:val="24"/>
                <w:szCs w:val="24"/>
                <w:lang w:eastAsia="en-US"/>
              </w:rPr>
              <w:t>Особо охраняемые природные территории</w:t>
            </w:r>
          </w:p>
        </w:tc>
      </w:tr>
      <w:tr w:rsidR="008E6261" w:rsidTr="008E6261">
        <w:trPr>
          <w:trHeight w:val="2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Объекты выращивания лесного, древесно-кустарникового и цветочного посадочного материала</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 xml:space="preserve">Лесопитомники </w:t>
            </w:r>
          </w:p>
        </w:tc>
      </w:tr>
      <w:tr w:rsidR="008E6261" w:rsidTr="008E6261">
        <w:trPr>
          <w:trHeight w:val="28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0"/>
              </w:tabs>
              <w:suppressAutoHyphens w:val="0"/>
              <w:snapToGrid/>
              <w:rPr>
                <w:rFonts w:eastAsia="Times New Roman"/>
                <w:sz w:val="24"/>
                <w:szCs w:val="24"/>
                <w:lang w:eastAsia="en-US"/>
              </w:rPr>
            </w:pPr>
            <w:r>
              <w:rPr>
                <w:rFonts w:eastAsia="Times New Roman"/>
                <w:sz w:val="24"/>
                <w:szCs w:val="24"/>
                <w:lang w:eastAsia="en-US"/>
              </w:rPr>
              <w:t xml:space="preserve">Питомники древесно-кустарниковых растений </w:t>
            </w:r>
          </w:p>
        </w:tc>
      </w:tr>
      <w:tr w:rsidR="008E6261" w:rsidTr="008E6261">
        <w:trPr>
          <w:trHeight w:val="31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0"/>
              </w:tabs>
              <w:suppressAutoHyphens w:val="0"/>
              <w:snapToGrid/>
              <w:rPr>
                <w:rFonts w:eastAsia="Times New Roman"/>
                <w:sz w:val="24"/>
                <w:szCs w:val="24"/>
                <w:lang w:eastAsia="en-US"/>
              </w:rPr>
            </w:pPr>
            <w:r>
              <w:rPr>
                <w:rFonts w:eastAsia="Times New Roman"/>
                <w:sz w:val="24"/>
                <w:szCs w:val="24"/>
                <w:lang w:eastAsia="en-US"/>
              </w:rPr>
              <w:t>Цветочно-оранжерейные хозяйства</w:t>
            </w:r>
          </w:p>
        </w:tc>
      </w:tr>
      <w:tr w:rsidR="008E6261" w:rsidTr="008E6261">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8E6261" w:rsidRDefault="008E6261">
            <w:pPr>
              <w:numPr>
                <w:ilvl w:val="0"/>
                <w:numId w:val="95"/>
              </w:numPr>
              <w:suppressAutoHyphens w:val="0"/>
              <w:snapToGrid/>
              <w:spacing w:before="120" w:after="120"/>
              <w:jc w:val="center"/>
              <w:rPr>
                <w:rFonts w:eastAsia="Times New Roman"/>
                <w:b/>
                <w:bCs/>
                <w:sz w:val="24"/>
                <w:szCs w:val="24"/>
                <w:lang w:eastAsia="en-US"/>
              </w:rPr>
            </w:pPr>
            <w:r>
              <w:rPr>
                <w:rFonts w:eastAsia="Times New Roman"/>
                <w:b/>
                <w:bCs/>
                <w:sz w:val="24"/>
                <w:szCs w:val="24"/>
                <w:lang w:eastAsia="en-US"/>
              </w:rPr>
              <w:t xml:space="preserve"> Вид разрешённого использования – Земельные участки, предназначенные для сельскохозяйственного использования</w:t>
            </w:r>
          </w:p>
        </w:tc>
      </w:tr>
      <w:tr w:rsidR="008E6261" w:rsidTr="008E6261">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spacing w:before="120" w:after="120"/>
              <w:ind w:left="142"/>
              <w:jc w:val="center"/>
              <w:rPr>
                <w:rFonts w:eastAsia="Times New Roman"/>
                <w:b/>
                <w:bCs/>
                <w:sz w:val="24"/>
                <w:szCs w:val="24"/>
                <w:lang w:eastAsia="en-US"/>
              </w:rPr>
            </w:pPr>
            <w:r>
              <w:rPr>
                <w:rFonts w:eastAsia="Times New Roman"/>
                <w:b/>
                <w:bCs/>
                <w:sz w:val="24"/>
                <w:szCs w:val="24"/>
                <w:lang w:eastAsia="en-US"/>
              </w:rPr>
              <w:t>Состав вида разрешённого использования:</w:t>
            </w:r>
          </w:p>
        </w:tc>
      </w:tr>
      <w:tr w:rsidR="008E6261" w:rsidTr="008E6261">
        <w:trPr>
          <w:trHeight w:val="21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spacing w:before="120" w:after="120"/>
              <w:rPr>
                <w:rFonts w:eastAsia="Times New Roman"/>
                <w:b/>
                <w:bCs/>
                <w:sz w:val="24"/>
                <w:szCs w:val="24"/>
                <w:lang w:eastAsia="en-US"/>
              </w:rPr>
            </w:pPr>
            <w:r>
              <w:rPr>
                <w:rFonts w:eastAsia="Times New Roman"/>
                <w:sz w:val="24"/>
                <w:szCs w:val="24"/>
                <w:lang w:eastAsia="en-US"/>
              </w:rPr>
              <w:t xml:space="preserve">Сельскохозяйственные угодья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en-US"/>
              </w:rPr>
              <w:t>Пастбища</w:t>
            </w:r>
          </w:p>
        </w:tc>
      </w:tr>
      <w:tr w:rsidR="008E6261" w:rsidTr="008E6261">
        <w:trPr>
          <w:trHeight w:val="7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en-US"/>
              </w:rPr>
              <w:t>Пашни</w:t>
            </w:r>
          </w:p>
        </w:tc>
      </w:tr>
      <w:tr w:rsidR="008E6261" w:rsidTr="008E6261">
        <w:trPr>
          <w:trHeight w:val="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en-US"/>
              </w:rPr>
              <w:t>Сенокосы</w:t>
            </w:r>
          </w:p>
        </w:tc>
      </w:tr>
      <w:tr w:rsidR="008E6261" w:rsidTr="008E6261">
        <w:trPr>
          <w:trHeight w:val="25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en-US"/>
              </w:rPr>
              <w:t>Многолетние насаждения</w:t>
            </w:r>
          </w:p>
        </w:tc>
      </w:tr>
      <w:tr w:rsidR="008E6261" w:rsidTr="008E6261">
        <w:trPr>
          <w:trHeight w:val="7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b/>
                <w:bCs/>
                <w:sz w:val="24"/>
                <w:szCs w:val="24"/>
                <w:lang w:eastAsia="en-US"/>
              </w:rPr>
            </w:pPr>
            <w:r>
              <w:rPr>
                <w:rFonts w:eastAsia="Times New Roman"/>
                <w:sz w:val="24"/>
                <w:szCs w:val="24"/>
                <w:lang w:eastAsia="en-US"/>
              </w:rPr>
              <w:t>Объекты хранения и обработки сельскохозяйственной продукции</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en-US"/>
              </w:rPr>
              <w:t>Мельницы</w:t>
            </w:r>
          </w:p>
        </w:tc>
      </w:tr>
      <w:tr w:rsidR="008E6261" w:rsidTr="008E6261">
        <w:trPr>
          <w:trHeight w:val="20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en-US"/>
              </w:rPr>
              <w:t>Элеваторы</w:t>
            </w:r>
          </w:p>
        </w:tc>
      </w:tr>
      <w:tr w:rsidR="008E6261" w:rsidTr="008E6261">
        <w:trPr>
          <w:trHeight w:val="19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en-US"/>
              </w:rPr>
              <w:t>Зернохранилища</w:t>
            </w:r>
          </w:p>
        </w:tc>
      </w:tr>
      <w:tr w:rsidR="008E6261" w:rsidTr="008E6261">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en-US"/>
              </w:rPr>
              <w:t xml:space="preserve">Холодильные и коптильные цеха </w:t>
            </w:r>
          </w:p>
        </w:tc>
      </w:tr>
      <w:tr w:rsidR="008E6261" w:rsidTr="008E6261">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en-US"/>
              </w:rPr>
              <w:t>Объекты сельскохозяйственного производства</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en-US"/>
              </w:rPr>
              <w:t>Фермы</w:t>
            </w:r>
          </w:p>
        </w:tc>
      </w:tr>
      <w:tr w:rsidR="008E6261" w:rsidTr="008E6261">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en-US"/>
              </w:rPr>
              <w:t>Животноводческие и птицеводческие комплексы и фабрики</w:t>
            </w:r>
          </w:p>
        </w:tc>
      </w:tr>
      <w:tr w:rsidR="008E6261" w:rsidTr="008E6261">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en-US"/>
              </w:rPr>
              <w:t>Питомники</w:t>
            </w:r>
          </w:p>
        </w:tc>
      </w:tr>
      <w:tr w:rsidR="008E6261" w:rsidTr="008E6261">
        <w:trPr>
          <w:trHeight w:val="2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en-US"/>
              </w:rPr>
              <w:t>Парники, оранжереи, теплицы</w:t>
            </w:r>
          </w:p>
        </w:tc>
      </w:tr>
      <w:tr w:rsidR="008E6261" w:rsidTr="008E6261">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8"/>
              <w:rPr>
                <w:rFonts w:eastAsia="Times New Roman"/>
                <w:sz w:val="24"/>
                <w:szCs w:val="24"/>
                <w:lang w:eastAsia="en-US"/>
              </w:rPr>
            </w:pPr>
            <w:r>
              <w:rPr>
                <w:rFonts w:eastAsia="Times New Roman"/>
                <w:sz w:val="24"/>
                <w:szCs w:val="24"/>
                <w:lang w:eastAsia="en-US"/>
              </w:rPr>
              <w:t>Ветеринарные лечебницы</w:t>
            </w:r>
          </w:p>
        </w:tc>
      </w:tr>
      <w:tr w:rsidR="008E6261" w:rsidTr="008E6261">
        <w:trPr>
          <w:trHeight w:val="31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8E6261" w:rsidRDefault="008E6261">
            <w:pPr>
              <w:numPr>
                <w:ilvl w:val="0"/>
                <w:numId w:val="95"/>
              </w:numPr>
              <w:suppressAutoHyphens w:val="0"/>
              <w:snapToGrid/>
              <w:spacing w:before="120" w:after="120"/>
              <w:jc w:val="center"/>
              <w:rPr>
                <w:rFonts w:eastAsia="Times New Roman"/>
                <w:sz w:val="24"/>
                <w:szCs w:val="24"/>
                <w:lang w:eastAsia="en-US"/>
              </w:rPr>
            </w:pPr>
            <w:proofErr w:type="gramStart"/>
            <w:r>
              <w:rPr>
                <w:rFonts w:eastAsia="Times New Roman"/>
                <w:b/>
                <w:bCs/>
                <w:sz w:val="24"/>
                <w:szCs w:val="24"/>
                <w:lang w:eastAsia="en-US"/>
              </w:rPr>
              <w:t xml:space="preserve">Вид разрешённого использования – 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w:t>
            </w:r>
            <w:hyperlink r:id="rId32" w:history="1">
              <w:r>
                <w:rPr>
                  <w:rStyle w:val="a3"/>
                  <w:b/>
                  <w:bCs/>
                  <w:color w:val="auto"/>
                  <w:sz w:val="24"/>
                  <w:szCs w:val="24"/>
                  <w:lang w:eastAsia="en-US"/>
                </w:rPr>
                <w:t>законодательством</w:t>
              </w:r>
            </w:hyperlink>
            <w:r>
              <w:rPr>
                <w:rFonts w:eastAsia="Times New Roman"/>
                <w:b/>
                <w:bCs/>
                <w:sz w:val="24"/>
                <w:szCs w:val="24"/>
                <w:lang w:eastAsia="en-US"/>
              </w:rPr>
              <w:t xml:space="preserve"> Российской Федерации; земельные участки под полосами отвода водоемов, каналов и коллекторов, набережные</w:t>
            </w:r>
            <w:proofErr w:type="gramEnd"/>
          </w:p>
        </w:tc>
      </w:tr>
      <w:tr w:rsidR="008E6261" w:rsidTr="008E6261">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8E6261" w:rsidRDefault="008E6261">
            <w:pPr>
              <w:numPr>
                <w:ilvl w:val="0"/>
                <w:numId w:val="95"/>
              </w:numPr>
              <w:suppressAutoHyphens w:val="0"/>
              <w:snapToGrid/>
              <w:spacing w:before="120" w:after="120"/>
              <w:jc w:val="center"/>
              <w:rPr>
                <w:rFonts w:eastAsia="Times New Roman"/>
                <w:b/>
                <w:bCs/>
                <w:sz w:val="24"/>
                <w:szCs w:val="24"/>
                <w:lang w:eastAsia="en-US"/>
              </w:rPr>
            </w:pPr>
            <w:r>
              <w:rPr>
                <w:rFonts w:eastAsia="Times New Roman"/>
                <w:b/>
                <w:bCs/>
                <w:sz w:val="24"/>
                <w:szCs w:val="24"/>
                <w:lang w:eastAsia="en-US"/>
              </w:rPr>
              <w:t xml:space="preserve"> Вид разрешённого использования – 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w:t>
            </w:r>
          </w:p>
        </w:tc>
      </w:tr>
      <w:tr w:rsidR="008E6261" w:rsidTr="008E6261">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spacing w:before="120" w:after="120"/>
              <w:ind w:left="142"/>
              <w:jc w:val="center"/>
              <w:rPr>
                <w:rFonts w:eastAsia="Times New Roman"/>
                <w:b/>
                <w:bCs/>
                <w:sz w:val="24"/>
                <w:szCs w:val="24"/>
                <w:lang w:eastAsia="en-US"/>
              </w:rPr>
            </w:pPr>
            <w:r>
              <w:rPr>
                <w:rFonts w:eastAsia="Times New Roman"/>
                <w:b/>
                <w:bCs/>
                <w:sz w:val="24"/>
                <w:szCs w:val="24"/>
                <w:lang w:eastAsia="en-US"/>
              </w:rPr>
              <w:t>Состав вида разрешённого использования:</w:t>
            </w:r>
          </w:p>
        </w:tc>
      </w:tr>
      <w:tr w:rsidR="008E6261" w:rsidTr="008E6261">
        <w:trPr>
          <w:trHeight w:val="571"/>
        </w:trPr>
        <w:tc>
          <w:tcPr>
            <w:tcW w:w="4263"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ru-RU"/>
              </w:rPr>
              <w:t xml:space="preserve">Административные объекты органов государственной власти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2"/>
              <w:rPr>
                <w:rFonts w:eastAsia="Times New Roman"/>
                <w:sz w:val="24"/>
                <w:szCs w:val="24"/>
                <w:lang w:eastAsia="en-US"/>
              </w:rPr>
            </w:pPr>
            <w:r>
              <w:rPr>
                <w:rFonts w:eastAsia="Times New Roman"/>
                <w:sz w:val="24"/>
                <w:szCs w:val="24"/>
                <w:lang w:eastAsia="en-US"/>
              </w:rPr>
              <w:t>Административные объекты законодательной (представительной), исполнительной, судебной власти РФ и субъектов РФ</w:t>
            </w:r>
          </w:p>
        </w:tc>
      </w:tr>
      <w:tr w:rsidR="008E6261" w:rsidTr="008E6261">
        <w:trPr>
          <w:trHeight w:val="268"/>
        </w:trPr>
        <w:tc>
          <w:tcPr>
            <w:tcW w:w="4263"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 xml:space="preserve">Административные объекты органов местного самоуправления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pacing w:before="100" w:beforeAutospacing="1" w:after="100" w:afterAutospacing="1"/>
              <w:rPr>
                <w:sz w:val="24"/>
                <w:szCs w:val="24"/>
              </w:rPr>
            </w:pPr>
            <w:r>
              <w:rPr>
                <w:sz w:val="24"/>
                <w:szCs w:val="24"/>
              </w:rPr>
              <w:t>Административные объекты представительных, исполнительно-распорядительных, контрольных и иных органов местного самоуправления</w:t>
            </w:r>
          </w:p>
        </w:tc>
      </w:tr>
      <w:tr w:rsidR="008E6261" w:rsidTr="008E6261">
        <w:trPr>
          <w:trHeight w:val="299"/>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2"/>
              <w:rPr>
                <w:rFonts w:eastAsia="Times New Roman"/>
                <w:sz w:val="24"/>
                <w:szCs w:val="24"/>
                <w:lang w:eastAsia="ru-RU"/>
              </w:rPr>
            </w:pPr>
            <w:r>
              <w:rPr>
                <w:rFonts w:eastAsia="Times New Roman"/>
                <w:sz w:val="24"/>
                <w:szCs w:val="24"/>
                <w:lang w:eastAsia="ru-RU"/>
              </w:rPr>
              <w:t xml:space="preserve">Учреждения связи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Главпочтамты</w:t>
            </w:r>
          </w:p>
        </w:tc>
      </w:tr>
      <w:tr w:rsidR="008E6261" w:rsidTr="008E6261">
        <w:trPr>
          <w:trHeight w:val="1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Телеграфы</w:t>
            </w:r>
          </w:p>
        </w:tc>
      </w:tr>
      <w:tr w:rsidR="008E6261" w:rsidTr="008E6261">
        <w:trPr>
          <w:trHeight w:val="21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Отделения почты</w:t>
            </w:r>
          </w:p>
        </w:tc>
      </w:tr>
      <w:tr w:rsidR="008E6261" w:rsidTr="008E6261">
        <w:trPr>
          <w:trHeight w:val="31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en-US"/>
              </w:rPr>
              <w:t>Дошкольные образовательные учреждения</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Детский сад</w:t>
            </w:r>
          </w:p>
        </w:tc>
      </w:tr>
      <w:tr w:rsidR="008E6261" w:rsidTr="008E6261">
        <w:trPr>
          <w:trHeight w:val="26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 xml:space="preserve">Детский сад </w:t>
            </w:r>
            <w:proofErr w:type="spellStart"/>
            <w:r>
              <w:rPr>
                <w:rFonts w:eastAsia="Times New Roman"/>
                <w:sz w:val="24"/>
                <w:szCs w:val="24"/>
                <w:lang w:eastAsia="en-US"/>
              </w:rPr>
              <w:t>общеразвивающего</w:t>
            </w:r>
            <w:proofErr w:type="spellEnd"/>
            <w:r>
              <w:rPr>
                <w:rFonts w:eastAsia="Times New Roman"/>
                <w:sz w:val="24"/>
                <w:szCs w:val="24"/>
                <w:lang w:eastAsia="en-US"/>
              </w:rPr>
              <w:t xml:space="preserve"> вида с приоритетным осуществлением одного или нескольких направлений развития воспитанников (интеллектуального, художественно - эстетического, физического и др.)</w:t>
            </w:r>
          </w:p>
        </w:tc>
      </w:tr>
      <w:tr w:rsidR="008E6261" w:rsidTr="008E6261">
        <w:trPr>
          <w:trHeight w:val="14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w:t>
            </w:r>
          </w:p>
        </w:tc>
      </w:tr>
      <w:tr w:rsidR="008E6261" w:rsidTr="008E6261">
        <w:trPr>
          <w:trHeight w:val="8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Детский сад присмотра и оздоровления с приоритетным осуществлением санитарно - гигиенических, профилактических и оздоровительных мероприятий и процедур</w:t>
            </w:r>
          </w:p>
        </w:tc>
      </w:tr>
      <w:tr w:rsidR="008E6261" w:rsidTr="008E6261">
        <w:trPr>
          <w:trHeight w:val="31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 xml:space="preserve">Детский сад комбинированного вида (в состав комбинированного детского сада могут входить </w:t>
            </w:r>
            <w:proofErr w:type="spellStart"/>
            <w:r>
              <w:rPr>
                <w:rFonts w:eastAsia="Times New Roman"/>
                <w:sz w:val="24"/>
                <w:szCs w:val="24"/>
                <w:lang w:eastAsia="en-US"/>
              </w:rPr>
              <w:t>общеразвивающие</w:t>
            </w:r>
            <w:proofErr w:type="spellEnd"/>
            <w:r>
              <w:rPr>
                <w:rFonts w:eastAsia="Times New Roman"/>
                <w:sz w:val="24"/>
                <w:szCs w:val="24"/>
                <w:lang w:eastAsia="en-US"/>
              </w:rPr>
              <w:t>, компенсирующие и оздоровительные группы в разном сочетании)</w:t>
            </w:r>
          </w:p>
        </w:tc>
      </w:tr>
      <w:tr w:rsidR="008E6261" w:rsidTr="008E6261">
        <w:trPr>
          <w:trHeight w:val="2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Центр развития ребенка - детский сад с осуществлением физического и психического развития, коррекции и оздоровления всех воспитанников</w:t>
            </w:r>
          </w:p>
        </w:tc>
      </w:tr>
      <w:tr w:rsidR="008E6261" w:rsidTr="008E6261">
        <w:trPr>
          <w:trHeight w:val="316"/>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lastRenderedPageBreak/>
              <w:t>Образовательные учреждения для детей дошкольного и младшего школьного возраста</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 xml:space="preserve">Начальная школа - детский сад </w:t>
            </w:r>
          </w:p>
        </w:tc>
      </w:tr>
      <w:tr w:rsidR="008E6261" w:rsidTr="008E6261">
        <w:trPr>
          <w:trHeight w:val="22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Начальная школа - детский сад компенсирующего вида</w:t>
            </w:r>
          </w:p>
        </w:tc>
      </w:tr>
      <w:tr w:rsidR="008E6261" w:rsidTr="008E6261">
        <w:trPr>
          <w:trHeight w:val="21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Прогимназия</w:t>
            </w:r>
          </w:p>
        </w:tc>
      </w:tr>
      <w:tr w:rsidR="008E6261" w:rsidTr="008E6261">
        <w:trPr>
          <w:trHeight w:val="74"/>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Общеобразовательные учреждения</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Начальная общеобразовательная школа</w:t>
            </w:r>
          </w:p>
        </w:tc>
      </w:tr>
      <w:tr w:rsidR="008E6261" w:rsidTr="008E6261">
        <w:trPr>
          <w:trHeight w:val="34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Основная общеобразовательная школа</w:t>
            </w:r>
          </w:p>
        </w:tc>
      </w:tr>
      <w:tr w:rsidR="008E6261" w:rsidTr="008E6261">
        <w:trPr>
          <w:trHeight w:val="26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Средняя общеобразовательная школа</w:t>
            </w:r>
          </w:p>
        </w:tc>
      </w:tr>
      <w:tr w:rsidR="008E6261" w:rsidTr="008E6261">
        <w:trPr>
          <w:trHeight w:val="34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 xml:space="preserve">Средняя общеобразовательная школа с углубленным изучением отдельных предметов (может быть указан конкретный предмет (профиль): химии, математики, </w:t>
            </w:r>
            <w:proofErr w:type="spellStart"/>
            <w:proofErr w:type="gramStart"/>
            <w:r>
              <w:rPr>
                <w:rFonts w:eastAsia="Times New Roman"/>
                <w:sz w:val="24"/>
                <w:szCs w:val="24"/>
                <w:lang w:eastAsia="en-US"/>
              </w:rPr>
              <w:t>физико</w:t>
            </w:r>
            <w:proofErr w:type="spellEnd"/>
            <w:r>
              <w:rPr>
                <w:rFonts w:eastAsia="Times New Roman"/>
                <w:sz w:val="24"/>
                <w:szCs w:val="24"/>
                <w:lang w:eastAsia="en-US"/>
              </w:rPr>
              <w:t xml:space="preserve"> - математического</w:t>
            </w:r>
            <w:proofErr w:type="gramEnd"/>
            <w:r>
              <w:rPr>
                <w:rFonts w:eastAsia="Times New Roman"/>
                <w:sz w:val="24"/>
                <w:szCs w:val="24"/>
                <w:lang w:eastAsia="en-US"/>
              </w:rPr>
              <w:t xml:space="preserve"> профиля, гуманитарного профиля и др.)</w:t>
            </w:r>
          </w:p>
        </w:tc>
      </w:tr>
      <w:tr w:rsidR="008E6261" w:rsidTr="008E6261">
        <w:trPr>
          <w:trHeight w:val="14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Лицей</w:t>
            </w:r>
          </w:p>
        </w:tc>
      </w:tr>
      <w:tr w:rsidR="008E6261" w:rsidTr="008E6261">
        <w:trPr>
          <w:trHeight w:val="13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Гимназия</w:t>
            </w:r>
          </w:p>
        </w:tc>
      </w:tr>
      <w:tr w:rsidR="008E6261" w:rsidTr="008E6261">
        <w:trPr>
          <w:trHeight w:val="2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Вечерняя (сменная) общеобразовательная школа (в том числе вечерняя (сменная) общеобразовательная школа при ИТУ и ВТК); Центр образования</w:t>
            </w:r>
          </w:p>
        </w:tc>
      </w:tr>
      <w:tr w:rsidR="008E6261" w:rsidTr="008E6261">
        <w:trPr>
          <w:trHeight w:val="33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Открытая (сменная) общеобразовательная школа</w:t>
            </w:r>
          </w:p>
        </w:tc>
      </w:tr>
      <w:tr w:rsidR="008E6261" w:rsidTr="008E6261">
        <w:trPr>
          <w:trHeight w:val="23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Кадетская школа</w:t>
            </w:r>
          </w:p>
        </w:tc>
      </w:tr>
      <w:tr w:rsidR="008E6261" w:rsidTr="008E6261">
        <w:trPr>
          <w:trHeight w:val="25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Общеобразовательные школы-интернаты</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Школа - интернат начального общего образования</w:t>
            </w:r>
          </w:p>
        </w:tc>
      </w:tr>
      <w:tr w:rsidR="008E6261" w:rsidTr="008E6261">
        <w:trPr>
          <w:trHeight w:val="2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Школа - интернат основного общего образования</w:t>
            </w:r>
          </w:p>
        </w:tc>
      </w:tr>
      <w:tr w:rsidR="008E6261" w:rsidTr="008E6261">
        <w:trPr>
          <w:trHeight w:val="28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Школа - интернат среднего (полного) общего образования</w:t>
            </w:r>
          </w:p>
        </w:tc>
      </w:tr>
      <w:tr w:rsidR="008E6261" w:rsidTr="008E6261">
        <w:trPr>
          <w:trHeight w:val="30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Школа - интернат среднего (полного) общего образования с углубленным изучением отдельных предметов</w:t>
            </w:r>
          </w:p>
        </w:tc>
      </w:tr>
      <w:tr w:rsidR="008E6261" w:rsidTr="008E6261">
        <w:trPr>
          <w:trHeight w:val="15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Гимназия - интернат</w:t>
            </w:r>
          </w:p>
        </w:tc>
      </w:tr>
      <w:tr w:rsidR="008E6261" w:rsidTr="008E6261">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Лицей - интернат</w:t>
            </w:r>
          </w:p>
        </w:tc>
      </w:tr>
      <w:tr w:rsidR="008E6261" w:rsidTr="008E6261">
        <w:trPr>
          <w:trHeight w:val="10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Санаторно-лесная школа</w:t>
            </w:r>
          </w:p>
        </w:tc>
      </w:tr>
      <w:tr w:rsidR="008E6261" w:rsidTr="008E6261">
        <w:trPr>
          <w:trHeight w:val="28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Санаторная школа-интернат</w:t>
            </w:r>
          </w:p>
        </w:tc>
      </w:tr>
      <w:tr w:rsidR="008E6261" w:rsidTr="008E6261">
        <w:trPr>
          <w:trHeight w:val="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Кадетская школа-интернат</w:t>
            </w:r>
          </w:p>
        </w:tc>
      </w:tr>
      <w:tr w:rsidR="008E6261" w:rsidTr="008E6261">
        <w:trPr>
          <w:trHeight w:val="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Образовательные учреждения для детей - сирот и детей, оставшихся без попечения родителей</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Детский дом</w:t>
            </w:r>
          </w:p>
        </w:tc>
      </w:tr>
      <w:tr w:rsidR="008E6261" w:rsidTr="008E6261">
        <w:trPr>
          <w:trHeight w:val="3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Детский дом-школа</w:t>
            </w:r>
          </w:p>
        </w:tc>
      </w:tr>
      <w:tr w:rsidR="008E6261" w:rsidTr="008E6261">
        <w:trPr>
          <w:trHeight w:val="13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Школа-интернат для детей-сирот и детей, оставшихся без попечения родителей</w:t>
            </w:r>
          </w:p>
        </w:tc>
      </w:tr>
      <w:tr w:rsidR="008E6261" w:rsidTr="008E6261">
        <w:trPr>
          <w:trHeight w:val="18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Санаторный детский дом</w:t>
            </w:r>
          </w:p>
        </w:tc>
      </w:tr>
      <w:tr w:rsidR="008E6261" w:rsidTr="008E6261">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Специальный (коррекционный) детский дом для детей-сирот и детей, оставшихся без попечения родителей, с отклонениями в развитии</w:t>
            </w:r>
          </w:p>
        </w:tc>
      </w:tr>
      <w:tr w:rsidR="008E6261" w:rsidTr="008E6261">
        <w:trPr>
          <w:trHeight w:val="44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Специальная (коррекционная) школа-интернат для детей - сирот и детей, оставшихся без попечения родителей, с отклонениями в развитии</w:t>
            </w:r>
          </w:p>
        </w:tc>
      </w:tr>
      <w:tr w:rsidR="008E6261" w:rsidTr="008E6261">
        <w:trPr>
          <w:trHeight w:val="1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 xml:space="preserve">Специальные </w:t>
            </w:r>
            <w:proofErr w:type="spellStart"/>
            <w:proofErr w:type="gramStart"/>
            <w:r>
              <w:rPr>
                <w:rFonts w:eastAsia="Times New Roman"/>
                <w:sz w:val="24"/>
                <w:szCs w:val="24"/>
                <w:lang w:eastAsia="en-US"/>
              </w:rPr>
              <w:t>учебно</w:t>
            </w:r>
            <w:proofErr w:type="spellEnd"/>
            <w:r>
              <w:rPr>
                <w:rFonts w:eastAsia="Times New Roman"/>
                <w:sz w:val="24"/>
                <w:szCs w:val="24"/>
                <w:lang w:eastAsia="en-US"/>
              </w:rPr>
              <w:t xml:space="preserve"> - воспитательные</w:t>
            </w:r>
            <w:proofErr w:type="gramEnd"/>
            <w:r>
              <w:rPr>
                <w:rFonts w:eastAsia="Times New Roman"/>
                <w:sz w:val="24"/>
                <w:szCs w:val="24"/>
                <w:lang w:eastAsia="en-US"/>
              </w:rPr>
              <w:t xml:space="preserve"> учреждения для детей и подростков с </w:t>
            </w:r>
            <w:proofErr w:type="spellStart"/>
            <w:r>
              <w:rPr>
                <w:rFonts w:eastAsia="Times New Roman"/>
                <w:sz w:val="24"/>
                <w:szCs w:val="24"/>
                <w:lang w:eastAsia="en-US"/>
              </w:rPr>
              <w:t>девиантным</w:t>
            </w:r>
            <w:proofErr w:type="spellEnd"/>
            <w:r>
              <w:rPr>
                <w:rFonts w:eastAsia="Times New Roman"/>
                <w:sz w:val="24"/>
                <w:szCs w:val="24"/>
                <w:lang w:eastAsia="en-US"/>
              </w:rPr>
              <w:t xml:space="preserve"> поведением</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Специальная общеобразовательная школа</w:t>
            </w:r>
          </w:p>
        </w:tc>
      </w:tr>
      <w:tr w:rsidR="008E6261" w:rsidTr="008E6261">
        <w:trPr>
          <w:trHeight w:val="36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Специальное профессионально-техническое училище</w:t>
            </w:r>
          </w:p>
        </w:tc>
      </w:tr>
      <w:tr w:rsidR="008E6261" w:rsidTr="008E6261">
        <w:trPr>
          <w:trHeight w:val="2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Специальная (коррекционная) общеобразовательная школа для детей и подростков с отклонениями в развитии</w:t>
            </w:r>
          </w:p>
        </w:tc>
      </w:tr>
      <w:tr w:rsidR="008E6261" w:rsidTr="008E6261">
        <w:trPr>
          <w:trHeight w:val="34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Специальное (коррекционное) профессионально-техническое училище для детей и подростков с отклонениями в развитии</w:t>
            </w:r>
          </w:p>
        </w:tc>
      </w:tr>
      <w:tr w:rsidR="008E6261" w:rsidTr="008E6261">
        <w:trPr>
          <w:trHeight w:val="24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Специальные (коррекционные) образовательные учреждения для обучающихся, воспитанников с отклонениями в развитии</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roofErr w:type="gramStart"/>
            <w:r>
              <w:rPr>
                <w:rFonts w:eastAsia="Times New Roman"/>
                <w:sz w:val="24"/>
                <w:szCs w:val="24"/>
                <w:lang w:eastAsia="en-US"/>
              </w:rPr>
              <w:t>Специальная</w:t>
            </w:r>
            <w:proofErr w:type="gramEnd"/>
            <w:r>
              <w:rPr>
                <w:rFonts w:eastAsia="Times New Roman"/>
                <w:sz w:val="24"/>
                <w:szCs w:val="24"/>
                <w:lang w:eastAsia="en-US"/>
              </w:rPr>
              <w:t xml:space="preserve"> (коррекционная) начальная </w:t>
            </w:r>
            <w:proofErr w:type="spellStart"/>
            <w:r>
              <w:rPr>
                <w:rFonts w:eastAsia="Times New Roman"/>
                <w:sz w:val="24"/>
                <w:szCs w:val="24"/>
                <w:lang w:eastAsia="en-US"/>
              </w:rPr>
              <w:t>школа-детский</w:t>
            </w:r>
            <w:proofErr w:type="spellEnd"/>
            <w:r>
              <w:rPr>
                <w:rFonts w:eastAsia="Times New Roman"/>
                <w:sz w:val="24"/>
                <w:szCs w:val="24"/>
                <w:lang w:eastAsia="en-US"/>
              </w:rPr>
              <w:t xml:space="preserve"> сад</w:t>
            </w:r>
          </w:p>
        </w:tc>
      </w:tr>
      <w:tr w:rsidR="008E6261" w:rsidTr="008E6261">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Специальная (коррекционная) общеобразовательная школа</w:t>
            </w:r>
          </w:p>
        </w:tc>
      </w:tr>
      <w:tr w:rsidR="008E6261" w:rsidTr="008E6261">
        <w:trPr>
          <w:trHeight w:val="48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Специальная (коррекционная) общеобразовательная школа-интернат</w:t>
            </w:r>
          </w:p>
        </w:tc>
      </w:tr>
      <w:tr w:rsidR="008E6261" w:rsidTr="008E6261">
        <w:trPr>
          <w:trHeight w:val="30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Образовательные учреждения начального и среднего профессионального образования</w:t>
            </w:r>
          </w:p>
          <w:p w:rsidR="008E6261" w:rsidRDefault="008E6261">
            <w:pPr>
              <w:suppressAutoHyphens w:val="0"/>
              <w:snapToGrid/>
              <w:rPr>
                <w:rFonts w:eastAsia="Times New Roman"/>
                <w:sz w:val="24"/>
                <w:szCs w:val="24"/>
                <w:lang w:eastAsia="en-US"/>
              </w:rPr>
            </w:pPr>
            <w:r>
              <w:rPr>
                <w:rFonts w:eastAsia="Times New Roman"/>
                <w:sz w:val="24"/>
                <w:szCs w:val="24"/>
                <w:lang w:eastAsia="en-US"/>
              </w:rPr>
              <w:br/>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Профессиональные училища (строительное, музыкальное, балетное, швейное, сельское и т.п.)</w:t>
            </w:r>
          </w:p>
        </w:tc>
      </w:tr>
      <w:tr w:rsidR="008E6261" w:rsidTr="008E6261">
        <w:trPr>
          <w:trHeight w:val="22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Профессиональные лицеи (технический, коммерческий и т.п.)</w:t>
            </w:r>
          </w:p>
        </w:tc>
      </w:tr>
      <w:tr w:rsidR="008E6261" w:rsidTr="008E6261">
        <w:trPr>
          <w:trHeight w:val="11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Учебно-курсовые комбинаты (пункты)</w:t>
            </w:r>
          </w:p>
        </w:tc>
      </w:tr>
      <w:tr w:rsidR="008E6261" w:rsidTr="008E6261">
        <w:trPr>
          <w:trHeight w:val="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Учебно-производственные центры</w:t>
            </w:r>
          </w:p>
        </w:tc>
      </w:tr>
      <w:tr w:rsidR="008E6261" w:rsidTr="008E6261">
        <w:trPr>
          <w:trHeight w:val="13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Технические школы (горно-механическая, мореходная, лесотехническая и др.)</w:t>
            </w:r>
          </w:p>
        </w:tc>
      </w:tr>
      <w:tr w:rsidR="008E6261" w:rsidTr="008E6261">
        <w:trPr>
          <w:trHeight w:val="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Вечерние (сменные) профессиональные училища</w:t>
            </w:r>
          </w:p>
        </w:tc>
      </w:tr>
      <w:tr w:rsidR="008E6261" w:rsidTr="008E6261">
        <w:trPr>
          <w:trHeight w:val="2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Техникумы</w:t>
            </w:r>
          </w:p>
        </w:tc>
      </w:tr>
      <w:tr w:rsidR="008E6261" w:rsidTr="008E6261">
        <w:trPr>
          <w:trHeight w:val="13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 xml:space="preserve">Колледжи </w:t>
            </w:r>
          </w:p>
        </w:tc>
      </w:tr>
      <w:tr w:rsidR="008E6261" w:rsidTr="008E6261">
        <w:trPr>
          <w:trHeight w:val="15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Объекты высшего профессионального образования</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Институты</w:t>
            </w:r>
          </w:p>
        </w:tc>
      </w:tr>
      <w:tr w:rsidR="008E6261" w:rsidTr="008E6261">
        <w:trPr>
          <w:trHeight w:val="15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Университеты</w:t>
            </w:r>
          </w:p>
        </w:tc>
      </w:tr>
      <w:tr w:rsidR="008E6261" w:rsidTr="008E6261">
        <w:trPr>
          <w:trHeight w:val="23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Высшие школы</w:t>
            </w:r>
          </w:p>
        </w:tc>
      </w:tr>
      <w:tr w:rsidR="008E6261" w:rsidTr="008E6261">
        <w:trPr>
          <w:trHeight w:val="14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en-US"/>
              </w:rPr>
              <w:t xml:space="preserve">Академии </w:t>
            </w:r>
          </w:p>
        </w:tc>
      </w:tr>
      <w:tr w:rsidR="008E6261" w:rsidTr="008E6261">
        <w:trPr>
          <w:trHeight w:val="11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jc w:val="both"/>
              <w:rPr>
                <w:rFonts w:eastAsia="Times New Roman"/>
                <w:sz w:val="24"/>
                <w:szCs w:val="24"/>
                <w:lang w:eastAsia="en-US"/>
              </w:rPr>
            </w:pPr>
            <w:r>
              <w:rPr>
                <w:rFonts w:eastAsia="Times New Roman"/>
                <w:sz w:val="24"/>
                <w:szCs w:val="24"/>
                <w:lang w:eastAsia="en-US"/>
              </w:rPr>
              <w:t xml:space="preserve">Центры </w:t>
            </w:r>
            <w:bookmarkStart w:id="201" w:name="YANDEX_16"/>
            <w:bookmarkEnd w:id="201"/>
            <w:r>
              <w:rPr>
                <w:rFonts w:eastAsia="Times New Roman"/>
                <w:sz w:val="24"/>
                <w:szCs w:val="24"/>
                <w:lang w:eastAsia="en-US"/>
              </w:rPr>
              <w:t xml:space="preserve">дополнительного  </w:t>
            </w:r>
            <w:bookmarkStart w:id="202" w:name="YANDEX_17"/>
            <w:bookmarkEnd w:id="202"/>
            <w:r>
              <w:rPr>
                <w:rFonts w:eastAsia="Times New Roman"/>
                <w:sz w:val="24"/>
                <w:szCs w:val="24"/>
                <w:lang w:eastAsia="en-US"/>
              </w:rPr>
              <w:t>образования  детей</w:t>
            </w:r>
            <w:proofErr w:type="gramStart"/>
            <w:r>
              <w:rPr>
                <w:rFonts w:eastAsia="Times New Roman"/>
                <w:sz w:val="24"/>
                <w:szCs w:val="24"/>
                <w:lang w:eastAsia="en-US"/>
              </w:rPr>
              <w:t> ,</w:t>
            </w:r>
            <w:proofErr w:type="gramEnd"/>
            <w:r>
              <w:rPr>
                <w:rFonts w:eastAsia="Times New Roman"/>
                <w:sz w:val="24"/>
                <w:szCs w:val="24"/>
                <w:lang w:eastAsia="en-US"/>
              </w:rPr>
              <w:t xml:space="preserve"> развития творчества </w:t>
            </w:r>
            <w:bookmarkStart w:id="203" w:name="YANDEX_19"/>
            <w:bookmarkEnd w:id="203"/>
            <w:r>
              <w:rPr>
                <w:rFonts w:eastAsia="Times New Roman"/>
                <w:sz w:val="24"/>
                <w:szCs w:val="24"/>
                <w:lang w:eastAsia="en-US"/>
              </w:rPr>
              <w:t xml:space="preserve">детей  и юношества, творческого развития и гуманитарного </w:t>
            </w:r>
            <w:bookmarkStart w:id="204" w:name="YANDEX_20"/>
            <w:bookmarkEnd w:id="204"/>
            <w:r>
              <w:rPr>
                <w:rFonts w:eastAsia="Times New Roman"/>
                <w:sz w:val="24"/>
                <w:szCs w:val="24"/>
                <w:lang w:eastAsia="en-US"/>
              </w:rPr>
              <w:t xml:space="preserve">образования , детского творчества, внешкольной работы, детского (юношеского) технического творчества (научно-технического, юных техников), детского и юношеского туризма и экскурсий (юных туристов), эстетического воспитания </w:t>
            </w:r>
            <w:bookmarkStart w:id="205" w:name="YANDEX_21"/>
            <w:bookmarkEnd w:id="205"/>
            <w:r>
              <w:rPr>
                <w:rFonts w:eastAsia="Times New Roman"/>
                <w:sz w:val="24"/>
                <w:szCs w:val="24"/>
                <w:lang w:eastAsia="en-US"/>
              </w:rPr>
              <w:t>детей  (культуры, искусств или по видам искусств), детско-юношеский центр, детский (подростковый) центр, детский экологический (оздоровительно-экологический, эколого-биологический) центр, детский морской центр, детский (юношеский) центр, детский оздоровительно-образовательный (профильный) центр</w:t>
            </w:r>
          </w:p>
        </w:tc>
      </w:tr>
      <w:tr w:rsidR="008E6261" w:rsidTr="008E6261">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8E6261" w:rsidRDefault="008E6261">
            <w:pPr>
              <w:suppressAutoHyphens w:val="0"/>
              <w:snapToGrid/>
              <w:ind w:left="72"/>
              <w:rPr>
                <w:rFonts w:eastAsia="Times New Roman"/>
                <w:sz w:val="24"/>
                <w:szCs w:val="24"/>
                <w:lang w:eastAsia="en-US"/>
              </w:rPr>
            </w:pPr>
            <w:r>
              <w:rPr>
                <w:rFonts w:eastAsia="Times New Roman"/>
                <w:sz w:val="24"/>
                <w:szCs w:val="24"/>
                <w:lang w:eastAsia="en-US"/>
              </w:rPr>
              <w:t xml:space="preserve">Объекты дополнительного </w:t>
            </w:r>
            <w:r>
              <w:rPr>
                <w:rFonts w:eastAsia="Times New Roman"/>
                <w:sz w:val="24"/>
                <w:szCs w:val="24"/>
                <w:lang w:eastAsia="en-US"/>
              </w:rPr>
              <w:lastRenderedPageBreak/>
              <w:t>образования</w:t>
            </w:r>
          </w:p>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sz w:val="24"/>
                <w:szCs w:val="24"/>
                <w:lang w:eastAsia="ru-RU"/>
              </w:rPr>
            </w:pPr>
            <w:r>
              <w:rPr>
                <w:sz w:val="24"/>
                <w:szCs w:val="24"/>
                <w:lang w:eastAsia="ru-RU"/>
              </w:rPr>
              <w:lastRenderedPageBreak/>
              <w:t xml:space="preserve">Дворцы детского (юношеского) творчества, творчества </w:t>
            </w:r>
            <w:bookmarkStart w:id="206" w:name="YANDEX_22"/>
            <w:bookmarkEnd w:id="206"/>
            <w:r>
              <w:rPr>
                <w:sz w:val="24"/>
                <w:szCs w:val="24"/>
                <w:lang w:eastAsia="ru-RU"/>
              </w:rPr>
              <w:t xml:space="preserve">детей  и молодежи, учащейся молодежи и </w:t>
            </w:r>
            <w:r>
              <w:rPr>
                <w:sz w:val="24"/>
                <w:szCs w:val="24"/>
                <w:lang w:eastAsia="ru-RU"/>
              </w:rPr>
              <w:lastRenderedPageBreak/>
              <w:t xml:space="preserve">школьников, юных натуралистов, спорта для </w:t>
            </w:r>
            <w:bookmarkStart w:id="207" w:name="YANDEX_23"/>
            <w:bookmarkEnd w:id="207"/>
            <w:r>
              <w:rPr>
                <w:sz w:val="24"/>
                <w:szCs w:val="24"/>
                <w:lang w:eastAsia="ru-RU"/>
              </w:rPr>
              <w:t xml:space="preserve">детей  и юношества, художественного творчества (воспитания) </w:t>
            </w:r>
            <w:bookmarkStart w:id="208" w:name="YANDEX_24"/>
            <w:bookmarkEnd w:id="208"/>
            <w:r>
              <w:rPr>
                <w:sz w:val="24"/>
                <w:szCs w:val="24"/>
                <w:lang w:eastAsia="ru-RU"/>
              </w:rPr>
              <w:t>детей</w:t>
            </w:r>
            <w:proofErr w:type="gramStart"/>
            <w:r>
              <w:rPr>
                <w:sz w:val="24"/>
                <w:szCs w:val="24"/>
                <w:lang w:eastAsia="ru-RU"/>
              </w:rPr>
              <w:t> ,</w:t>
            </w:r>
            <w:proofErr w:type="gramEnd"/>
            <w:r>
              <w:rPr>
                <w:sz w:val="24"/>
                <w:szCs w:val="24"/>
                <w:lang w:eastAsia="ru-RU"/>
              </w:rPr>
              <w:t xml:space="preserve"> детской культуры (искусств)</w:t>
            </w:r>
          </w:p>
        </w:tc>
      </w:tr>
      <w:tr w:rsidR="008E6261" w:rsidTr="008E6261">
        <w:trPr>
          <w:trHeight w:val="2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sz w:val="24"/>
                <w:szCs w:val="24"/>
                <w:lang w:eastAsia="ru-RU"/>
              </w:rPr>
            </w:pPr>
            <w:r>
              <w:rPr>
                <w:sz w:val="24"/>
                <w:szCs w:val="24"/>
                <w:lang w:eastAsia="ru-RU"/>
              </w:rPr>
              <w:t>Дома детского творчества, детства и юношества, учащейся молодежи и школьников, юных натуралистов, детского (юношеского) технического творчества (юных техников), детского и юношеского туризма и экскурсий (юных туристов), художественного творчества (воспитания) детей</w:t>
            </w:r>
            <w:proofErr w:type="gramStart"/>
            <w:r>
              <w:rPr>
                <w:sz w:val="24"/>
                <w:szCs w:val="24"/>
                <w:lang w:eastAsia="ru-RU"/>
              </w:rPr>
              <w:t> ,</w:t>
            </w:r>
            <w:proofErr w:type="gramEnd"/>
            <w:r>
              <w:rPr>
                <w:sz w:val="24"/>
                <w:szCs w:val="24"/>
                <w:lang w:eastAsia="ru-RU"/>
              </w:rPr>
              <w:t xml:space="preserve"> детской культуры (искусств)</w:t>
            </w:r>
          </w:p>
        </w:tc>
      </w:tr>
      <w:tr w:rsidR="008E6261" w:rsidTr="008E6261">
        <w:trPr>
          <w:trHeight w:val="2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sz w:val="24"/>
                <w:szCs w:val="24"/>
                <w:lang w:eastAsia="ru-RU"/>
              </w:rPr>
            </w:pPr>
            <w:proofErr w:type="gramStart"/>
            <w:r>
              <w:rPr>
                <w:sz w:val="24"/>
                <w:szCs w:val="24"/>
                <w:lang w:eastAsia="ru-RU"/>
              </w:rPr>
              <w:t>Станции юных натуралистов, детского (юношеского) технического творчества (научно-технического, юных техников), детского и юношеского туризма и экскурсий (юных туристов), детская экологическая (эколого-биологическая) станция</w:t>
            </w:r>
            <w:proofErr w:type="gramEnd"/>
          </w:p>
        </w:tc>
      </w:tr>
      <w:tr w:rsidR="008E6261" w:rsidTr="008E6261">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sz w:val="24"/>
                <w:szCs w:val="24"/>
                <w:lang w:eastAsia="ru-RU"/>
              </w:rPr>
            </w:pPr>
            <w:r>
              <w:rPr>
                <w:sz w:val="24"/>
                <w:szCs w:val="24"/>
                <w:lang w:eastAsia="ru-RU"/>
              </w:rPr>
              <w:t>Детская школа искусств, в том числе по видам искусств</w:t>
            </w:r>
          </w:p>
        </w:tc>
      </w:tr>
      <w:tr w:rsidR="008E6261" w:rsidTr="008E6261">
        <w:trPr>
          <w:trHeight w:val="25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sz w:val="24"/>
                <w:szCs w:val="24"/>
                <w:lang w:eastAsia="ru-RU"/>
              </w:rPr>
            </w:pPr>
            <w:r>
              <w:rPr>
                <w:sz w:val="24"/>
                <w:szCs w:val="24"/>
                <w:lang w:eastAsia="ru-RU"/>
              </w:rPr>
              <w:t>Детско-юношеские спортивные школы</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sz w:val="24"/>
                <w:szCs w:val="24"/>
                <w:lang w:eastAsia="ru-RU"/>
              </w:rPr>
            </w:pPr>
            <w:r>
              <w:rPr>
                <w:sz w:val="24"/>
                <w:szCs w:val="24"/>
                <w:lang w:eastAsia="ru-RU"/>
              </w:rPr>
              <w:t>Специализированная детско-юношеская спортивная школа олимпийского резерва</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sz w:val="24"/>
                <w:szCs w:val="24"/>
                <w:lang w:eastAsia="ru-RU"/>
              </w:rPr>
            </w:pPr>
            <w:r>
              <w:rPr>
                <w:sz w:val="24"/>
                <w:szCs w:val="24"/>
                <w:lang w:eastAsia="ru-RU"/>
              </w:rPr>
              <w:t>Детско-юношеские спортивно-адаптивные школы</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sz w:val="24"/>
                <w:szCs w:val="24"/>
                <w:lang w:eastAsia="ru-RU"/>
              </w:rPr>
            </w:pPr>
            <w:r>
              <w:rPr>
                <w:sz w:val="24"/>
                <w:szCs w:val="24"/>
                <w:lang w:eastAsia="ru-RU"/>
              </w:rPr>
              <w:t>Объекты послевузовского профессионального образования</w:t>
            </w:r>
          </w:p>
        </w:tc>
      </w:tr>
      <w:tr w:rsidR="008E6261" w:rsidTr="008E6261">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ind w:left="72"/>
              <w:rPr>
                <w:rFonts w:eastAsia="Times New Roman"/>
                <w:sz w:val="24"/>
                <w:szCs w:val="24"/>
                <w:lang w:eastAsia="en-US"/>
              </w:rPr>
            </w:pPr>
            <w:r>
              <w:rPr>
                <w:rFonts w:eastAsia="Times New Roman"/>
                <w:sz w:val="24"/>
                <w:szCs w:val="24"/>
                <w:lang w:eastAsia="en-US"/>
              </w:rPr>
              <w:t xml:space="preserve">Объекты проектного и научно-исследовательского назначения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r>
              <w:rPr>
                <w:rFonts w:eastAsia="Times New Roman"/>
                <w:sz w:val="24"/>
                <w:szCs w:val="24"/>
                <w:lang w:eastAsia="ru-RU"/>
              </w:rPr>
              <w:t>Метеорологические станции</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 xml:space="preserve">Конструкторские бюро </w:t>
            </w:r>
          </w:p>
        </w:tc>
      </w:tr>
      <w:tr w:rsidR="008E6261" w:rsidTr="008E6261">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Проектные институты, организации, предприятия</w:t>
            </w:r>
          </w:p>
        </w:tc>
      </w:tr>
      <w:tr w:rsidR="008E6261" w:rsidTr="008E6261">
        <w:trPr>
          <w:trHeight w:val="17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Научные, научно-производственные предприятия</w:t>
            </w:r>
          </w:p>
        </w:tc>
      </w:tr>
      <w:tr w:rsidR="008E6261" w:rsidTr="008E6261">
        <w:trPr>
          <w:trHeight w:val="19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Научно-исследовательские институты, центры</w:t>
            </w:r>
          </w:p>
        </w:tc>
      </w:tr>
      <w:tr w:rsidR="008E6261" w:rsidTr="008E6261">
        <w:trPr>
          <w:trHeight w:val="17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Научные и опытные станции</w:t>
            </w:r>
          </w:p>
        </w:tc>
      </w:tr>
      <w:tr w:rsidR="008E6261" w:rsidTr="008E6261">
        <w:trPr>
          <w:trHeight w:val="21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Лаборатории</w:t>
            </w:r>
          </w:p>
        </w:tc>
      </w:tr>
      <w:tr w:rsidR="008E6261" w:rsidTr="008E6261">
        <w:trPr>
          <w:trHeight w:val="2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Обсерватории</w:t>
            </w:r>
          </w:p>
        </w:tc>
      </w:tr>
      <w:tr w:rsidR="008E6261" w:rsidTr="008E6261">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Научные организации образовательных учреждений высшего профессионального образования</w:t>
            </w:r>
          </w:p>
        </w:tc>
      </w:tr>
      <w:tr w:rsidR="008E6261" w:rsidTr="008E6261">
        <w:trPr>
          <w:trHeight w:val="25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r>
              <w:rPr>
                <w:rFonts w:eastAsia="Times New Roman"/>
                <w:sz w:val="24"/>
                <w:szCs w:val="24"/>
                <w:lang w:eastAsia="ru-RU"/>
              </w:rPr>
              <w:t>Проектно-технологические организации</w:t>
            </w:r>
          </w:p>
        </w:tc>
      </w:tr>
      <w:tr w:rsidR="008E6261" w:rsidTr="008E6261">
        <w:trPr>
          <w:trHeight w:val="33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8E6261" w:rsidRDefault="008E6261">
            <w:pPr>
              <w:suppressAutoHyphens w:val="0"/>
              <w:snapToGrid/>
              <w:ind w:left="72"/>
              <w:rPr>
                <w:rFonts w:eastAsia="Times New Roman"/>
                <w:sz w:val="24"/>
                <w:szCs w:val="24"/>
                <w:lang w:eastAsia="ru-RU"/>
              </w:rPr>
            </w:pPr>
            <w:r>
              <w:rPr>
                <w:rFonts w:eastAsia="Times New Roman"/>
                <w:sz w:val="24"/>
                <w:szCs w:val="24"/>
                <w:lang w:eastAsia="ru-RU"/>
              </w:rPr>
              <w:t>Объекты учреждений здравоохранения для оказания стационарной помощи</w:t>
            </w:r>
          </w:p>
          <w:p w:rsidR="008E6261" w:rsidRDefault="008E6261">
            <w:pPr>
              <w:suppressAutoHyphens w:val="0"/>
              <w:snapToGrid/>
              <w:ind w:left="72"/>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Научно-исследовательские учреждения (НИИ, научные центры, научно-практические центры)</w:t>
            </w:r>
          </w:p>
        </w:tc>
      </w:tr>
      <w:tr w:rsidR="008E6261" w:rsidTr="008E6261">
        <w:trPr>
          <w:trHeight w:val="16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Больница </w:t>
            </w:r>
          </w:p>
        </w:tc>
      </w:tr>
      <w:tr w:rsidR="008E6261" w:rsidTr="008E6261">
        <w:trPr>
          <w:trHeight w:val="24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Клиника (НИИ, вуза) </w:t>
            </w:r>
          </w:p>
        </w:tc>
      </w:tr>
      <w:tr w:rsidR="008E6261" w:rsidTr="008E6261">
        <w:trPr>
          <w:trHeight w:val="4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Госпиталь для ветеранов войн (госпиталь) </w:t>
            </w:r>
          </w:p>
        </w:tc>
      </w:tr>
      <w:tr w:rsidR="008E6261" w:rsidTr="008E6261">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Центр </w:t>
            </w:r>
          </w:p>
        </w:tc>
      </w:tr>
      <w:tr w:rsidR="008E6261" w:rsidTr="008E6261">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Диспансер (со стационаром) </w:t>
            </w:r>
          </w:p>
        </w:tc>
      </w:tr>
      <w:tr w:rsidR="008E6261" w:rsidTr="008E6261">
        <w:trPr>
          <w:trHeight w:val="30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Медико-санитарная часть (со стационаром) </w:t>
            </w:r>
          </w:p>
        </w:tc>
      </w:tr>
      <w:tr w:rsidR="008E6261" w:rsidTr="008E6261">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Родильный дом (самостоятельный) </w:t>
            </w:r>
          </w:p>
        </w:tc>
      </w:tr>
      <w:tr w:rsidR="008E6261" w:rsidTr="008E6261">
        <w:trPr>
          <w:trHeight w:val="28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Дом ребенка </w:t>
            </w:r>
          </w:p>
        </w:tc>
      </w:tr>
      <w:tr w:rsidR="008E6261" w:rsidTr="008E6261">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Санаторий </w:t>
            </w:r>
          </w:p>
        </w:tc>
      </w:tr>
      <w:tr w:rsidR="008E6261" w:rsidTr="008E6261">
        <w:trPr>
          <w:trHeight w:val="28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Санаторий для детей с родителями </w:t>
            </w:r>
          </w:p>
        </w:tc>
      </w:tr>
      <w:tr w:rsidR="008E6261" w:rsidTr="008E6261">
        <w:trPr>
          <w:trHeight w:val="15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Дом сестринского ухода </w:t>
            </w:r>
          </w:p>
        </w:tc>
      </w:tr>
      <w:tr w:rsidR="008E6261" w:rsidTr="008E6261">
        <w:trPr>
          <w:trHeight w:val="13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Хоспис </w:t>
            </w:r>
          </w:p>
        </w:tc>
      </w:tr>
      <w:tr w:rsidR="008E6261" w:rsidTr="008E6261">
        <w:trPr>
          <w:trHeight w:val="2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Стационар при городской поликлинике </w:t>
            </w:r>
          </w:p>
        </w:tc>
      </w:tr>
      <w:tr w:rsidR="008E6261" w:rsidTr="008E6261">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Родильные дома городских больниц </w:t>
            </w:r>
          </w:p>
        </w:tc>
      </w:tr>
      <w:tr w:rsidR="008E6261" w:rsidTr="008E6261">
        <w:trPr>
          <w:trHeight w:val="2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Филиал стационара</w:t>
            </w:r>
          </w:p>
        </w:tc>
      </w:tr>
      <w:tr w:rsidR="008E6261" w:rsidTr="008E6261">
        <w:trPr>
          <w:trHeight w:val="27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left="86"/>
              <w:rPr>
                <w:rFonts w:eastAsia="Times New Roman"/>
                <w:sz w:val="24"/>
                <w:szCs w:val="24"/>
                <w:lang w:eastAsia="ru-RU"/>
              </w:rPr>
            </w:pPr>
            <w:r>
              <w:rPr>
                <w:rFonts w:eastAsia="Times New Roman"/>
                <w:sz w:val="24"/>
                <w:szCs w:val="24"/>
                <w:lang w:eastAsia="ru-RU"/>
              </w:rPr>
              <w:t xml:space="preserve">Объекты учреждений (подразделений учреждений) здравоохранения для оказания амбулаторно-поликлинической помощи </w:t>
            </w:r>
          </w:p>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left="317"/>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Поликлиника (консультативно-диагностическая поликлиника) </w:t>
            </w:r>
          </w:p>
        </w:tc>
      </w:tr>
      <w:tr w:rsidR="008E6261" w:rsidTr="008E6261">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Центр (диагностический центр, консультативно-диагностический центр) </w:t>
            </w:r>
          </w:p>
        </w:tc>
      </w:tr>
      <w:tr w:rsidR="008E6261" w:rsidTr="008E6261">
        <w:trPr>
          <w:trHeight w:val="2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Диспансер (без стационара) </w:t>
            </w:r>
          </w:p>
        </w:tc>
      </w:tr>
      <w:tr w:rsidR="008E6261" w:rsidTr="008E6261">
        <w:trPr>
          <w:trHeight w:val="15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Медико-санитарная часть (без стационара) </w:t>
            </w:r>
          </w:p>
        </w:tc>
      </w:tr>
      <w:tr w:rsidR="008E6261" w:rsidTr="008E6261">
        <w:trPr>
          <w:trHeight w:val="30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Женская консультация (самостоятельная) </w:t>
            </w:r>
          </w:p>
        </w:tc>
      </w:tr>
      <w:tr w:rsidR="008E6261" w:rsidTr="008E6261">
        <w:trPr>
          <w:trHeight w:val="33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Молочная кухня </w:t>
            </w:r>
          </w:p>
        </w:tc>
      </w:tr>
      <w:tr w:rsidR="008E6261" w:rsidTr="008E6261">
        <w:trPr>
          <w:trHeight w:val="20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Санаторий-профилакторий </w:t>
            </w:r>
          </w:p>
        </w:tc>
      </w:tr>
      <w:tr w:rsidR="008E6261" w:rsidTr="008E6261">
        <w:trPr>
          <w:trHeight w:val="27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Амбулатория </w:t>
            </w:r>
          </w:p>
        </w:tc>
      </w:tr>
      <w:tr w:rsidR="008E6261" w:rsidTr="008E6261">
        <w:trPr>
          <w:trHeight w:val="1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Фельдшерско-акушерский пункт </w:t>
            </w:r>
          </w:p>
        </w:tc>
      </w:tr>
      <w:tr w:rsidR="008E6261" w:rsidTr="008E6261">
        <w:trPr>
          <w:trHeight w:val="18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Лечебница </w:t>
            </w:r>
          </w:p>
        </w:tc>
      </w:tr>
      <w:tr w:rsidR="008E6261" w:rsidTr="008E6261">
        <w:trPr>
          <w:trHeight w:val="2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Поликлинические отделения городских больниц </w:t>
            </w:r>
          </w:p>
        </w:tc>
      </w:tr>
      <w:tr w:rsidR="008E6261" w:rsidTr="008E6261">
        <w:trPr>
          <w:trHeight w:val="22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Поликлиники, входящие в городские больницы</w:t>
            </w:r>
          </w:p>
        </w:tc>
      </w:tr>
      <w:tr w:rsidR="008E6261" w:rsidTr="008E6261">
        <w:trPr>
          <w:trHeight w:val="10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Поликлиники, входящие в городские поликлиники </w:t>
            </w:r>
          </w:p>
        </w:tc>
      </w:tr>
      <w:tr w:rsidR="008E6261" w:rsidTr="008E6261">
        <w:trPr>
          <w:trHeight w:val="18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Консультативные поликлиники при ЛПУ</w:t>
            </w:r>
          </w:p>
        </w:tc>
      </w:tr>
      <w:tr w:rsidR="008E6261" w:rsidTr="008E6261">
        <w:trPr>
          <w:trHeight w:val="2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Консультативно-диагностические центры при ЛПУ </w:t>
            </w:r>
          </w:p>
        </w:tc>
      </w:tr>
      <w:tr w:rsidR="008E6261" w:rsidTr="008E6261">
        <w:trPr>
          <w:trHeight w:val="18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Травматологические пункты </w:t>
            </w:r>
          </w:p>
        </w:tc>
      </w:tr>
      <w:tr w:rsidR="008E6261" w:rsidTr="008E6261">
        <w:trPr>
          <w:trHeight w:val="2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Женские консультации родильных домов </w:t>
            </w:r>
          </w:p>
        </w:tc>
      </w:tr>
      <w:tr w:rsidR="008E6261" w:rsidTr="008E6261">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Женские консультации городских больниц </w:t>
            </w:r>
          </w:p>
        </w:tc>
      </w:tr>
      <w:tr w:rsidR="008E6261" w:rsidTr="008E6261">
        <w:trPr>
          <w:trHeight w:val="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Женские консультации городских поликлиник </w:t>
            </w:r>
          </w:p>
        </w:tc>
      </w:tr>
      <w:tr w:rsidR="008E6261" w:rsidTr="008E6261">
        <w:trPr>
          <w:trHeight w:val="28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Филиал АПУ</w:t>
            </w:r>
          </w:p>
        </w:tc>
      </w:tr>
      <w:tr w:rsidR="008E6261" w:rsidTr="008E6261">
        <w:trPr>
          <w:trHeight w:val="315"/>
        </w:trPr>
        <w:tc>
          <w:tcPr>
            <w:tcW w:w="4263" w:type="dxa"/>
            <w:gridSpan w:val="3"/>
            <w:vMerge w:val="restart"/>
            <w:tcBorders>
              <w:top w:val="nil"/>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Объекты учреждений здравоохранения особого типа </w:t>
            </w: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Бюро медицинской статистики </w:t>
            </w:r>
          </w:p>
        </w:tc>
      </w:tr>
      <w:tr w:rsidR="008E6261" w:rsidTr="008E6261">
        <w:tc>
          <w:tcPr>
            <w:tcW w:w="900" w:type="dxa"/>
            <w:gridSpan w:val="3"/>
            <w:vMerge/>
            <w:tcBorders>
              <w:top w:val="nil"/>
              <w:left w:val="single" w:sz="4" w:space="0" w:color="auto"/>
              <w:bottom w:val="single" w:sz="4" w:space="0" w:color="auto"/>
              <w:right w:val="single" w:sz="4" w:space="0" w:color="auto"/>
            </w:tcBorders>
            <w:vAlign w:val="center"/>
            <w:hideMark/>
          </w:tcPr>
          <w:p w:rsidR="008E6261" w:rsidRDefault="008E6261">
            <w:pPr>
              <w:suppressAutoHyphens w:val="0"/>
              <w:snapToGrid/>
              <w:rPr>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Бюро судебно-медицинской экспертизы </w:t>
            </w:r>
          </w:p>
        </w:tc>
      </w:tr>
      <w:tr w:rsidR="008E6261" w:rsidTr="008E6261">
        <w:trPr>
          <w:trHeight w:val="270"/>
        </w:trPr>
        <w:tc>
          <w:tcPr>
            <w:tcW w:w="900" w:type="dxa"/>
            <w:gridSpan w:val="3"/>
            <w:vMerge/>
            <w:tcBorders>
              <w:top w:val="nil"/>
              <w:left w:val="single" w:sz="4" w:space="0" w:color="auto"/>
              <w:bottom w:val="single" w:sz="4" w:space="0" w:color="auto"/>
              <w:right w:val="single" w:sz="4" w:space="0" w:color="auto"/>
            </w:tcBorders>
            <w:vAlign w:val="center"/>
            <w:hideMark/>
          </w:tcPr>
          <w:p w:rsidR="008E6261" w:rsidRDefault="008E6261">
            <w:pPr>
              <w:suppressAutoHyphens w:val="0"/>
              <w:snapToGrid/>
              <w:rPr>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Патологоанатомическое бюро </w:t>
            </w:r>
          </w:p>
        </w:tc>
      </w:tr>
      <w:tr w:rsidR="008E6261" w:rsidTr="008E6261">
        <w:trPr>
          <w:trHeight w:val="330"/>
        </w:trPr>
        <w:tc>
          <w:tcPr>
            <w:tcW w:w="900" w:type="dxa"/>
            <w:gridSpan w:val="3"/>
            <w:vMerge/>
            <w:tcBorders>
              <w:top w:val="nil"/>
              <w:left w:val="single" w:sz="4" w:space="0" w:color="auto"/>
              <w:bottom w:val="single" w:sz="4" w:space="0" w:color="auto"/>
              <w:right w:val="single" w:sz="4" w:space="0" w:color="auto"/>
            </w:tcBorders>
            <w:vAlign w:val="center"/>
            <w:hideMark/>
          </w:tcPr>
          <w:p w:rsidR="008E6261" w:rsidRDefault="008E6261">
            <w:pPr>
              <w:suppressAutoHyphens w:val="0"/>
              <w:snapToGrid/>
              <w:rPr>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Федеральный центр медицины катастроф</w:t>
            </w:r>
          </w:p>
        </w:tc>
      </w:tr>
      <w:tr w:rsidR="008E6261" w:rsidTr="008E6261">
        <w:tc>
          <w:tcPr>
            <w:tcW w:w="900" w:type="dxa"/>
            <w:gridSpan w:val="3"/>
            <w:vMerge/>
            <w:tcBorders>
              <w:top w:val="nil"/>
              <w:left w:val="single" w:sz="4" w:space="0" w:color="auto"/>
              <w:bottom w:val="single" w:sz="4" w:space="0" w:color="auto"/>
              <w:right w:val="single" w:sz="4" w:space="0" w:color="auto"/>
            </w:tcBorders>
            <w:vAlign w:val="center"/>
            <w:hideMark/>
          </w:tcPr>
          <w:p w:rsidR="008E6261" w:rsidRDefault="008E6261">
            <w:pPr>
              <w:suppressAutoHyphens w:val="0"/>
              <w:snapToGrid/>
              <w:rPr>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Региональный центр медицины катастроф </w:t>
            </w:r>
          </w:p>
        </w:tc>
      </w:tr>
      <w:tr w:rsidR="008E6261" w:rsidTr="008E6261">
        <w:trPr>
          <w:trHeight w:val="285"/>
        </w:trPr>
        <w:tc>
          <w:tcPr>
            <w:tcW w:w="900" w:type="dxa"/>
            <w:gridSpan w:val="3"/>
            <w:vMerge/>
            <w:tcBorders>
              <w:top w:val="nil"/>
              <w:left w:val="single" w:sz="4" w:space="0" w:color="auto"/>
              <w:bottom w:val="single" w:sz="4" w:space="0" w:color="auto"/>
              <w:right w:val="single" w:sz="4" w:space="0" w:color="auto"/>
            </w:tcBorders>
            <w:vAlign w:val="center"/>
            <w:hideMark/>
          </w:tcPr>
          <w:p w:rsidR="008E6261" w:rsidRDefault="008E6261">
            <w:pPr>
              <w:suppressAutoHyphens w:val="0"/>
              <w:snapToGrid/>
              <w:rPr>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Территориальный центр медицины катастроф </w:t>
            </w:r>
          </w:p>
        </w:tc>
      </w:tr>
      <w:tr w:rsidR="008E6261" w:rsidTr="008E6261">
        <w:trPr>
          <w:trHeight w:val="285"/>
        </w:trPr>
        <w:tc>
          <w:tcPr>
            <w:tcW w:w="900" w:type="dxa"/>
            <w:gridSpan w:val="3"/>
            <w:vMerge/>
            <w:tcBorders>
              <w:top w:val="nil"/>
              <w:left w:val="single" w:sz="4" w:space="0" w:color="auto"/>
              <w:bottom w:val="single" w:sz="4" w:space="0" w:color="auto"/>
              <w:right w:val="single" w:sz="4" w:space="0" w:color="auto"/>
            </w:tcBorders>
            <w:vAlign w:val="center"/>
            <w:hideMark/>
          </w:tcPr>
          <w:p w:rsidR="008E6261" w:rsidRDefault="008E6261">
            <w:pPr>
              <w:suppressAutoHyphens w:val="0"/>
              <w:snapToGrid/>
              <w:rPr>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Территориальное медицинское объединение </w:t>
            </w:r>
          </w:p>
        </w:tc>
      </w:tr>
      <w:tr w:rsidR="008E6261" w:rsidTr="008E6261">
        <w:trPr>
          <w:trHeight w:val="259"/>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Учреждения (подразделения учреждений) скорой медицинской помощи и переливания крови</w:t>
            </w: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Станция скорой и неотложной медицинской помощи </w:t>
            </w:r>
          </w:p>
        </w:tc>
      </w:tr>
      <w:tr w:rsidR="008E6261" w:rsidTr="008E6261">
        <w:trPr>
          <w:trHeight w:val="20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Подстанция скорой и неотложной медицинской помощи</w:t>
            </w:r>
          </w:p>
        </w:tc>
      </w:tr>
      <w:tr w:rsidR="008E6261" w:rsidTr="008E6261">
        <w:trPr>
          <w:trHeight w:val="19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Станция переливания крови </w:t>
            </w:r>
          </w:p>
        </w:tc>
      </w:tr>
      <w:tr w:rsidR="008E6261" w:rsidTr="008E6261">
        <w:trPr>
          <w:trHeight w:val="2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Учреждения здравоохранения первой необходимости </w:t>
            </w:r>
          </w:p>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Аптеки</w:t>
            </w:r>
          </w:p>
        </w:tc>
      </w:tr>
      <w:tr w:rsidR="008E6261" w:rsidTr="008E6261">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Оптики</w:t>
            </w:r>
          </w:p>
        </w:tc>
      </w:tr>
      <w:tr w:rsidR="008E6261" w:rsidTr="008E6261">
        <w:trPr>
          <w:trHeight w:val="24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Стоматологические кабинеты</w:t>
            </w:r>
          </w:p>
        </w:tc>
      </w:tr>
      <w:tr w:rsidR="008E6261" w:rsidTr="008E6261">
        <w:trPr>
          <w:trHeight w:val="20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Молочные кухни</w:t>
            </w:r>
          </w:p>
        </w:tc>
      </w:tr>
      <w:tr w:rsidR="008E6261" w:rsidTr="008E6261">
        <w:trPr>
          <w:trHeight w:val="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Поликлиники (консультативно-диагностические поликлиники)</w:t>
            </w:r>
          </w:p>
        </w:tc>
      </w:tr>
      <w:tr w:rsidR="008E6261" w:rsidTr="008E6261">
        <w:trPr>
          <w:trHeight w:val="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Травматологические пункты</w:t>
            </w:r>
          </w:p>
        </w:tc>
      </w:tr>
      <w:tr w:rsidR="008E6261" w:rsidTr="008E6261">
        <w:trPr>
          <w:trHeight w:val="22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Женские консультации (самостоятельные)</w:t>
            </w:r>
          </w:p>
        </w:tc>
      </w:tr>
      <w:tr w:rsidR="008E6261" w:rsidTr="008E6261">
        <w:trPr>
          <w:trHeight w:val="24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Кабинеты врачей общей практики </w:t>
            </w:r>
          </w:p>
        </w:tc>
      </w:tr>
      <w:tr w:rsidR="008E6261" w:rsidTr="008E6261">
        <w:trPr>
          <w:trHeight w:val="19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Диагностические центры лабораторий</w:t>
            </w:r>
          </w:p>
        </w:tc>
      </w:tr>
      <w:tr w:rsidR="008E6261" w:rsidTr="008E6261">
        <w:trPr>
          <w:trHeight w:val="34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Объекты социального обслуживания населения</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Дома-интернаты для инвалидов и престарелых</w:t>
            </w:r>
          </w:p>
        </w:tc>
      </w:tr>
      <w:tr w:rsidR="008E6261" w:rsidTr="008E6261">
        <w:trPr>
          <w:trHeight w:val="2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Дома-интернаты для детей-инвалидов</w:t>
            </w:r>
          </w:p>
        </w:tc>
      </w:tr>
      <w:tr w:rsidR="008E6261" w:rsidTr="008E6261">
        <w:trPr>
          <w:trHeight w:val="2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Специальные жилые дома для инвалидов</w:t>
            </w:r>
          </w:p>
        </w:tc>
      </w:tr>
      <w:tr w:rsidR="008E6261" w:rsidTr="008E6261">
        <w:trPr>
          <w:trHeight w:val="28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Пансионаты для ветеранов войны и труда</w:t>
            </w:r>
          </w:p>
        </w:tc>
      </w:tr>
      <w:tr w:rsidR="008E6261" w:rsidTr="008E6261">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Комплексные центры социального обслуживания</w:t>
            </w:r>
          </w:p>
        </w:tc>
      </w:tr>
      <w:tr w:rsidR="008E6261" w:rsidTr="008E6261">
        <w:trPr>
          <w:trHeight w:val="25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left="72"/>
              <w:rPr>
                <w:rFonts w:eastAsia="Times New Roman"/>
                <w:sz w:val="24"/>
                <w:szCs w:val="24"/>
                <w:lang w:eastAsia="ru-RU"/>
              </w:rPr>
            </w:pPr>
            <w:r>
              <w:rPr>
                <w:rFonts w:eastAsia="Times New Roman"/>
                <w:sz w:val="24"/>
                <w:szCs w:val="24"/>
                <w:lang w:eastAsia="ru-RU"/>
              </w:rPr>
              <w:t>Объекты социальной помощи и социально-реабилитационные объекты</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Центры охраны материнства и детства</w:t>
            </w:r>
          </w:p>
        </w:tc>
      </w:tr>
      <w:tr w:rsidR="008E6261" w:rsidTr="008E6261">
        <w:trPr>
          <w:trHeight w:val="25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Кризисные центры</w:t>
            </w:r>
          </w:p>
        </w:tc>
      </w:tr>
      <w:tr w:rsidR="008E6261" w:rsidTr="008E6261">
        <w:trPr>
          <w:trHeight w:val="31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Социальные приюты, гостиницы</w:t>
            </w:r>
          </w:p>
        </w:tc>
      </w:tr>
      <w:tr w:rsidR="008E6261" w:rsidTr="008E6261">
        <w:trPr>
          <w:trHeight w:val="18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 xml:space="preserve">Центры социальной адаптации для инвалидов, участников военных действий, жертв насилия, лиц </w:t>
            </w:r>
            <w:proofErr w:type="spellStart"/>
            <w:r>
              <w:rPr>
                <w:rFonts w:eastAsia="Times New Roman"/>
                <w:sz w:val="24"/>
                <w:szCs w:val="24"/>
                <w:lang w:eastAsia="ru-RU"/>
              </w:rPr>
              <w:t>БОМЖиЗ</w:t>
            </w:r>
            <w:proofErr w:type="spellEnd"/>
          </w:p>
        </w:tc>
      </w:tr>
      <w:tr w:rsidR="008E6261" w:rsidTr="008E6261">
        <w:trPr>
          <w:trHeight w:val="17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Геронтопсихиатрические центры</w:t>
            </w:r>
          </w:p>
        </w:tc>
      </w:tr>
      <w:tr w:rsidR="008E6261" w:rsidTr="008E6261">
        <w:trPr>
          <w:trHeight w:val="15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en-US"/>
              </w:rPr>
              <w:t xml:space="preserve">Центры </w:t>
            </w:r>
            <w:proofErr w:type="spellStart"/>
            <w:r>
              <w:rPr>
                <w:rFonts w:eastAsia="Times New Roman"/>
                <w:sz w:val="24"/>
                <w:szCs w:val="24"/>
                <w:lang w:eastAsia="en-US"/>
              </w:rPr>
              <w:t>психолого-медико-социального</w:t>
            </w:r>
            <w:proofErr w:type="spellEnd"/>
            <w:r>
              <w:rPr>
                <w:rFonts w:eastAsia="Times New Roman"/>
                <w:sz w:val="24"/>
                <w:szCs w:val="24"/>
                <w:lang w:eastAsia="en-US"/>
              </w:rPr>
              <w:t xml:space="preserve"> сопровождения детей и подростков</w:t>
            </w:r>
          </w:p>
        </w:tc>
      </w:tr>
      <w:tr w:rsidR="008E6261" w:rsidTr="008E6261">
        <w:trPr>
          <w:trHeight w:val="28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en-US"/>
              </w:rPr>
            </w:pPr>
            <w:r>
              <w:rPr>
                <w:rFonts w:eastAsia="Times New Roman"/>
                <w:sz w:val="24"/>
                <w:szCs w:val="24"/>
                <w:lang w:eastAsia="en-US"/>
              </w:rPr>
              <w:t>Службы психологической помощи</w:t>
            </w:r>
          </w:p>
        </w:tc>
      </w:tr>
      <w:tr w:rsidR="008E6261" w:rsidTr="008E6261">
        <w:trPr>
          <w:trHeight w:val="18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en-US"/>
              </w:rPr>
            </w:pPr>
            <w:r>
              <w:rPr>
                <w:rFonts w:eastAsia="Times New Roman"/>
                <w:sz w:val="24"/>
                <w:szCs w:val="24"/>
                <w:lang w:eastAsia="en-US"/>
              </w:rPr>
              <w:t>Центры правовой и информационной помощи</w:t>
            </w:r>
          </w:p>
        </w:tc>
      </w:tr>
      <w:tr w:rsidR="008E6261" w:rsidTr="008E6261">
        <w:trPr>
          <w:trHeight w:val="15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left="72"/>
              <w:rPr>
                <w:rFonts w:eastAsia="Times New Roman"/>
                <w:sz w:val="24"/>
                <w:szCs w:val="24"/>
                <w:lang w:eastAsia="ru-RU"/>
              </w:rPr>
            </w:pPr>
            <w:r>
              <w:rPr>
                <w:rFonts w:eastAsia="Times New Roman"/>
                <w:sz w:val="24"/>
                <w:szCs w:val="24"/>
                <w:lang w:eastAsia="ru-RU"/>
              </w:rPr>
              <w:t xml:space="preserve">Спортивно-зрелищные комплексы </w:t>
            </w:r>
            <w:r>
              <w:rPr>
                <w:rFonts w:eastAsia="Times New Roman"/>
                <w:sz w:val="24"/>
                <w:szCs w:val="24"/>
                <w:lang w:eastAsia="ru-RU"/>
              </w:rPr>
              <w:lastRenderedPageBreak/>
              <w:t>(открытые и крытые)</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lastRenderedPageBreak/>
              <w:t>Стадионы</w:t>
            </w:r>
          </w:p>
        </w:tc>
      </w:tr>
      <w:tr w:rsidR="008E6261" w:rsidTr="008E6261">
        <w:trPr>
          <w:trHeight w:val="35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Дворцы спорта</w:t>
            </w:r>
          </w:p>
        </w:tc>
      </w:tr>
      <w:tr w:rsidR="008E6261" w:rsidTr="008E6261">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Велодромы, велотреки</w:t>
            </w:r>
          </w:p>
        </w:tc>
      </w:tr>
      <w:tr w:rsidR="008E6261" w:rsidTr="008E6261">
        <w:trPr>
          <w:trHeight w:val="2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Автомотодромы</w:t>
            </w:r>
          </w:p>
        </w:tc>
      </w:tr>
      <w:tr w:rsidR="008E6261" w:rsidTr="008E6261">
        <w:trPr>
          <w:trHeight w:val="30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Лыжные и горнолыжные стадионы</w:t>
            </w:r>
          </w:p>
        </w:tc>
      </w:tr>
      <w:tr w:rsidR="008E6261" w:rsidTr="008E6261">
        <w:trPr>
          <w:trHeight w:val="13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Плавательные бассейны</w:t>
            </w:r>
          </w:p>
        </w:tc>
      </w:tr>
      <w:tr w:rsidR="008E6261" w:rsidTr="008E6261">
        <w:trPr>
          <w:trHeight w:val="2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en-US"/>
              </w:rPr>
              <w:t>Манежи</w:t>
            </w:r>
          </w:p>
        </w:tc>
      </w:tr>
      <w:tr w:rsidR="008E6261" w:rsidTr="008E6261">
        <w:trPr>
          <w:trHeight w:val="28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en-US"/>
              </w:rPr>
              <w:t>Крытые спортивные объекты с искусственным льдом</w:t>
            </w:r>
          </w:p>
        </w:tc>
      </w:tr>
      <w:tr w:rsidR="008E6261" w:rsidTr="008E6261">
        <w:trPr>
          <w:trHeight w:val="24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en-US"/>
              </w:rPr>
              <w:t>Гребные базы и каналы</w:t>
            </w:r>
          </w:p>
        </w:tc>
      </w:tr>
      <w:tr w:rsidR="008E6261" w:rsidTr="008E6261">
        <w:trPr>
          <w:trHeight w:val="2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en-US"/>
              </w:rPr>
              <w:t>Сооружения для стрелковых видов спорта</w:t>
            </w:r>
          </w:p>
        </w:tc>
      </w:tr>
      <w:tr w:rsidR="008E6261" w:rsidTr="008E6261">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en-US"/>
              </w:rPr>
              <w:t>Лыжные базы</w:t>
            </w:r>
          </w:p>
        </w:tc>
      </w:tr>
      <w:tr w:rsidR="008E6261" w:rsidTr="008E6261">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en-US"/>
              </w:rPr>
              <w:t>Биатлонные комплексы</w:t>
            </w:r>
          </w:p>
        </w:tc>
      </w:tr>
      <w:tr w:rsidR="008E6261" w:rsidTr="008E6261">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en-US"/>
              </w:rPr>
            </w:pPr>
            <w:r>
              <w:rPr>
                <w:rFonts w:eastAsia="Times New Roman"/>
                <w:sz w:val="24"/>
                <w:szCs w:val="24"/>
                <w:lang w:eastAsia="en-US"/>
              </w:rPr>
              <w:t>Спортивные залы</w:t>
            </w:r>
          </w:p>
        </w:tc>
      </w:tr>
      <w:tr w:rsidR="008E6261" w:rsidTr="008E6261">
        <w:trPr>
          <w:trHeight w:val="25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Другие спортивные сооружения, имеющие трибуны, скамейки</w:t>
            </w:r>
          </w:p>
        </w:tc>
      </w:tr>
      <w:tr w:rsidR="008E6261" w:rsidTr="008E6261">
        <w:trPr>
          <w:trHeight w:val="31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left="74"/>
              <w:rPr>
                <w:rFonts w:eastAsia="Times New Roman"/>
                <w:sz w:val="24"/>
                <w:szCs w:val="24"/>
                <w:lang w:eastAsia="ru-RU"/>
              </w:rPr>
            </w:pPr>
          </w:p>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left="74"/>
              <w:rPr>
                <w:rFonts w:eastAsia="Times New Roman"/>
                <w:sz w:val="24"/>
                <w:szCs w:val="24"/>
                <w:lang w:eastAsia="ru-RU"/>
              </w:rPr>
            </w:pPr>
            <w:r>
              <w:rPr>
                <w:rFonts w:eastAsia="Times New Roman"/>
                <w:sz w:val="24"/>
                <w:szCs w:val="24"/>
                <w:lang w:eastAsia="ru-RU"/>
              </w:rPr>
              <w:t>Учебно-тренировочный комплекс</w:t>
            </w:r>
          </w:p>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left="74"/>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en-US"/>
              </w:rPr>
            </w:pPr>
            <w:r>
              <w:rPr>
                <w:rFonts w:eastAsia="Times New Roman"/>
                <w:sz w:val="24"/>
                <w:szCs w:val="24"/>
                <w:lang w:eastAsia="ru-RU"/>
              </w:rPr>
              <w:t>Спортивные базы высших и средних специальных учебных заведений</w:t>
            </w:r>
          </w:p>
        </w:tc>
      </w:tr>
      <w:tr w:rsidR="008E6261" w:rsidTr="008E6261">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en-US"/>
              </w:rPr>
            </w:pPr>
            <w:r>
              <w:rPr>
                <w:rFonts w:eastAsia="Times New Roman"/>
                <w:sz w:val="24"/>
                <w:szCs w:val="24"/>
                <w:lang w:eastAsia="ru-RU"/>
              </w:rPr>
              <w:t xml:space="preserve">Учебно-тренировочные центры Олимпийской подготовки </w:t>
            </w:r>
          </w:p>
        </w:tc>
      </w:tr>
      <w:tr w:rsidR="008E6261" w:rsidTr="008E6261">
        <w:trPr>
          <w:trHeight w:val="23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Школьные спортивные площадки</w:t>
            </w:r>
          </w:p>
        </w:tc>
      </w:tr>
      <w:tr w:rsidR="008E6261" w:rsidTr="008E6261">
        <w:trPr>
          <w:trHeight w:val="174"/>
        </w:trPr>
        <w:tc>
          <w:tcPr>
            <w:tcW w:w="4271" w:type="dxa"/>
            <w:gridSpan w:val="4"/>
            <w:vMerge w:val="restart"/>
            <w:tcBorders>
              <w:top w:val="single" w:sz="4" w:space="0" w:color="auto"/>
              <w:left w:val="single" w:sz="4" w:space="0" w:color="auto"/>
              <w:bottom w:val="single" w:sz="4" w:space="0" w:color="auto"/>
              <w:right w:val="single" w:sz="4" w:space="0" w:color="auto"/>
            </w:tcBorders>
            <w:vAlign w:val="center"/>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left="74"/>
              <w:rPr>
                <w:rFonts w:eastAsia="Times New Roman"/>
                <w:sz w:val="24"/>
                <w:szCs w:val="24"/>
                <w:lang w:eastAsia="ru-RU"/>
              </w:rPr>
            </w:pPr>
          </w:p>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left="74"/>
              <w:rPr>
                <w:rFonts w:eastAsia="Times New Roman"/>
                <w:sz w:val="24"/>
                <w:szCs w:val="24"/>
                <w:lang w:eastAsia="ru-RU"/>
              </w:rPr>
            </w:pPr>
            <w:r>
              <w:rPr>
                <w:rFonts w:eastAsia="Times New Roman"/>
                <w:sz w:val="24"/>
                <w:szCs w:val="24"/>
                <w:lang w:eastAsia="ru-RU"/>
              </w:rPr>
              <w:t xml:space="preserve">Плоскостные спортивные сооружения </w:t>
            </w:r>
          </w:p>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left="74"/>
              <w:rPr>
                <w:rFonts w:eastAsia="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en-US"/>
              </w:rPr>
              <w:t>Хоккейные корты</w:t>
            </w:r>
          </w:p>
        </w:tc>
      </w:tr>
      <w:tr w:rsidR="008E6261" w:rsidTr="008E6261">
        <w:trPr>
          <w:trHeight w:val="1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en-US"/>
              </w:rPr>
            </w:pPr>
            <w:r>
              <w:rPr>
                <w:rFonts w:eastAsia="Times New Roman"/>
                <w:sz w:val="24"/>
                <w:szCs w:val="24"/>
                <w:lang w:eastAsia="en-US"/>
              </w:rPr>
              <w:t>Футбольные поля</w:t>
            </w:r>
          </w:p>
        </w:tc>
      </w:tr>
      <w:tr w:rsidR="008E6261" w:rsidTr="008E6261">
        <w:trPr>
          <w:trHeight w:val="73"/>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 xml:space="preserve">Велодорожки </w:t>
            </w:r>
          </w:p>
        </w:tc>
      </w:tr>
      <w:tr w:rsidR="008E6261" w:rsidTr="008E6261">
        <w:trPr>
          <w:trHeight w:val="73"/>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 xml:space="preserve">Лыжные и </w:t>
            </w:r>
            <w:proofErr w:type="spellStart"/>
            <w:r>
              <w:rPr>
                <w:rFonts w:eastAsia="Times New Roman"/>
                <w:sz w:val="24"/>
                <w:szCs w:val="24"/>
                <w:lang w:eastAsia="ru-RU"/>
              </w:rPr>
              <w:t>лыжероллерные</w:t>
            </w:r>
            <w:proofErr w:type="spellEnd"/>
            <w:r>
              <w:rPr>
                <w:rFonts w:eastAsia="Times New Roman"/>
                <w:sz w:val="24"/>
                <w:szCs w:val="24"/>
                <w:lang w:eastAsia="ru-RU"/>
              </w:rPr>
              <w:t xml:space="preserve"> трассы</w:t>
            </w:r>
          </w:p>
        </w:tc>
      </w:tr>
      <w:tr w:rsidR="008E6261" w:rsidTr="008E6261">
        <w:trPr>
          <w:trHeight w:val="121"/>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Универсальные спортивные площадки</w:t>
            </w:r>
          </w:p>
        </w:tc>
      </w:tr>
      <w:tr w:rsidR="008E6261" w:rsidTr="008E6261">
        <w:trPr>
          <w:trHeight w:val="125"/>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 xml:space="preserve">Пешеходные дорожки </w:t>
            </w:r>
          </w:p>
        </w:tc>
      </w:tr>
      <w:tr w:rsidR="008E6261" w:rsidTr="008E6261">
        <w:trPr>
          <w:trHeight w:val="213"/>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Катки</w:t>
            </w:r>
          </w:p>
        </w:tc>
      </w:tr>
      <w:tr w:rsidR="008E6261" w:rsidTr="008E6261">
        <w:trPr>
          <w:trHeight w:val="269"/>
        </w:trPr>
        <w:tc>
          <w:tcPr>
            <w:tcW w:w="4271" w:type="dxa"/>
            <w:gridSpan w:val="4"/>
            <w:vMerge w:val="restart"/>
            <w:tcBorders>
              <w:top w:val="single" w:sz="4" w:space="0" w:color="auto"/>
              <w:left w:val="single" w:sz="4" w:space="0" w:color="auto"/>
              <w:bottom w:val="nil"/>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left="74"/>
              <w:rPr>
                <w:rFonts w:eastAsia="Times New Roman"/>
                <w:sz w:val="24"/>
                <w:szCs w:val="24"/>
                <w:lang w:eastAsia="ru-RU"/>
              </w:rPr>
            </w:pPr>
            <w:r>
              <w:rPr>
                <w:rFonts w:eastAsia="Times New Roman"/>
                <w:sz w:val="24"/>
                <w:szCs w:val="24"/>
                <w:lang w:eastAsia="ru-RU"/>
              </w:rPr>
              <w:t>Объекты для занятий физкультурой и спортом</w:t>
            </w:r>
          </w:p>
        </w:tc>
        <w:tc>
          <w:tcPr>
            <w:tcW w:w="10625" w:type="dxa"/>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proofErr w:type="spellStart"/>
            <w:r>
              <w:rPr>
                <w:rFonts w:eastAsia="Times New Roman"/>
                <w:sz w:val="24"/>
                <w:szCs w:val="24"/>
                <w:lang w:eastAsia="ru-RU"/>
              </w:rPr>
              <w:t>Спортивно-досуговые</w:t>
            </w:r>
            <w:proofErr w:type="spellEnd"/>
            <w:r>
              <w:rPr>
                <w:rFonts w:eastAsia="Times New Roman"/>
                <w:sz w:val="24"/>
                <w:szCs w:val="24"/>
                <w:lang w:eastAsia="ru-RU"/>
              </w:rPr>
              <w:t xml:space="preserve"> объекты (бильярдные, центры спортивных развлечений и т.п.)</w:t>
            </w:r>
          </w:p>
        </w:tc>
      </w:tr>
      <w:tr w:rsidR="008E6261" w:rsidTr="008E6261">
        <w:trPr>
          <w:trHeight w:val="269"/>
        </w:trPr>
        <w:tc>
          <w:tcPr>
            <w:tcW w:w="1200" w:type="dxa"/>
            <w:gridSpan w:val="4"/>
            <w:vMerge/>
            <w:tcBorders>
              <w:top w:val="single" w:sz="4" w:space="0" w:color="auto"/>
              <w:left w:val="single" w:sz="4" w:space="0" w:color="auto"/>
              <w:bottom w:val="nil"/>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Физкультурно-оздоровительные комплексы</w:t>
            </w:r>
          </w:p>
        </w:tc>
      </w:tr>
      <w:tr w:rsidR="008E6261" w:rsidTr="008E6261">
        <w:trPr>
          <w:trHeight w:val="252"/>
        </w:trPr>
        <w:tc>
          <w:tcPr>
            <w:tcW w:w="1200" w:type="dxa"/>
            <w:gridSpan w:val="4"/>
            <w:vMerge/>
            <w:tcBorders>
              <w:top w:val="single" w:sz="4" w:space="0" w:color="auto"/>
              <w:left w:val="single" w:sz="4" w:space="0" w:color="auto"/>
              <w:bottom w:val="nil"/>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Физкультурно-спортивные комплексы</w:t>
            </w:r>
          </w:p>
        </w:tc>
      </w:tr>
      <w:tr w:rsidR="008E6261" w:rsidTr="008E6261">
        <w:trPr>
          <w:trHeight w:val="317"/>
        </w:trPr>
        <w:tc>
          <w:tcPr>
            <w:tcW w:w="1200" w:type="dxa"/>
            <w:gridSpan w:val="4"/>
            <w:vMerge/>
            <w:tcBorders>
              <w:top w:val="single" w:sz="4" w:space="0" w:color="auto"/>
              <w:left w:val="single" w:sz="4" w:space="0" w:color="auto"/>
              <w:bottom w:val="nil"/>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proofErr w:type="spellStart"/>
            <w:proofErr w:type="gramStart"/>
            <w:r>
              <w:rPr>
                <w:rFonts w:eastAsia="Times New Roman"/>
                <w:sz w:val="24"/>
                <w:szCs w:val="24"/>
                <w:lang w:eastAsia="ru-RU"/>
              </w:rPr>
              <w:t>Фитнес-центры</w:t>
            </w:r>
            <w:proofErr w:type="spellEnd"/>
            <w:proofErr w:type="gramEnd"/>
          </w:p>
        </w:tc>
      </w:tr>
      <w:tr w:rsidR="008E6261" w:rsidTr="008E6261">
        <w:trPr>
          <w:trHeight w:val="317"/>
        </w:trPr>
        <w:tc>
          <w:tcPr>
            <w:tcW w:w="1200" w:type="dxa"/>
            <w:gridSpan w:val="4"/>
            <w:vMerge/>
            <w:tcBorders>
              <w:top w:val="single" w:sz="4" w:space="0" w:color="auto"/>
              <w:left w:val="single" w:sz="4" w:space="0" w:color="auto"/>
              <w:bottom w:val="nil"/>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Пункты проката спортивного инвентаря</w:t>
            </w:r>
          </w:p>
        </w:tc>
      </w:tr>
      <w:tr w:rsidR="008E6261" w:rsidTr="008E6261">
        <w:trPr>
          <w:trHeight w:val="135"/>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left="72"/>
              <w:rPr>
                <w:rFonts w:eastAsia="Times New Roman"/>
                <w:sz w:val="24"/>
                <w:szCs w:val="24"/>
                <w:lang w:eastAsia="ru-RU"/>
              </w:rPr>
            </w:pPr>
            <w:r>
              <w:rPr>
                <w:rFonts w:eastAsia="Times New Roman"/>
                <w:sz w:val="24"/>
                <w:szCs w:val="24"/>
                <w:lang w:eastAsia="ru-RU"/>
              </w:rPr>
              <w:t>Зрелищные объекты</w:t>
            </w: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Театры</w:t>
            </w:r>
          </w:p>
        </w:tc>
      </w:tr>
      <w:tr w:rsidR="008E6261" w:rsidTr="008E6261">
        <w:trPr>
          <w:trHeight w:val="19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Кинотеатры</w:t>
            </w:r>
          </w:p>
        </w:tc>
      </w:tr>
      <w:tr w:rsidR="008E6261" w:rsidTr="008E6261">
        <w:trPr>
          <w:trHeight w:val="3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Концертные залы</w:t>
            </w:r>
          </w:p>
        </w:tc>
      </w:tr>
      <w:tr w:rsidR="008E6261" w:rsidTr="008E6261">
        <w:trPr>
          <w:trHeight w:val="29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 xml:space="preserve">Цирки </w:t>
            </w:r>
          </w:p>
        </w:tc>
      </w:tr>
      <w:tr w:rsidR="008E6261" w:rsidTr="008E6261">
        <w:trPr>
          <w:trHeight w:val="8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 xml:space="preserve">Клубы </w:t>
            </w:r>
          </w:p>
        </w:tc>
      </w:tr>
      <w:tr w:rsidR="008E6261" w:rsidTr="008E6261">
        <w:trPr>
          <w:trHeight w:val="257"/>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Открытые эстрады</w:t>
            </w:r>
          </w:p>
        </w:tc>
      </w:tr>
      <w:tr w:rsidR="008E6261" w:rsidTr="008E6261">
        <w:trPr>
          <w:trHeight w:val="285"/>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left="72"/>
              <w:rPr>
                <w:rFonts w:eastAsia="Times New Roman"/>
                <w:sz w:val="24"/>
                <w:szCs w:val="24"/>
                <w:lang w:eastAsia="ru-RU"/>
              </w:rPr>
            </w:pPr>
            <w:proofErr w:type="spellStart"/>
            <w:r>
              <w:rPr>
                <w:rFonts w:eastAsia="Times New Roman"/>
                <w:sz w:val="24"/>
                <w:szCs w:val="24"/>
                <w:lang w:eastAsia="ru-RU"/>
              </w:rPr>
              <w:t>Досугово-развлекательные</w:t>
            </w:r>
            <w:proofErr w:type="spellEnd"/>
            <w:r>
              <w:rPr>
                <w:rFonts w:eastAsia="Times New Roman"/>
                <w:sz w:val="24"/>
                <w:szCs w:val="24"/>
                <w:lang w:eastAsia="ru-RU"/>
              </w:rPr>
              <w:t xml:space="preserve"> объекты</w:t>
            </w: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Клубы</w:t>
            </w:r>
          </w:p>
        </w:tc>
      </w:tr>
      <w:tr w:rsidR="008E6261" w:rsidTr="008E6261">
        <w:trPr>
          <w:trHeight w:val="18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Дома культуры</w:t>
            </w:r>
          </w:p>
        </w:tc>
      </w:tr>
      <w:tr w:rsidR="008E6261" w:rsidTr="008E6261">
        <w:trPr>
          <w:trHeight w:val="25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Аквапарки</w:t>
            </w:r>
          </w:p>
        </w:tc>
      </w:tr>
      <w:tr w:rsidR="008E6261" w:rsidTr="008E6261">
        <w:trPr>
          <w:trHeight w:val="3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Зоопарки</w:t>
            </w:r>
          </w:p>
        </w:tc>
      </w:tr>
      <w:tr w:rsidR="008E6261" w:rsidTr="008E6261">
        <w:trPr>
          <w:trHeight w:val="16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Парки аттракционов</w:t>
            </w:r>
          </w:p>
        </w:tc>
      </w:tr>
      <w:tr w:rsidR="008E6261" w:rsidTr="008E6261">
        <w:trPr>
          <w:trHeight w:val="36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Развлекательные центры</w:t>
            </w:r>
          </w:p>
        </w:tc>
      </w:tr>
      <w:tr w:rsidR="008E6261" w:rsidTr="008E6261">
        <w:trPr>
          <w:trHeight w:val="19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proofErr w:type="spellStart"/>
            <w:r>
              <w:rPr>
                <w:rFonts w:eastAsia="Times New Roman"/>
                <w:sz w:val="24"/>
                <w:szCs w:val="24"/>
                <w:lang w:val="en-US" w:eastAsia="ru-RU"/>
              </w:rPr>
              <w:t>Танцзал</w:t>
            </w:r>
            <w:r>
              <w:rPr>
                <w:rFonts w:eastAsia="Times New Roman"/>
                <w:sz w:val="24"/>
                <w:szCs w:val="24"/>
                <w:lang w:eastAsia="ru-RU"/>
              </w:rPr>
              <w:t>ы</w:t>
            </w:r>
            <w:proofErr w:type="spellEnd"/>
          </w:p>
        </w:tc>
      </w:tr>
      <w:tr w:rsidR="008E6261" w:rsidTr="008E6261">
        <w:trPr>
          <w:trHeight w:val="27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val="en-US" w:eastAsia="ru-RU"/>
              </w:rPr>
            </w:pPr>
            <w:r>
              <w:rPr>
                <w:rFonts w:eastAsia="Times New Roman"/>
                <w:sz w:val="24"/>
                <w:szCs w:val="24"/>
                <w:lang w:eastAsia="ru-RU"/>
              </w:rPr>
              <w:t>Лектории</w:t>
            </w:r>
          </w:p>
        </w:tc>
      </w:tr>
      <w:tr w:rsidR="008E6261" w:rsidTr="008E6261">
        <w:trPr>
          <w:trHeight w:val="16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Центры культуры</w:t>
            </w:r>
          </w:p>
        </w:tc>
      </w:tr>
      <w:tr w:rsidR="008E6261" w:rsidTr="008E6261">
        <w:trPr>
          <w:trHeight w:val="3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Центры народного творчества</w:t>
            </w:r>
          </w:p>
        </w:tc>
      </w:tr>
      <w:tr w:rsidR="008E6261" w:rsidTr="008E6261">
        <w:trPr>
          <w:trHeight w:val="240"/>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left="72"/>
              <w:rPr>
                <w:rFonts w:eastAsia="Times New Roman"/>
                <w:sz w:val="24"/>
                <w:szCs w:val="24"/>
                <w:lang w:eastAsia="ru-RU"/>
              </w:rPr>
            </w:pPr>
            <w:r>
              <w:rPr>
                <w:rFonts w:eastAsia="Times New Roman"/>
                <w:sz w:val="24"/>
                <w:szCs w:val="24"/>
                <w:lang w:eastAsia="en-US"/>
              </w:rPr>
              <w:t>Культурно-просветительские объекты</w:t>
            </w: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Музеи</w:t>
            </w:r>
          </w:p>
        </w:tc>
      </w:tr>
      <w:tr w:rsidR="008E6261" w:rsidTr="008E6261">
        <w:trPr>
          <w:trHeight w:val="20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Библиотеки</w:t>
            </w:r>
          </w:p>
        </w:tc>
      </w:tr>
      <w:tr w:rsidR="008E6261" w:rsidTr="008E6261">
        <w:trPr>
          <w:trHeight w:val="73"/>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Музейные комплексы</w:t>
            </w:r>
          </w:p>
        </w:tc>
      </w:tr>
      <w:tr w:rsidR="008E6261" w:rsidTr="008E6261">
        <w:trPr>
          <w:trHeight w:val="181"/>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Выставочные залы</w:t>
            </w:r>
          </w:p>
        </w:tc>
      </w:tr>
      <w:tr w:rsidR="008E6261" w:rsidTr="008E6261">
        <w:trPr>
          <w:trHeight w:val="181"/>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 xml:space="preserve">Планетарии </w:t>
            </w:r>
          </w:p>
        </w:tc>
      </w:tr>
      <w:tr w:rsidR="008E6261" w:rsidTr="008E6261">
        <w:trPr>
          <w:trHeight w:val="181"/>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Галереи</w:t>
            </w:r>
          </w:p>
        </w:tc>
      </w:tr>
      <w:tr w:rsidR="008E6261" w:rsidTr="008E6261">
        <w:trPr>
          <w:trHeight w:val="225"/>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left="72"/>
              <w:rPr>
                <w:rFonts w:eastAsia="Times New Roman"/>
                <w:sz w:val="24"/>
                <w:szCs w:val="24"/>
                <w:lang w:eastAsia="en-US"/>
              </w:rPr>
            </w:pPr>
            <w:r>
              <w:rPr>
                <w:rFonts w:eastAsia="Times New Roman"/>
                <w:sz w:val="24"/>
                <w:szCs w:val="24"/>
                <w:lang w:eastAsia="en-US"/>
              </w:rPr>
              <w:t>Культовые здания и сооружения</w:t>
            </w:r>
          </w:p>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left="72"/>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en-US"/>
              </w:rPr>
            </w:pPr>
            <w:r>
              <w:rPr>
                <w:rFonts w:eastAsia="Times New Roman"/>
                <w:sz w:val="24"/>
                <w:szCs w:val="24"/>
                <w:lang w:eastAsia="en-US"/>
              </w:rPr>
              <w:t>Кафедральные и монастырские соборы</w:t>
            </w:r>
          </w:p>
        </w:tc>
      </w:tr>
      <w:tr w:rsidR="008E6261" w:rsidTr="008E6261">
        <w:trPr>
          <w:trHeight w:val="127"/>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en-US"/>
              </w:rPr>
            </w:pPr>
            <w:r>
              <w:rPr>
                <w:rFonts w:eastAsia="Times New Roman"/>
                <w:sz w:val="24"/>
                <w:szCs w:val="24"/>
                <w:lang w:eastAsia="en-US"/>
              </w:rPr>
              <w:t xml:space="preserve">Храмы </w:t>
            </w:r>
          </w:p>
        </w:tc>
      </w:tr>
      <w:tr w:rsidR="008E6261" w:rsidTr="008E6261">
        <w:trPr>
          <w:trHeight w:val="26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en-US"/>
              </w:rPr>
            </w:pPr>
            <w:r>
              <w:rPr>
                <w:rFonts w:eastAsia="Times New Roman"/>
                <w:sz w:val="24"/>
                <w:szCs w:val="24"/>
                <w:lang w:eastAsia="en-US"/>
              </w:rPr>
              <w:t>Колокольни</w:t>
            </w:r>
          </w:p>
        </w:tc>
      </w:tr>
      <w:tr w:rsidR="008E6261" w:rsidTr="008E6261">
        <w:trPr>
          <w:trHeight w:val="223"/>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en-US"/>
              </w:rPr>
            </w:pPr>
            <w:r>
              <w:rPr>
                <w:rFonts w:eastAsia="Times New Roman"/>
                <w:sz w:val="24"/>
                <w:szCs w:val="24"/>
                <w:lang w:eastAsia="en-US"/>
              </w:rPr>
              <w:t>Святилища</w:t>
            </w:r>
          </w:p>
        </w:tc>
      </w:tr>
      <w:tr w:rsidR="008E6261" w:rsidTr="008E6261">
        <w:trPr>
          <w:trHeight w:val="36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en-US"/>
              </w:rPr>
            </w:pPr>
            <w:r>
              <w:rPr>
                <w:rFonts w:eastAsia="Times New Roman"/>
                <w:sz w:val="24"/>
                <w:szCs w:val="24"/>
                <w:lang w:eastAsia="en-US"/>
              </w:rPr>
              <w:t>Придорожные кресты</w:t>
            </w:r>
          </w:p>
        </w:tc>
      </w:tr>
      <w:tr w:rsidR="008E6261" w:rsidTr="008E6261">
        <w:trPr>
          <w:trHeight w:val="9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en-US"/>
              </w:rPr>
            </w:pPr>
            <w:r>
              <w:rPr>
                <w:rFonts w:eastAsia="Times New Roman"/>
                <w:sz w:val="24"/>
                <w:szCs w:val="24"/>
                <w:lang w:eastAsia="en-US"/>
              </w:rPr>
              <w:t xml:space="preserve">Алтари божеств </w:t>
            </w:r>
          </w:p>
        </w:tc>
      </w:tr>
      <w:tr w:rsidR="008E6261" w:rsidTr="008E6261">
        <w:trPr>
          <w:trHeight w:val="19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en-US"/>
              </w:rPr>
            </w:pPr>
            <w:r>
              <w:rPr>
                <w:rFonts w:eastAsia="Times New Roman"/>
                <w:sz w:val="24"/>
                <w:szCs w:val="24"/>
                <w:lang w:eastAsia="en-US"/>
              </w:rPr>
              <w:t>Часовни</w:t>
            </w:r>
          </w:p>
        </w:tc>
      </w:tr>
      <w:tr w:rsidR="008E6261" w:rsidTr="008E6261">
        <w:trPr>
          <w:trHeight w:val="19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en-US"/>
              </w:rPr>
            </w:pPr>
            <w:r>
              <w:rPr>
                <w:rFonts w:eastAsia="Times New Roman"/>
                <w:sz w:val="24"/>
                <w:szCs w:val="24"/>
                <w:lang w:eastAsia="en-US"/>
              </w:rPr>
              <w:t>Капеллы</w:t>
            </w:r>
          </w:p>
        </w:tc>
      </w:tr>
      <w:tr w:rsidR="008E6261" w:rsidTr="008E6261">
        <w:trPr>
          <w:trHeight w:val="19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en-US"/>
              </w:rPr>
            </w:pPr>
            <w:r>
              <w:rPr>
                <w:rFonts w:eastAsia="Times New Roman"/>
                <w:sz w:val="24"/>
                <w:szCs w:val="24"/>
                <w:lang w:eastAsia="en-US"/>
              </w:rPr>
              <w:t>Ступы</w:t>
            </w:r>
          </w:p>
        </w:tc>
      </w:tr>
      <w:tr w:rsidR="008E6261" w:rsidTr="008E6261">
        <w:trPr>
          <w:trHeight w:val="218"/>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left="72"/>
              <w:rPr>
                <w:rFonts w:eastAsia="Times New Roman"/>
                <w:sz w:val="24"/>
                <w:szCs w:val="24"/>
                <w:lang w:eastAsia="en-US"/>
              </w:rPr>
            </w:pPr>
            <w:r>
              <w:rPr>
                <w:rFonts w:eastAsia="Times New Roman"/>
                <w:sz w:val="24"/>
                <w:szCs w:val="24"/>
                <w:lang w:eastAsia="en-US"/>
              </w:rPr>
              <w:t>Объекты, функционально связанные с культовыми сооружениями</w:t>
            </w: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Воскресные школы</w:t>
            </w:r>
          </w:p>
        </w:tc>
      </w:tr>
      <w:tr w:rsidR="008E6261" w:rsidTr="008E6261">
        <w:trPr>
          <w:trHeight w:val="16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en-US"/>
              </w:rPr>
            </w:pPr>
            <w:proofErr w:type="spellStart"/>
            <w:r>
              <w:rPr>
                <w:rFonts w:eastAsia="Times New Roman"/>
                <w:sz w:val="24"/>
                <w:szCs w:val="24"/>
                <w:lang w:eastAsia="en-US"/>
              </w:rPr>
              <w:t>Крещальни</w:t>
            </w:r>
            <w:proofErr w:type="spellEnd"/>
          </w:p>
        </w:tc>
      </w:tr>
      <w:tr w:rsidR="008E6261" w:rsidTr="008E6261">
        <w:trPr>
          <w:trHeight w:val="17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en-US"/>
              </w:rPr>
            </w:pPr>
            <w:r>
              <w:rPr>
                <w:rFonts w:eastAsia="Times New Roman"/>
                <w:sz w:val="24"/>
                <w:szCs w:val="24"/>
                <w:lang w:eastAsia="en-US"/>
              </w:rPr>
              <w:t>Монастырские подворья</w:t>
            </w:r>
          </w:p>
        </w:tc>
      </w:tr>
      <w:tr w:rsidR="008E6261" w:rsidTr="008E6261">
        <w:trPr>
          <w:trHeight w:val="17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en-US"/>
              </w:rPr>
            </w:pPr>
            <w:r>
              <w:rPr>
                <w:rFonts w:eastAsia="Times New Roman"/>
                <w:sz w:val="24"/>
                <w:szCs w:val="24"/>
                <w:lang w:eastAsia="en-US"/>
              </w:rPr>
              <w:t>Епархиальные центры</w:t>
            </w:r>
          </w:p>
        </w:tc>
      </w:tr>
      <w:tr w:rsidR="008E6261" w:rsidTr="008E6261">
        <w:trPr>
          <w:trHeight w:val="17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en-US"/>
              </w:rPr>
            </w:pPr>
            <w:r>
              <w:rPr>
                <w:rFonts w:eastAsia="Times New Roman"/>
                <w:sz w:val="24"/>
                <w:szCs w:val="24"/>
                <w:lang w:eastAsia="en-US"/>
              </w:rPr>
              <w:t>Просфорные</w:t>
            </w:r>
          </w:p>
        </w:tc>
      </w:tr>
      <w:tr w:rsidR="008E6261" w:rsidTr="008E6261">
        <w:trPr>
          <w:trHeight w:val="17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en-US"/>
              </w:rPr>
            </w:pPr>
            <w:r>
              <w:rPr>
                <w:rFonts w:eastAsia="Times New Roman"/>
                <w:sz w:val="24"/>
                <w:szCs w:val="24"/>
                <w:lang w:eastAsia="en-US"/>
              </w:rPr>
              <w:t>Богадельни</w:t>
            </w:r>
          </w:p>
        </w:tc>
      </w:tr>
      <w:tr w:rsidR="008E6261" w:rsidTr="008E6261">
        <w:trPr>
          <w:trHeight w:val="24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en-US"/>
              </w:rPr>
            </w:pPr>
            <w:r>
              <w:rPr>
                <w:rFonts w:eastAsia="Times New Roman"/>
                <w:sz w:val="24"/>
                <w:szCs w:val="24"/>
                <w:lang w:eastAsia="en-US"/>
              </w:rPr>
              <w:t>Трапезные</w:t>
            </w:r>
          </w:p>
        </w:tc>
      </w:tr>
      <w:tr w:rsidR="008E6261" w:rsidTr="008E6261">
        <w:trPr>
          <w:trHeight w:val="22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en-US"/>
              </w:rPr>
            </w:pPr>
            <w:r>
              <w:rPr>
                <w:rFonts w:eastAsia="Times New Roman"/>
                <w:sz w:val="24"/>
                <w:szCs w:val="24"/>
                <w:lang w:eastAsia="en-US"/>
              </w:rPr>
              <w:t>Жилые дома причта</w:t>
            </w:r>
          </w:p>
        </w:tc>
      </w:tr>
      <w:tr w:rsidR="008E6261" w:rsidTr="008E6261">
        <w:trPr>
          <w:trHeight w:val="12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6261" w:rsidRDefault="008E6261">
            <w:pPr>
              <w:suppressAutoHyphens w:val="0"/>
              <w:snapToGrid/>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8E6261" w:rsidRDefault="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en-US"/>
              </w:rPr>
            </w:pPr>
            <w:r>
              <w:rPr>
                <w:rFonts w:eastAsia="Times New Roman"/>
                <w:sz w:val="24"/>
                <w:szCs w:val="24"/>
                <w:lang w:eastAsia="en-US"/>
              </w:rPr>
              <w:t>Крипты</w:t>
            </w:r>
          </w:p>
        </w:tc>
      </w:tr>
    </w:tbl>
    <w:p w:rsidR="002F6F8D" w:rsidRDefault="002F6F8D"/>
    <w:sectPr w:rsidR="002F6F8D" w:rsidSect="008E6261">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cs="Times New Roman"/>
      </w:rPr>
    </w:lvl>
    <w:lvl w:ilvl="1">
      <w:start w:val="1"/>
      <w:numFmt w:val="none"/>
      <w:pStyle w:val="2"/>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28"/>
    <w:multiLevelType w:val="multilevel"/>
    <w:tmpl w:val="AF3878DA"/>
    <w:name w:val="WW8Num40"/>
    <w:lvl w:ilvl="0">
      <w:start w:val="1"/>
      <w:numFmt w:val="decimal"/>
      <w:lvlText w:val="%1."/>
      <w:lvlJc w:val="left"/>
      <w:pPr>
        <w:tabs>
          <w:tab w:val="num" w:pos="1211"/>
        </w:tabs>
        <w:ind w:left="1211" w:hanging="360"/>
      </w:pPr>
      <w:rPr>
        <w:rFonts w:cs="Times New Roman"/>
      </w:rPr>
    </w:lvl>
    <w:lvl w:ilvl="1">
      <w:start w:val="1"/>
      <w:numFmt w:val="bullet"/>
      <w:lvlText w:val="−"/>
      <w:lvlJc w:val="left"/>
      <w:pPr>
        <w:tabs>
          <w:tab w:val="num" w:pos="1440"/>
        </w:tabs>
        <w:ind w:left="1440" w:hanging="360"/>
      </w:pPr>
      <w:rPr>
        <w:rFonts w:ascii="Courier New" w:hAnsi="Courier New"/>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imes New Roman" w:hAnsi="Times New Roman" w:cs="Times New Roman" w:hint="default"/>
        <w:sz w:val="28"/>
        <w:szCs w:val="28"/>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313165A"/>
    <w:multiLevelType w:val="multilevel"/>
    <w:tmpl w:val="E22679A8"/>
    <w:lvl w:ilvl="0">
      <w:start w:val="4"/>
      <w:numFmt w:val="decimal"/>
      <w:lvlText w:val="%1."/>
      <w:lvlJc w:val="left"/>
      <w:pPr>
        <w:tabs>
          <w:tab w:val="num" w:pos="360"/>
        </w:tabs>
        <w:ind w:left="0" w:firstLine="0"/>
      </w:pPr>
      <w:rPr>
        <w:rFonts w:cs="Times New Roman"/>
      </w:rPr>
    </w:lvl>
    <w:lvl w:ilvl="1">
      <w:start w:val="1"/>
      <w:numFmt w:val="decimal"/>
      <w:lvlText w:val="%2)"/>
      <w:lvlJc w:val="left"/>
      <w:pPr>
        <w:tabs>
          <w:tab w:val="num" w:pos="720"/>
        </w:tabs>
        <w:ind w:left="0" w:firstLine="737"/>
      </w:pPr>
      <w:rPr>
        <w:rFonts w:cs="Times New Roman"/>
      </w:rPr>
    </w:lvl>
    <w:lvl w:ilvl="2">
      <w:start w:val="1"/>
      <w:numFmt w:val="none"/>
      <w:lvlText w:val="-"/>
      <w:lvlJc w:val="left"/>
      <w:pPr>
        <w:tabs>
          <w:tab w:val="num" w:pos="1080"/>
        </w:tabs>
        <w:ind w:left="0" w:firstLine="1134"/>
      </w:pPr>
      <w:rPr>
        <w:rFonts w:cs="Times New Roman"/>
        <w:sz w:val="28"/>
        <w:szCs w:val="28"/>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4DD3A7B"/>
    <w:multiLevelType w:val="multilevel"/>
    <w:tmpl w:val="2DD0ECE6"/>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6DA0542"/>
    <w:multiLevelType w:val="multilevel"/>
    <w:tmpl w:val="2DD0ECE6"/>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86E247E"/>
    <w:multiLevelType w:val="hybridMultilevel"/>
    <w:tmpl w:val="781EA2B6"/>
    <w:lvl w:ilvl="0" w:tplc="B330C4FA">
      <w:start w:val="1"/>
      <w:numFmt w:val="decimal"/>
      <w:lvlText w:val="%1."/>
      <w:lvlJc w:val="left"/>
      <w:pPr>
        <w:tabs>
          <w:tab w:val="num" w:pos="720"/>
        </w:tabs>
        <w:ind w:left="72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9C151D5"/>
    <w:multiLevelType w:val="hybridMultilevel"/>
    <w:tmpl w:val="20666DBA"/>
    <w:lvl w:ilvl="0" w:tplc="104A4C3C">
      <w:start w:val="1"/>
      <w:numFmt w:val="bullet"/>
      <w:lvlText w:val="-"/>
      <w:lvlJc w:val="left"/>
      <w:pPr>
        <w:tabs>
          <w:tab w:val="num" w:pos="1260"/>
        </w:tabs>
        <w:ind w:left="1260" w:hanging="360"/>
      </w:pPr>
      <w:rPr>
        <w:rFonts w:ascii="Vrinda" w:hAnsi="Vrinda"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D564513"/>
    <w:multiLevelType w:val="hybridMultilevel"/>
    <w:tmpl w:val="377018A2"/>
    <w:lvl w:ilvl="0" w:tplc="8494852E">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8">
    <w:nsid w:val="0FD4755C"/>
    <w:multiLevelType w:val="multilevel"/>
    <w:tmpl w:val="2DD0ECE6"/>
    <w:lvl w:ilvl="0">
      <w:start w:val="1"/>
      <w:numFmt w:val="decimal"/>
      <w:lvlText w:val="%1)"/>
      <w:lvlJc w:val="left"/>
      <w:pPr>
        <w:tabs>
          <w:tab w:val="num" w:pos="1080"/>
        </w:tabs>
        <w:ind w:left="1080" w:hanging="360"/>
      </w:pPr>
      <w:rPr>
        <w:rFonts w:cs="Times New Roman"/>
      </w:rPr>
    </w:lvl>
    <w:lvl w:ilvl="1">
      <w:start w:val="1"/>
      <w:numFmt w:val="russianLower"/>
      <w:lvlText w:val="%2)"/>
      <w:lvlJc w:val="left"/>
      <w:pPr>
        <w:tabs>
          <w:tab w:val="num" w:pos="1440"/>
        </w:tabs>
        <w:ind w:left="1440" w:hanging="360"/>
      </w:pPr>
      <w:rPr>
        <w:rFonts w:cs="Times New Roman"/>
      </w:rPr>
    </w:lvl>
    <w:lvl w:ilvl="2">
      <w:start w:val="1"/>
      <w:numFmt w:val="none"/>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Roman"/>
      <w:lvlText w:val="%9."/>
      <w:lvlJc w:val="left"/>
      <w:pPr>
        <w:tabs>
          <w:tab w:val="num" w:pos="3960"/>
        </w:tabs>
        <w:ind w:left="3960" w:hanging="360"/>
      </w:pPr>
      <w:rPr>
        <w:rFonts w:cs="Times New Roman"/>
      </w:rPr>
    </w:lvl>
  </w:abstractNum>
  <w:abstractNum w:abstractNumId="9">
    <w:nsid w:val="0FEC7810"/>
    <w:multiLevelType w:val="multilevel"/>
    <w:tmpl w:val="2DD0ECE6"/>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126F6C1C"/>
    <w:multiLevelType w:val="hybridMultilevel"/>
    <w:tmpl w:val="58EE269A"/>
    <w:lvl w:ilvl="0" w:tplc="8494852E">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1285245B"/>
    <w:multiLevelType w:val="hybridMultilevel"/>
    <w:tmpl w:val="E30A80D0"/>
    <w:lvl w:ilvl="0" w:tplc="D0E2F972">
      <w:start w:val="1"/>
      <w:numFmt w:val="decimal"/>
      <w:lvlText w:val="%1."/>
      <w:lvlJc w:val="left"/>
      <w:pPr>
        <w:tabs>
          <w:tab w:val="num" w:pos="798"/>
        </w:tabs>
        <w:ind w:left="-53" w:firstLine="851"/>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3640FB9"/>
    <w:multiLevelType w:val="hybridMultilevel"/>
    <w:tmpl w:val="A058B948"/>
    <w:lvl w:ilvl="0" w:tplc="04190011">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3">
    <w:nsid w:val="152D2562"/>
    <w:multiLevelType w:val="multilevel"/>
    <w:tmpl w:val="2DD0ECE6"/>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66D78E8"/>
    <w:multiLevelType w:val="multilevel"/>
    <w:tmpl w:val="0148A260"/>
    <w:lvl w:ilvl="0">
      <w:start w:val="1"/>
      <w:numFmt w:val="decimal"/>
      <w:lvlText w:val="%1."/>
      <w:lvlJc w:val="left"/>
      <w:pPr>
        <w:tabs>
          <w:tab w:val="num" w:pos="360"/>
        </w:tabs>
        <w:ind w:left="360" w:hanging="360"/>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5">
    <w:nsid w:val="16821B14"/>
    <w:multiLevelType w:val="hybridMultilevel"/>
    <w:tmpl w:val="2D06CB5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71F34E7"/>
    <w:multiLevelType w:val="hybridMultilevel"/>
    <w:tmpl w:val="642EA130"/>
    <w:lvl w:ilvl="0" w:tplc="D0E2F972">
      <w:start w:val="1"/>
      <w:numFmt w:val="decimal"/>
      <w:lvlText w:val="%1."/>
      <w:lvlJc w:val="left"/>
      <w:pPr>
        <w:tabs>
          <w:tab w:val="num" w:pos="798"/>
        </w:tabs>
        <w:ind w:left="-53" w:firstLine="851"/>
      </w:pPr>
      <w:rPr>
        <w:rFonts w:cs="Times New Roman"/>
      </w:rPr>
    </w:lvl>
    <w:lvl w:ilvl="1" w:tplc="04190019">
      <w:start w:val="1"/>
      <w:numFmt w:val="lowerLetter"/>
      <w:lvlText w:val="%2."/>
      <w:lvlJc w:val="left"/>
      <w:pPr>
        <w:tabs>
          <w:tab w:val="num" w:pos="1387"/>
        </w:tabs>
        <w:ind w:left="1387" w:hanging="360"/>
      </w:pPr>
      <w:rPr>
        <w:rFonts w:cs="Times New Roman"/>
      </w:rPr>
    </w:lvl>
    <w:lvl w:ilvl="2" w:tplc="0419001B">
      <w:start w:val="1"/>
      <w:numFmt w:val="lowerRoman"/>
      <w:lvlText w:val="%3."/>
      <w:lvlJc w:val="right"/>
      <w:pPr>
        <w:tabs>
          <w:tab w:val="num" w:pos="2107"/>
        </w:tabs>
        <w:ind w:left="2107" w:hanging="180"/>
      </w:pPr>
      <w:rPr>
        <w:rFonts w:cs="Times New Roman"/>
      </w:rPr>
    </w:lvl>
    <w:lvl w:ilvl="3" w:tplc="0419000F">
      <w:start w:val="1"/>
      <w:numFmt w:val="decimal"/>
      <w:lvlText w:val="%4."/>
      <w:lvlJc w:val="left"/>
      <w:pPr>
        <w:tabs>
          <w:tab w:val="num" w:pos="2827"/>
        </w:tabs>
        <w:ind w:left="2827" w:hanging="360"/>
      </w:pPr>
      <w:rPr>
        <w:rFonts w:cs="Times New Roman"/>
      </w:rPr>
    </w:lvl>
    <w:lvl w:ilvl="4" w:tplc="04190019">
      <w:start w:val="1"/>
      <w:numFmt w:val="lowerLetter"/>
      <w:lvlText w:val="%5."/>
      <w:lvlJc w:val="left"/>
      <w:pPr>
        <w:tabs>
          <w:tab w:val="num" w:pos="3547"/>
        </w:tabs>
        <w:ind w:left="3547" w:hanging="360"/>
      </w:pPr>
      <w:rPr>
        <w:rFonts w:cs="Times New Roman"/>
      </w:rPr>
    </w:lvl>
    <w:lvl w:ilvl="5" w:tplc="0419001B">
      <w:start w:val="1"/>
      <w:numFmt w:val="lowerRoman"/>
      <w:lvlText w:val="%6."/>
      <w:lvlJc w:val="right"/>
      <w:pPr>
        <w:tabs>
          <w:tab w:val="num" w:pos="4267"/>
        </w:tabs>
        <w:ind w:left="4267" w:hanging="180"/>
      </w:pPr>
      <w:rPr>
        <w:rFonts w:cs="Times New Roman"/>
      </w:rPr>
    </w:lvl>
    <w:lvl w:ilvl="6" w:tplc="0419000F">
      <w:start w:val="1"/>
      <w:numFmt w:val="decimal"/>
      <w:lvlText w:val="%7."/>
      <w:lvlJc w:val="left"/>
      <w:pPr>
        <w:tabs>
          <w:tab w:val="num" w:pos="4987"/>
        </w:tabs>
        <w:ind w:left="4987" w:hanging="360"/>
      </w:pPr>
      <w:rPr>
        <w:rFonts w:cs="Times New Roman"/>
      </w:rPr>
    </w:lvl>
    <w:lvl w:ilvl="7" w:tplc="04190019">
      <w:start w:val="1"/>
      <w:numFmt w:val="lowerLetter"/>
      <w:lvlText w:val="%8."/>
      <w:lvlJc w:val="left"/>
      <w:pPr>
        <w:tabs>
          <w:tab w:val="num" w:pos="5707"/>
        </w:tabs>
        <w:ind w:left="5707" w:hanging="360"/>
      </w:pPr>
      <w:rPr>
        <w:rFonts w:cs="Times New Roman"/>
      </w:rPr>
    </w:lvl>
    <w:lvl w:ilvl="8" w:tplc="0419001B">
      <w:start w:val="1"/>
      <w:numFmt w:val="lowerRoman"/>
      <w:lvlText w:val="%9."/>
      <w:lvlJc w:val="right"/>
      <w:pPr>
        <w:tabs>
          <w:tab w:val="num" w:pos="6427"/>
        </w:tabs>
        <w:ind w:left="6427" w:hanging="180"/>
      </w:pPr>
      <w:rPr>
        <w:rFonts w:cs="Times New Roman"/>
      </w:rPr>
    </w:lvl>
  </w:abstractNum>
  <w:abstractNum w:abstractNumId="17">
    <w:nsid w:val="17D27F2A"/>
    <w:multiLevelType w:val="hybridMultilevel"/>
    <w:tmpl w:val="87F2DA4A"/>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968559D"/>
    <w:multiLevelType w:val="multilevel"/>
    <w:tmpl w:val="2DD0ECE6"/>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19F04EE0"/>
    <w:multiLevelType w:val="multilevel"/>
    <w:tmpl w:val="2DD0ECE6"/>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1B0E2ECC"/>
    <w:multiLevelType w:val="hybridMultilevel"/>
    <w:tmpl w:val="EDEAB360"/>
    <w:lvl w:ilvl="0" w:tplc="656AF79C">
      <w:start w:val="1"/>
      <w:numFmt w:val="decimal"/>
      <w:lvlText w:val="%1."/>
      <w:lvlJc w:val="left"/>
      <w:pPr>
        <w:ind w:left="720" w:hanging="360"/>
      </w:pPr>
      <w:rPr>
        <w:rFonts w:cs="Times New Roman"/>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1B8316E4"/>
    <w:multiLevelType w:val="multilevel"/>
    <w:tmpl w:val="0148A260"/>
    <w:lvl w:ilvl="0">
      <w:start w:val="1"/>
      <w:numFmt w:val="decimal"/>
      <w:lvlText w:val="%1."/>
      <w:lvlJc w:val="left"/>
      <w:pPr>
        <w:tabs>
          <w:tab w:val="num" w:pos="360"/>
        </w:tabs>
        <w:ind w:left="360" w:hanging="360"/>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2">
    <w:nsid w:val="1E5C75C2"/>
    <w:multiLevelType w:val="hybridMultilevel"/>
    <w:tmpl w:val="87F0895C"/>
    <w:lvl w:ilvl="0" w:tplc="D0E2F972">
      <w:start w:val="1"/>
      <w:numFmt w:val="decimal"/>
      <w:lvlText w:val="%1."/>
      <w:lvlJc w:val="left"/>
      <w:pPr>
        <w:tabs>
          <w:tab w:val="num" w:pos="798"/>
        </w:tabs>
        <w:ind w:left="-53" w:firstLine="851"/>
      </w:pPr>
      <w:rPr>
        <w:rFonts w:cs="Times New Roman"/>
      </w:rPr>
    </w:lvl>
    <w:lvl w:ilvl="1" w:tplc="04190019">
      <w:start w:val="1"/>
      <w:numFmt w:val="lowerLetter"/>
      <w:lvlText w:val="%2."/>
      <w:lvlJc w:val="left"/>
      <w:pPr>
        <w:tabs>
          <w:tab w:val="num" w:pos="1387"/>
        </w:tabs>
        <w:ind w:left="1387" w:hanging="360"/>
      </w:pPr>
      <w:rPr>
        <w:rFonts w:cs="Times New Roman"/>
      </w:rPr>
    </w:lvl>
    <w:lvl w:ilvl="2" w:tplc="0419001B">
      <w:start w:val="1"/>
      <w:numFmt w:val="lowerRoman"/>
      <w:lvlText w:val="%3."/>
      <w:lvlJc w:val="right"/>
      <w:pPr>
        <w:tabs>
          <w:tab w:val="num" w:pos="2107"/>
        </w:tabs>
        <w:ind w:left="2107" w:hanging="180"/>
      </w:pPr>
      <w:rPr>
        <w:rFonts w:cs="Times New Roman"/>
      </w:rPr>
    </w:lvl>
    <w:lvl w:ilvl="3" w:tplc="0419000F">
      <w:start w:val="1"/>
      <w:numFmt w:val="decimal"/>
      <w:lvlText w:val="%4."/>
      <w:lvlJc w:val="left"/>
      <w:pPr>
        <w:tabs>
          <w:tab w:val="num" w:pos="2827"/>
        </w:tabs>
        <w:ind w:left="2827" w:hanging="360"/>
      </w:pPr>
      <w:rPr>
        <w:rFonts w:cs="Times New Roman"/>
      </w:rPr>
    </w:lvl>
    <w:lvl w:ilvl="4" w:tplc="04190019">
      <w:start w:val="1"/>
      <w:numFmt w:val="lowerLetter"/>
      <w:lvlText w:val="%5."/>
      <w:lvlJc w:val="left"/>
      <w:pPr>
        <w:tabs>
          <w:tab w:val="num" w:pos="3547"/>
        </w:tabs>
        <w:ind w:left="3547" w:hanging="360"/>
      </w:pPr>
      <w:rPr>
        <w:rFonts w:cs="Times New Roman"/>
      </w:rPr>
    </w:lvl>
    <w:lvl w:ilvl="5" w:tplc="0419001B">
      <w:start w:val="1"/>
      <w:numFmt w:val="lowerRoman"/>
      <w:lvlText w:val="%6."/>
      <w:lvlJc w:val="right"/>
      <w:pPr>
        <w:tabs>
          <w:tab w:val="num" w:pos="4267"/>
        </w:tabs>
        <w:ind w:left="4267" w:hanging="180"/>
      </w:pPr>
      <w:rPr>
        <w:rFonts w:cs="Times New Roman"/>
      </w:rPr>
    </w:lvl>
    <w:lvl w:ilvl="6" w:tplc="0419000F">
      <w:start w:val="1"/>
      <w:numFmt w:val="decimal"/>
      <w:lvlText w:val="%7."/>
      <w:lvlJc w:val="left"/>
      <w:pPr>
        <w:tabs>
          <w:tab w:val="num" w:pos="4987"/>
        </w:tabs>
        <w:ind w:left="4987" w:hanging="360"/>
      </w:pPr>
      <w:rPr>
        <w:rFonts w:cs="Times New Roman"/>
      </w:rPr>
    </w:lvl>
    <w:lvl w:ilvl="7" w:tplc="04190019">
      <w:start w:val="1"/>
      <w:numFmt w:val="lowerLetter"/>
      <w:lvlText w:val="%8."/>
      <w:lvlJc w:val="left"/>
      <w:pPr>
        <w:tabs>
          <w:tab w:val="num" w:pos="5707"/>
        </w:tabs>
        <w:ind w:left="5707" w:hanging="360"/>
      </w:pPr>
      <w:rPr>
        <w:rFonts w:cs="Times New Roman"/>
      </w:rPr>
    </w:lvl>
    <w:lvl w:ilvl="8" w:tplc="0419001B">
      <w:start w:val="1"/>
      <w:numFmt w:val="lowerRoman"/>
      <w:lvlText w:val="%9."/>
      <w:lvlJc w:val="right"/>
      <w:pPr>
        <w:tabs>
          <w:tab w:val="num" w:pos="6427"/>
        </w:tabs>
        <w:ind w:left="6427" w:hanging="180"/>
      </w:pPr>
      <w:rPr>
        <w:rFonts w:cs="Times New Roman"/>
      </w:rPr>
    </w:lvl>
  </w:abstractNum>
  <w:abstractNum w:abstractNumId="23">
    <w:nsid w:val="1EC77A59"/>
    <w:multiLevelType w:val="hybridMultilevel"/>
    <w:tmpl w:val="F28204E0"/>
    <w:lvl w:ilvl="0" w:tplc="04190011">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4">
    <w:nsid w:val="1FA52972"/>
    <w:multiLevelType w:val="hybridMultilevel"/>
    <w:tmpl w:val="6B4E11C2"/>
    <w:lvl w:ilvl="0" w:tplc="90964E90">
      <w:start w:val="1"/>
      <w:numFmt w:val="decimal"/>
      <w:lvlText w:val="%1."/>
      <w:lvlJc w:val="left"/>
      <w:pPr>
        <w:tabs>
          <w:tab w:val="num" w:pos="2100"/>
        </w:tabs>
        <w:ind w:left="2100" w:hanging="120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20435688"/>
    <w:multiLevelType w:val="hybridMultilevel"/>
    <w:tmpl w:val="B672A0D6"/>
    <w:lvl w:ilvl="0" w:tplc="8494852E">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779"/>
        </w:tabs>
        <w:ind w:left="1779" w:hanging="360"/>
      </w:pPr>
      <w:rPr>
        <w:rFonts w:cs="Times New Roman"/>
      </w:rPr>
    </w:lvl>
    <w:lvl w:ilvl="2" w:tplc="0419001B">
      <w:start w:val="1"/>
      <w:numFmt w:val="lowerRoman"/>
      <w:lvlText w:val="%3."/>
      <w:lvlJc w:val="right"/>
      <w:pPr>
        <w:tabs>
          <w:tab w:val="num" w:pos="2499"/>
        </w:tabs>
        <w:ind w:left="2499" w:hanging="180"/>
      </w:pPr>
      <w:rPr>
        <w:rFonts w:cs="Times New Roman"/>
      </w:rPr>
    </w:lvl>
    <w:lvl w:ilvl="3" w:tplc="0419000F">
      <w:start w:val="1"/>
      <w:numFmt w:val="decimal"/>
      <w:lvlText w:val="%4."/>
      <w:lvlJc w:val="left"/>
      <w:pPr>
        <w:tabs>
          <w:tab w:val="num" w:pos="3219"/>
        </w:tabs>
        <w:ind w:left="3219" w:hanging="360"/>
      </w:pPr>
      <w:rPr>
        <w:rFonts w:cs="Times New Roman"/>
      </w:rPr>
    </w:lvl>
    <w:lvl w:ilvl="4" w:tplc="04190019">
      <w:start w:val="1"/>
      <w:numFmt w:val="lowerLetter"/>
      <w:lvlText w:val="%5."/>
      <w:lvlJc w:val="left"/>
      <w:pPr>
        <w:tabs>
          <w:tab w:val="num" w:pos="3939"/>
        </w:tabs>
        <w:ind w:left="3939" w:hanging="360"/>
      </w:pPr>
      <w:rPr>
        <w:rFonts w:cs="Times New Roman"/>
      </w:rPr>
    </w:lvl>
    <w:lvl w:ilvl="5" w:tplc="0419001B">
      <w:start w:val="1"/>
      <w:numFmt w:val="lowerRoman"/>
      <w:lvlText w:val="%6."/>
      <w:lvlJc w:val="right"/>
      <w:pPr>
        <w:tabs>
          <w:tab w:val="num" w:pos="4659"/>
        </w:tabs>
        <w:ind w:left="4659" w:hanging="180"/>
      </w:pPr>
      <w:rPr>
        <w:rFonts w:cs="Times New Roman"/>
      </w:rPr>
    </w:lvl>
    <w:lvl w:ilvl="6" w:tplc="0419000F">
      <w:start w:val="1"/>
      <w:numFmt w:val="decimal"/>
      <w:lvlText w:val="%7."/>
      <w:lvlJc w:val="left"/>
      <w:pPr>
        <w:tabs>
          <w:tab w:val="num" w:pos="5379"/>
        </w:tabs>
        <w:ind w:left="5379" w:hanging="360"/>
      </w:pPr>
      <w:rPr>
        <w:rFonts w:cs="Times New Roman"/>
      </w:rPr>
    </w:lvl>
    <w:lvl w:ilvl="7" w:tplc="04190019">
      <w:start w:val="1"/>
      <w:numFmt w:val="lowerLetter"/>
      <w:lvlText w:val="%8."/>
      <w:lvlJc w:val="left"/>
      <w:pPr>
        <w:tabs>
          <w:tab w:val="num" w:pos="6099"/>
        </w:tabs>
        <w:ind w:left="6099" w:hanging="360"/>
      </w:pPr>
      <w:rPr>
        <w:rFonts w:cs="Times New Roman"/>
      </w:rPr>
    </w:lvl>
    <w:lvl w:ilvl="8" w:tplc="0419001B">
      <w:start w:val="1"/>
      <w:numFmt w:val="lowerRoman"/>
      <w:lvlText w:val="%9."/>
      <w:lvlJc w:val="right"/>
      <w:pPr>
        <w:tabs>
          <w:tab w:val="num" w:pos="6819"/>
        </w:tabs>
        <w:ind w:left="6819" w:hanging="180"/>
      </w:pPr>
      <w:rPr>
        <w:rFonts w:cs="Times New Roman"/>
      </w:rPr>
    </w:lvl>
  </w:abstractNum>
  <w:abstractNum w:abstractNumId="26">
    <w:nsid w:val="205525F2"/>
    <w:multiLevelType w:val="hybridMultilevel"/>
    <w:tmpl w:val="CEC844BE"/>
    <w:lvl w:ilvl="0" w:tplc="E5A44C14">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2063372A"/>
    <w:multiLevelType w:val="multilevel"/>
    <w:tmpl w:val="2DD0ECE6"/>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249F3269"/>
    <w:multiLevelType w:val="multilevel"/>
    <w:tmpl w:val="2DD0ECE6"/>
    <w:lvl w:ilvl="0">
      <w:start w:val="1"/>
      <w:numFmt w:val="decimal"/>
      <w:lvlText w:val="%1)"/>
      <w:lvlJc w:val="left"/>
      <w:pPr>
        <w:tabs>
          <w:tab w:val="num" w:pos="1080"/>
        </w:tabs>
        <w:ind w:left="1080" w:hanging="360"/>
      </w:pPr>
    </w:lvl>
    <w:lvl w:ilvl="1">
      <w:start w:val="1"/>
      <w:numFmt w:val="russianLower"/>
      <w:lvlText w:val="%2)"/>
      <w:lvlJc w:val="left"/>
      <w:pPr>
        <w:tabs>
          <w:tab w:val="num" w:pos="1440"/>
        </w:tabs>
        <w:ind w:left="1440" w:hanging="360"/>
      </w:pPr>
    </w:lvl>
    <w:lvl w:ilvl="2">
      <w:start w:val="1"/>
      <w:numFmt w:val="none"/>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9">
    <w:nsid w:val="260D684E"/>
    <w:multiLevelType w:val="hybridMultilevel"/>
    <w:tmpl w:val="7608A3FA"/>
    <w:lvl w:ilvl="0" w:tplc="52201A12">
      <w:start w:val="1"/>
      <w:numFmt w:val="russianLower"/>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0810292"/>
    <w:multiLevelType w:val="multilevel"/>
    <w:tmpl w:val="2DD0ECE6"/>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32483868"/>
    <w:multiLevelType w:val="hybridMultilevel"/>
    <w:tmpl w:val="7BD4F8E6"/>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3661EFB"/>
    <w:multiLevelType w:val="hybridMultilevel"/>
    <w:tmpl w:val="F3A6C2EA"/>
    <w:lvl w:ilvl="0" w:tplc="169CA822">
      <w:start w:val="1"/>
      <w:numFmt w:val="bullet"/>
      <w:lvlText w:val="-"/>
      <w:lvlJc w:val="left"/>
      <w:pPr>
        <w:tabs>
          <w:tab w:val="num" w:pos="1260"/>
        </w:tabs>
        <w:ind w:left="1260" w:hanging="360"/>
      </w:pPr>
      <w:rPr>
        <w:rFonts w:ascii="Vrinda" w:hAnsi="Vrinda"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33D11051"/>
    <w:multiLevelType w:val="multilevel"/>
    <w:tmpl w:val="0148A260"/>
    <w:lvl w:ilvl="0">
      <w:start w:val="1"/>
      <w:numFmt w:val="decimal"/>
      <w:lvlText w:val="%1."/>
      <w:lvlJc w:val="left"/>
      <w:pPr>
        <w:tabs>
          <w:tab w:val="num" w:pos="360"/>
        </w:tabs>
        <w:ind w:left="360" w:hanging="360"/>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4">
    <w:nsid w:val="36634413"/>
    <w:multiLevelType w:val="multilevel"/>
    <w:tmpl w:val="C582BCC8"/>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sz w:val="28"/>
        <w:szCs w:val="28"/>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36B0370F"/>
    <w:multiLevelType w:val="multilevel"/>
    <w:tmpl w:val="2DD0ECE6"/>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372E0EF4"/>
    <w:multiLevelType w:val="hybridMultilevel"/>
    <w:tmpl w:val="CBCE4BE8"/>
    <w:lvl w:ilvl="0" w:tplc="D0E2F972">
      <w:start w:val="1"/>
      <w:numFmt w:val="decimal"/>
      <w:lvlText w:val="%1."/>
      <w:lvlJc w:val="left"/>
      <w:pPr>
        <w:tabs>
          <w:tab w:val="num" w:pos="798"/>
        </w:tabs>
        <w:ind w:left="-53" w:firstLine="851"/>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39AE0BAE"/>
    <w:multiLevelType w:val="multilevel"/>
    <w:tmpl w:val="2DD0ECE6"/>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1260"/>
        </w:tabs>
        <w:ind w:left="126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3B137A8F"/>
    <w:multiLevelType w:val="hybridMultilevel"/>
    <w:tmpl w:val="0824928C"/>
    <w:lvl w:ilvl="0" w:tplc="04190011">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39">
    <w:nsid w:val="3B585F83"/>
    <w:multiLevelType w:val="multilevel"/>
    <w:tmpl w:val="2DD0ECE6"/>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3D093E13"/>
    <w:multiLevelType w:val="multilevel"/>
    <w:tmpl w:val="F202F36C"/>
    <w:lvl w:ilvl="0">
      <w:start w:val="1"/>
      <w:numFmt w:val="decimal"/>
      <w:lvlText w:val="%1."/>
      <w:lvlJc w:val="left"/>
      <w:pPr>
        <w:tabs>
          <w:tab w:val="num" w:pos="360"/>
        </w:tabs>
        <w:ind w:left="360" w:hanging="360"/>
      </w:pPr>
      <w:rPr>
        <w:rFonts w:cs="Times New Roman"/>
        <w:sz w:val="28"/>
        <w:szCs w:val="28"/>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41">
    <w:nsid w:val="3F3936A8"/>
    <w:multiLevelType w:val="multilevel"/>
    <w:tmpl w:val="2DD0ECE6"/>
    <w:lvl w:ilvl="0">
      <w:start w:val="1"/>
      <w:numFmt w:val="decimal"/>
      <w:lvlText w:val="%1)"/>
      <w:lvlJc w:val="left"/>
      <w:pPr>
        <w:tabs>
          <w:tab w:val="num" w:pos="1080"/>
        </w:tabs>
        <w:ind w:left="1080" w:hanging="360"/>
      </w:pPr>
      <w:rPr>
        <w:rFonts w:cs="Times New Roman"/>
      </w:rPr>
    </w:lvl>
    <w:lvl w:ilvl="1">
      <w:start w:val="1"/>
      <w:numFmt w:val="russianLower"/>
      <w:lvlText w:val="%2)"/>
      <w:lvlJc w:val="left"/>
      <w:pPr>
        <w:tabs>
          <w:tab w:val="num" w:pos="1440"/>
        </w:tabs>
        <w:ind w:left="1440" w:hanging="360"/>
      </w:pPr>
      <w:rPr>
        <w:rFonts w:cs="Times New Roman"/>
      </w:rPr>
    </w:lvl>
    <w:lvl w:ilvl="2">
      <w:start w:val="1"/>
      <w:numFmt w:val="none"/>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Roman"/>
      <w:lvlText w:val="%9."/>
      <w:lvlJc w:val="left"/>
      <w:pPr>
        <w:tabs>
          <w:tab w:val="num" w:pos="3960"/>
        </w:tabs>
        <w:ind w:left="3960" w:hanging="360"/>
      </w:pPr>
      <w:rPr>
        <w:rFonts w:cs="Times New Roman"/>
      </w:rPr>
    </w:lvl>
  </w:abstractNum>
  <w:abstractNum w:abstractNumId="42">
    <w:nsid w:val="3FFA0950"/>
    <w:multiLevelType w:val="multilevel"/>
    <w:tmpl w:val="2DD0ECE6"/>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nsid w:val="44EA09E3"/>
    <w:multiLevelType w:val="hybridMultilevel"/>
    <w:tmpl w:val="17AC9B8C"/>
    <w:lvl w:ilvl="0" w:tplc="E5A44C14">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484A05B5"/>
    <w:multiLevelType w:val="hybridMultilevel"/>
    <w:tmpl w:val="381AB6EE"/>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49267B91"/>
    <w:multiLevelType w:val="hybridMultilevel"/>
    <w:tmpl w:val="6CF8F77A"/>
    <w:lvl w:ilvl="0" w:tplc="D0E2F972">
      <w:start w:val="1"/>
      <w:numFmt w:val="decimal"/>
      <w:lvlText w:val="%1."/>
      <w:lvlJc w:val="left"/>
      <w:pPr>
        <w:tabs>
          <w:tab w:val="num" w:pos="798"/>
        </w:tabs>
        <w:ind w:left="-53" w:firstLine="851"/>
      </w:pPr>
      <w:rPr>
        <w:rFonts w:cs="Times New Roman"/>
      </w:rPr>
    </w:lvl>
    <w:lvl w:ilvl="1" w:tplc="9BF0C86A">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nsid w:val="496C00F3"/>
    <w:multiLevelType w:val="hybridMultilevel"/>
    <w:tmpl w:val="C284E062"/>
    <w:lvl w:ilvl="0" w:tplc="B704A67E">
      <w:start w:val="1"/>
      <w:numFmt w:val="decimal"/>
      <w:lvlText w:val="%1."/>
      <w:lvlJc w:val="left"/>
      <w:pPr>
        <w:tabs>
          <w:tab w:val="num" w:pos="3960"/>
        </w:tabs>
        <w:ind w:left="396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4C9955CE"/>
    <w:multiLevelType w:val="multilevel"/>
    <w:tmpl w:val="2DD0ECE6"/>
    <w:name w:val="WW8Num72222222"/>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nsid w:val="4E9A3EE5"/>
    <w:multiLevelType w:val="hybridMultilevel"/>
    <w:tmpl w:val="642EA130"/>
    <w:lvl w:ilvl="0" w:tplc="D0E2F972">
      <w:start w:val="1"/>
      <w:numFmt w:val="decimal"/>
      <w:lvlText w:val="%1."/>
      <w:lvlJc w:val="left"/>
      <w:pPr>
        <w:tabs>
          <w:tab w:val="num" w:pos="798"/>
        </w:tabs>
        <w:ind w:left="-53" w:firstLine="851"/>
      </w:pPr>
      <w:rPr>
        <w:rFonts w:cs="Times New Roman"/>
      </w:rPr>
    </w:lvl>
    <w:lvl w:ilvl="1" w:tplc="04190019">
      <w:start w:val="1"/>
      <w:numFmt w:val="lowerLetter"/>
      <w:lvlText w:val="%2."/>
      <w:lvlJc w:val="left"/>
      <w:pPr>
        <w:tabs>
          <w:tab w:val="num" w:pos="1387"/>
        </w:tabs>
        <w:ind w:left="1387" w:hanging="360"/>
      </w:pPr>
      <w:rPr>
        <w:rFonts w:cs="Times New Roman"/>
      </w:rPr>
    </w:lvl>
    <w:lvl w:ilvl="2" w:tplc="0419001B">
      <w:start w:val="1"/>
      <w:numFmt w:val="lowerRoman"/>
      <w:lvlText w:val="%3."/>
      <w:lvlJc w:val="right"/>
      <w:pPr>
        <w:tabs>
          <w:tab w:val="num" w:pos="2107"/>
        </w:tabs>
        <w:ind w:left="2107" w:hanging="180"/>
      </w:pPr>
      <w:rPr>
        <w:rFonts w:cs="Times New Roman"/>
      </w:rPr>
    </w:lvl>
    <w:lvl w:ilvl="3" w:tplc="0419000F">
      <w:start w:val="1"/>
      <w:numFmt w:val="decimal"/>
      <w:lvlText w:val="%4."/>
      <w:lvlJc w:val="left"/>
      <w:pPr>
        <w:tabs>
          <w:tab w:val="num" w:pos="2827"/>
        </w:tabs>
        <w:ind w:left="2827" w:hanging="360"/>
      </w:pPr>
      <w:rPr>
        <w:rFonts w:cs="Times New Roman"/>
      </w:rPr>
    </w:lvl>
    <w:lvl w:ilvl="4" w:tplc="04190019">
      <w:start w:val="1"/>
      <w:numFmt w:val="lowerLetter"/>
      <w:lvlText w:val="%5."/>
      <w:lvlJc w:val="left"/>
      <w:pPr>
        <w:tabs>
          <w:tab w:val="num" w:pos="3547"/>
        </w:tabs>
        <w:ind w:left="3547" w:hanging="360"/>
      </w:pPr>
      <w:rPr>
        <w:rFonts w:cs="Times New Roman"/>
      </w:rPr>
    </w:lvl>
    <w:lvl w:ilvl="5" w:tplc="0419001B">
      <w:start w:val="1"/>
      <w:numFmt w:val="lowerRoman"/>
      <w:lvlText w:val="%6."/>
      <w:lvlJc w:val="right"/>
      <w:pPr>
        <w:tabs>
          <w:tab w:val="num" w:pos="4267"/>
        </w:tabs>
        <w:ind w:left="4267" w:hanging="180"/>
      </w:pPr>
      <w:rPr>
        <w:rFonts w:cs="Times New Roman"/>
      </w:rPr>
    </w:lvl>
    <w:lvl w:ilvl="6" w:tplc="0419000F">
      <w:start w:val="1"/>
      <w:numFmt w:val="decimal"/>
      <w:lvlText w:val="%7."/>
      <w:lvlJc w:val="left"/>
      <w:pPr>
        <w:tabs>
          <w:tab w:val="num" w:pos="4987"/>
        </w:tabs>
        <w:ind w:left="4987" w:hanging="360"/>
      </w:pPr>
      <w:rPr>
        <w:rFonts w:cs="Times New Roman"/>
      </w:rPr>
    </w:lvl>
    <w:lvl w:ilvl="7" w:tplc="04190019">
      <w:start w:val="1"/>
      <w:numFmt w:val="lowerLetter"/>
      <w:lvlText w:val="%8."/>
      <w:lvlJc w:val="left"/>
      <w:pPr>
        <w:tabs>
          <w:tab w:val="num" w:pos="5707"/>
        </w:tabs>
        <w:ind w:left="5707" w:hanging="360"/>
      </w:pPr>
      <w:rPr>
        <w:rFonts w:cs="Times New Roman"/>
      </w:rPr>
    </w:lvl>
    <w:lvl w:ilvl="8" w:tplc="0419001B">
      <w:start w:val="1"/>
      <w:numFmt w:val="lowerRoman"/>
      <w:lvlText w:val="%9."/>
      <w:lvlJc w:val="right"/>
      <w:pPr>
        <w:tabs>
          <w:tab w:val="num" w:pos="6427"/>
        </w:tabs>
        <w:ind w:left="6427" w:hanging="180"/>
      </w:pPr>
      <w:rPr>
        <w:rFonts w:cs="Times New Roman"/>
      </w:rPr>
    </w:lvl>
  </w:abstractNum>
  <w:abstractNum w:abstractNumId="49">
    <w:nsid w:val="50285B76"/>
    <w:multiLevelType w:val="hybridMultilevel"/>
    <w:tmpl w:val="01B002F2"/>
    <w:lvl w:ilvl="0" w:tplc="8494852E">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1">
    <w:nsid w:val="508A7248"/>
    <w:multiLevelType w:val="hybridMultilevel"/>
    <w:tmpl w:val="1BC00630"/>
    <w:lvl w:ilvl="0" w:tplc="04190011">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52">
    <w:nsid w:val="53DD10E7"/>
    <w:multiLevelType w:val="multilevel"/>
    <w:tmpl w:val="4F18C022"/>
    <w:lvl w:ilvl="0">
      <w:start w:val="1"/>
      <w:numFmt w:val="decimal"/>
      <w:lvlText w:val="%1)"/>
      <w:lvlJc w:val="left"/>
      <w:pPr>
        <w:tabs>
          <w:tab w:val="num" w:pos="1429"/>
        </w:tabs>
        <w:ind w:left="1429" w:hanging="360"/>
      </w:pPr>
      <w:rPr>
        <w:rFonts w:ascii="Times New Roman" w:eastAsia="Times New Roman" w:hAnsi="Times New Roman" w:cs="Times New Roman"/>
      </w:rPr>
    </w:lvl>
    <w:lvl w:ilvl="1">
      <w:start w:val="1"/>
      <w:numFmt w:val="decimal"/>
      <w:lvlText w:val="%2."/>
      <w:lvlJc w:val="left"/>
      <w:pPr>
        <w:tabs>
          <w:tab w:val="num" w:pos="2149"/>
        </w:tabs>
        <w:ind w:left="2149" w:hanging="360"/>
      </w:pPr>
      <w:rPr>
        <w:rFonts w:cs="Times New Roman"/>
        <w:vertAlign w:val="baseline"/>
      </w:rPr>
    </w:lvl>
    <w:lvl w:ilvl="2">
      <w:start w:val="1"/>
      <w:numFmt w:val="bullet"/>
      <w:lvlText w:val=""/>
      <w:lvlJc w:val="left"/>
      <w:pPr>
        <w:tabs>
          <w:tab w:val="num" w:pos="2869"/>
        </w:tabs>
        <w:ind w:left="2869" w:hanging="360"/>
      </w:pPr>
      <w:rPr>
        <w:rFonts w:ascii="Symbol" w:hAnsi="Symbol" w:hint="default"/>
        <w:color w:val="auto"/>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3">
    <w:nsid w:val="54366900"/>
    <w:multiLevelType w:val="hybridMultilevel"/>
    <w:tmpl w:val="CD6AFED8"/>
    <w:lvl w:ilvl="0" w:tplc="E5A44C14">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
    <w:nsid w:val="54533925"/>
    <w:multiLevelType w:val="hybridMultilevel"/>
    <w:tmpl w:val="F8A2F4CA"/>
    <w:lvl w:ilvl="0" w:tplc="52201A12">
      <w:start w:val="1"/>
      <w:numFmt w:val="russianLower"/>
      <w:lvlText w:val="%1)"/>
      <w:lvlJc w:val="left"/>
      <w:pPr>
        <w:tabs>
          <w:tab w:val="num" w:pos="1980"/>
        </w:tabs>
        <w:ind w:left="19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5">
    <w:nsid w:val="559D3D51"/>
    <w:multiLevelType w:val="hybridMultilevel"/>
    <w:tmpl w:val="A7E8D94E"/>
    <w:lvl w:ilvl="0" w:tplc="0419000F">
      <w:start w:val="1"/>
      <w:numFmt w:val="decimal"/>
      <w:lvlText w:val="%1."/>
      <w:lvlJc w:val="left"/>
      <w:pPr>
        <w:tabs>
          <w:tab w:val="num" w:pos="1260"/>
        </w:tabs>
        <w:ind w:left="1260" w:hanging="360"/>
      </w:pPr>
      <w:rPr>
        <w:rFonts w:cs="Times New Roman"/>
      </w:rPr>
    </w:lvl>
    <w:lvl w:ilvl="1" w:tplc="04190011">
      <w:start w:val="1"/>
      <w:numFmt w:val="decimal"/>
      <w:lvlText w:val="%2)"/>
      <w:lvlJc w:val="left"/>
      <w:pPr>
        <w:tabs>
          <w:tab w:val="num" w:pos="720"/>
        </w:tabs>
        <w:ind w:left="72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6">
    <w:nsid w:val="561417D0"/>
    <w:multiLevelType w:val="hybridMultilevel"/>
    <w:tmpl w:val="D1761774"/>
    <w:lvl w:ilvl="0" w:tplc="CB0E929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7">
    <w:nsid w:val="56EA2912"/>
    <w:multiLevelType w:val="multilevel"/>
    <w:tmpl w:val="2DD0ECE6"/>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8">
    <w:nsid w:val="5ABD5D63"/>
    <w:multiLevelType w:val="hybridMultilevel"/>
    <w:tmpl w:val="5C3E1B00"/>
    <w:lvl w:ilvl="0" w:tplc="B704A67E">
      <w:start w:val="1"/>
      <w:numFmt w:val="decimal"/>
      <w:lvlText w:val="%1."/>
      <w:lvlJc w:val="left"/>
      <w:pPr>
        <w:tabs>
          <w:tab w:val="num" w:pos="3960"/>
        </w:tabs>
        <w:ind w:left="396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9">
    <w:nsid w:val="5C474720"/>
    <w:multiLevelType w:val="multilevel"/>
    <w:tmpl w:val="2DD0ECE6"/>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0">
    <w:nsid w:val="5CA91AE7"/>
    <w:multiLevelType w:val="hybridMultilevel"/>
    <w:tmpl w:val="60E221A8"/>
    <w:lvl w:ilvl="0" w:tplc="9F227962">
      <w:start w:val="1"/>
      <w:numFmt w:val="bullet"/>
      <w:lvlText w:val="-"/>
      <w:lvlJc w:val="left"/>
      <w:pPr>
        <w:tabs>
          <w:tab w:val="num" w:pos="1260"/>
        </w:tabs>
        <w:ind w:left="1260" w:hanging="360"/>
      </w:pPr>
      <w:rPr>
        <w:rFonts w:ascii="Vrinda" w:hAnsi="Vrinda"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1">
    <w:nsid w:val="5F9D4BF5"/>
    <w:multiLevelType w:val="hybridMultilevel"/>
    <w:tmpl w:val="6F64C82A"/>
    <w:lvl w:ilvl="0" w:tplc="0419000F">
      <w:start w:val="1"/>
      <w:numFmt w:val="decimal"/>
      <w:lvlText w:val="%1."/>
      <w:lvlJc w:val="left"/>
      <w:pPr>
        <w:tabs>
          <w:tab w:val="num" w:pos="1429"/>
        </w:tabs>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2">
    <w:nsid w:val="61EC61E0"/>
    <w:multiLevelType w:val="hybridMultilevel"/>
    <w:tmpl w:val="1FCC3726"/>
    <w:lvl w:ilvl="0" w:tplc="CF5A44BC">
      <w:start w:val="1"/>
      <w:numFmt w:val="bullet"/>
      <w:lvlText w:val=""/>
      <w:lvlJc w:val="left"/>
      <w:pPr>
        <w:tabs>
          <w:tab w:val="num" w:pos="1996"/>
        </w:tabs>
        <w:ind w:left="199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3">
    <w:nsid w:val="637B403B"/>
    <w:multiLevelType w:val="hybridMultilevel"/>
    <w:tmpl w:val="A3CC43EA"/>
    <w:lvl w:ilvl="0" w:tplc="CF5A44BC">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4">
    <w:nsid w:val="64B95C15"/>
    <w:multiLevelType w:val="hybridMultilevel"/>
    <w:tmpl w:val="C108DC5E"/>
    <w:lvl w:ilvl="0" w:tplc="E5A44C14">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5">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6">
    <w:nsid w:val="65DF6253"/>
    <w:multiLevelType w:val="hybridMultilevel"/>
    <w:tmpl w:val="BE22D010"/>
    <w:lvl w:ilvl="0" w:tplc="04190011">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67">
    <w:nsid w:val="6A434F40"/>
    <w:multiLevelType w:val="hybridMultilevel"/>
    <w:tmpl w:val="6FD83332"/>
    <w:lvl w:ilvl="0" w:tplc="827AFBA2">
      <w:start w:val="1"/>
      <w:numFmt w:val="decimal"/>
      <w:lvlText w:val="%1."/>
      <w:lvlJc w:val="left"/>
      <w:pPr>
        <w:tabs>
          <w:tab w:val="num" w:pos="798"/>
        </w:tabs>
        <w:ind w:left="-53" w:firstLine="851"/>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8">
    <w:nsid w:val="6E103021"/>
    <w:multiLevelType w:val="multilevel"/>
    <w:tmpl w:val="2DD0ECE6"/>
    <w:lvl w:ilvl="0">
      <w:start w:val="1"/>
      <w:numFmt w:val="decimal"/>
      <w:lvlText w:val="%1)"/>
      <w:lvlJc w:val="left"/>
      <w:pPr>
        <w:tabs>
          <w:tab w:val="num" w:pos="1080"/>
        </w:tabs>
        <w:ind w:left="1080" w:hanging="360"/>
      </w:pPr>
    </w:lvl>
    <w:lvl w:ilvl="1">
      <w:start w:val="1"/>
      <w:numFmt w:val="russianLower"/>
      <w:lvlText w:val="%2)"/>
      <w:lvlJc w:val="left"/>
      <w:pPr>
        <w:tabs>
          <w:tab w:val="num" w:pos="1440"/>
        </w:tabs>
        <w:ind w:left="1440" w:hanging="360"/>
      </w:pPr>
    </w:lvl>
    <w:lvl w:ilvl="2">
      <w:start w:val="1"/>
      <w:numFmt w:val="none"/>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69">
    <w:nsid w:val="6F53170A"/>
    <w:multiLevelType w:val="hybridMultilevel"/>
    <w:tmpl w:val="28A46EA6"/>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6FEC0835"/>
    <w:multiLevelType w:val="multilevel"/>
    <w:tmpl w:val="2DD0ECE6"/>
    <w:lvl w:ilvl="0">
      <w:start w:val="1"/>
      <w:numFmt w:val="decimal"/>
      <w:lvlText w:val="%1)"/>
      <w:lvlJc w:val="left"/>
      <w:pPr>
        <w:tabs>
          <w:tab w:val="num" w:pos="1080"/>
        </w:tabs>
        <w:ind w:left="1080" w:hanging="360"/>
      </w:pPr>
      <w:rPr>
        <w:rFonts w:cs="Times New Roman"/>
      </w:rPr>
    </w:lvl>
    <w:lvl w:ilvl="1">
      <w:start w:val="1"/>
      <w:numFmt w:val="russianLower"/>
      <w:lvlText w:val="%2)"/>
      <w:lvlJc w:val="left"/>
      <w:pPr>
        <w:tabs>
          <w:tab w:val="num" w:pos="1440"/>
        </w:tabs>
        <w:ind w:left="1440" w:hanging="360"/>
      </w:pPr>
      <w:rPr>
        <w:rFonts w:cs="Times New Roman"/>
      </w:rPr>
    </w:lvl>
    <w:lvl w:ilvl="2">
      <w:start w:val="1"/>
      <w:numFmt w:val="none"/>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Roman"/>
      <w:lvlText w:val="%9."/>
      <w:lvlJc w:val="left"/>
      <w:pPr>
        <w:tabs>
          <w:tab w:val="num" w:pos="3960"/>
        </w:tabs>
        <w:ind w:left="3960" w:hanging="360"/>
      </w:pPr>
      <w:rPr>
        <w:rFonts w:cs="Times New Roman"/>
      </w:rPr>
    </w:lvl>
  </w:abstractNum>
  <w:abstractNum w:abstractNumId="71">
    <w:nsid w:val="708B439D"/>
    <w:multiLevelType w:val="hybridMultilevel"/>
    <w:tmpl w:val="3986577C"/>
    <w:lvl w:ilvl="0" w:tplc="52201A12">
      <w:start w:val="1"/>
      <w:numFmt w:val="russianLower"/>
      <w:lvlText w:val="%1)"/>
      <w:lvlJc w:val="left"/>
      <w:pPr>
        <w:tabs>
          <w:tab w:val="num" w:pos="1980"/>
        </w:tabs>
        <w:ind w:left="19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2">
    <w:nsid w:val="71CE3619"/>
    <w:multiLevelType w:val="multilevel"/>
    <w:tmpl w:val="F202F36C"/>
    <w:lvl w:ilvl="0">
      <w:start w:val="1"/>
      <w:numFmt w:val="decimal"/>
      <w:lvlText w:val="%1."/>
      <w:lvlJc w:val="left"/>
      <w:pPr>
        <w:tabs>
          <w:tab w:val="num" w:pos="360"/>
        </w:tabs>
        <w:ind w:left="360" w:hanging="360"/>
      </w:pPr>
      <w:rPr>
        <w:rFonts w:cs="Times New Roman"/>
        <w:sz w:val="28"/>
        <w:szCs w:val="28"/>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73">
    <w:nsid w:val="74066B13"/>
    <w:multiLevelType w:val="multilevel"/>
    <w:tmpl w:val="0148A260"/>
    <w:lvl w:ilvl="0">
      <w:start w:val="1"/>
      <w:numFmt w:val="decimal"/>
      <w:lvlText w:val="%1."/>
      <w:lvlJc w:val="left"/>
      <w:pPr>
        <w:tabs>
          <w:tab w:val="num" w:pos="360"/>
        </w:tabs>
        <w:ind w:left="360" w:hanging="360"/>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74">
    <w:nsid w:val="74D84B91"/>
    <w:multiLevelType w:val="hybridMultilevel"/>
    <w:tmpl w:val="87F0895C"/>
    <w:lvl w:ilvl="0" w:tplc="D0E2F972">
      <w:start w:val="1"/>
      <w:numFmt w:val="decimal"/>
      <w:lvlText w:val="%1."/>
      <w:lvlJc w:val="left"/>
      <w:pPr>
        <w:tabs>
          <w:tab w:val="num" w:pos="798"/>
        </w:tabs>
        <w:ind w:left="-53" w:firstLine="851"/>
      </w:pPr>
      <w:rPr>
        <w:rFonts w:cs="Times New Roman"/>
      </w:rPr>
    </w:lvl>
    <w:lvl w:ilvl="1" w:tplc="04190019">
      <w:start w:val="1"/>
      <w:numFmt w:val="lowerLetter"/>
      <w:lvlText w:val="%2."/>
      <w:lvlJc w:val="left"/>
      <w:pPr>
        <w:tabs>
          <w:tab w:val="num" w:pos="1387"/>
        </w:tabs>
        <w:ind w:left="1387" w:hanging="360"/>
      </w:pPr>
      <w:rPr>
        <w:rFonts w:cs="Times New Roman"/>
      </w:rPr>
    </w:lvl>
    <w:lvl w:ilvl="2" w:tplc="0419001B">
      <w:start w:val="1"/>
      <w:numFmt w:val="lowerRoman"/>
      <w:lvlText w:val="%3."/>
      <w:lvlJc w:val="right"/>
      <w:pPr>
        <w:tabs>
          <w:tab w:val="num" w:pos="2107"/>
        </w:tabs>
        <w:ind w:left="2107" w:hanging="180"/>
      </w:pPr>
      <w:rPr>
        <w:rFonts w:cs="Times New Roman"/>
      </w:rPr>
    </w:lvl>
    <w:lvl w:ilvl="3" w:tplc="0419000F">
      <w:start w:val="1"/>
      <w:numFmt w:val="decimal"/>
      <w:lvlText w:val="%4."/>
      <w:lvlJc w:val="left"/>
      <w:pPr>
        <w:tabs>
          <w:tab w:val="num" w:pos="2827"/>
        </w:tabs>
        <w:ind w:left="2827" w:hanging="360"/>
      </w:pPr>
      <w:rPr>
        <w:rFonts w:cs="Times New Roman"/>
      </w:rPr>
    </w:lvl>
    <w:lvl w:ilvl="4" w:tplc="04190019">
      <w:start w:val="1"/>
      <w:numFmt w:val="lowerLetter"/>
      <w:lvlText w:val="%5."/>
      <w:lvlJc w:val="left"/>
      <w:pPr>
        <w:tabs>
          <w:tab w:val="num" w:pos="3547"/>
        </w:tabs>
        <w:ind w:left="3547" w:hanging="360"/>
      </w:pPr>
      <w:rPr>
        <w:rFonts w:cs="Times New Roman"/>
      </w:rPr>
    </w:lvl>
    <w:lvl w:ilvl="5" w:tplc="0419001B">
      <w:start w:val="1"/>
      <w:numFmt w:val="lowerRoman"/>
      <w:lvlText w:val="%6."/>
      <w:lvlJc w:val="right"/>
      <w:pPr>
        <w:tabs>
          <w:tab w:val="num" w:pos="4267"/>
        </w:tabs>
        <w:ind w:left="4267" w:hanging="180"/>
      </w:pPr>
      <w:rPr>
        <w:rFonts w:cs="Times New Roman"/>
      </w:rPr>
    </w:lvl>
    <w:lvl w:ilvl="6" w:tplc="0419000F">
      <w:start w:val="1"/>
      <w:numFmt w:val="decimal"/>
      <w:lvlText w:val="%7."/>
      <w:lvlJc w:val="left"/>
      <w:pPr>
        <w:tabs>
          <w:tab w:val="num" w:pos="4987"/>
        </w:tabs>
        <w:ind w:left="4987" w:hanging="360"/>
      </w:pPr>
      <w:rPr>
        <w:rFonts w:cs="Times New Roman"/>
      </w:rPr>
    </w:lvl>
    <w:lvl w:ilvl="7" w:tplc="04190019">
      <w:start w:val="1"/>
      <w:numFmt w:val="lowerLetter"/>
      <w:lvlText w:val="%8."/>
      <w:lvlJc w:val="left"/>
      <w:pPr>
        <w:tabs>
          <w:tab w:val="num" w:pos="5707"/>
        </w:tabs>
        <w:ind w:left="5707" w:hanging="360"/>
      </w:pPr>
      <w:rPr>
        <w:rFonts w:cs="Times New Roman"/>
      </w:rPr>
    </w:lvl>
    <w:lvl w:ilvl="8" w:tplc="0419001B">
      <w:start w:val="1"/>
      <w:numFmt w:val="lowerRoman"/>
      <w:lvlText w:val="%9."/>
      <w:lvlJc w:val="right"/>
      <w:pPr>
        <w:tabs>
          <w:tab w:val="num" w:pos="6427"/>
        </w:tabs>
        <w:ind w:left="6427" w:hanging="180"/>
      </w:pPr>
      <w:rPr>
        <w:rFonts w:cs="Times New Roman"/>
      </w:rPr>
    </w:lvl>
  </w:abstractNum>
  <w:abstractNum w:abstractNumId="75">
    <w:nsid w:val="7526143C"/>
    <w:multiLevelType w:val="hybridMultilevel"/>
    <w:tmpl w:val="330CC71E"/>
    <w:lvl w:ilvl="0" w:tplc="8494852E">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779"/>
        </w:tabs>
        <w:ind w:left="1779" w:hanging="360"/>
      </w:pPr>
      <w:rPr>
        <w:rFonts w:cs="Times New Roman"/>
      </w:rPr>
    </w:lvl>
    <w:lvl w:ilvl="2" w:tplc="0419001B">
      <w:start w:val="1"/>
      <w:numFmt w:val="lowerRoman"/>
      <w:lvlText w:val="%3."/>
      <w:lvlJc w:val="right"/>
      <w:pPr>
        <w:tabs>
          <w:tab w:val="num" w:pos="2499"/>
        </w:tabs>
        <w:ind w:left="2499" w:hanging="180"/>
      </w:pPr>
      <w:rPr>
        <w:rFonts w:cs="Times New Roman"/>
      </w:rPr>
    </w:lvl>
    <w:lvl w:ilvl="3" w:tplc="0419000F">
      <w:start w:val="1"/>
      <w:numFmt w:val="decimal"/>
      <w:lvlText w:val="%4."/>
      <w:lvlJc w:val="left"/>
      <w:pPr>
        <w:tabs>
          <w:tab w:val="num" w:pos="3219"/>
        </w:tabs>
        <w:ind w:left="3219" w:hanging="360"/>
      </w:pPr>
      <w:rPr>
        <w:rFonts w:cs="Times New Roman"/>
      </w:rPr>
    </w:lvl>
    <w:lvl w:ilvl="4" w:tplc="04190019">
      <w:start w:val="1"/>
      <w:numFmt w:val="lowerLetter"/>
      <w:lvlText w:val="%5."/>
      <w:lvlJc w:val="left"/>
      <w:pPr>
        <w:tabs>
          <w:tab w:val="num" w:pos="3939"/>
        </w:tabs>
        <w:ind w:left="3939" w:hanging="360"/>
      </w:pPr>
      <w:rPr>
        <w:rFonts w:cs="Times New Roman"/>
      </w:rPr>
    </w:lvl>
    <w:lvl w:ilvl="5" w:tplc="0419001B">
      <w:start w:val="1"/>
      <w:numFmt w:val="lowerRoman"/>
      <w:lvlText w:val="%6."/>
      <w:lvlJc w:val="right"/>
      <w:pPr>
        <w:tabs>
          <w:tab w:val="num" w:pos="4659"/>
        </w:tabs>
        <w:ind w:left="4659" w:hanging="180"/>
      </w:pPr>
      <w:rPr>
        <w:rFonts w:cs="Times New Roman"/>
      </w:rPr>
    </w:lvl>
    <w:lvl w:ilvl="6" w:tplc="0419000F">
      <w:start w:val="1"/>
      <w:numFmt w:val="decimal"/>
      <w:lvlText w:val="%7."/>
      <w:lvlJc w:val="left"/>
      <w:pPr>
        <w:tabs>
          <w:tab w:val="num" w:pos="5379"/>
        </w:tabs>
        <w:ind w:left="5379" w:hanging="360"/>
      </w:pPr>
      <w:rPr>
        <w:rFonts w:cs="Times New Roman"/>
      </w:rPr>
    </w:lvl>
    <w:lvl w:ilvl="7" w:tplc="04190019">
      <w:start w:val="1"/>
      <w:numFmt w:val="lowerLetter"/>
      <w:lvlText w:val="%8."/>
      <w:lvlJc w:val="left"/>
      <w:pPr>
        <w:tabs>
          <w:tab w:val="num" w:pos="6099"/>
        </w:tabs>
        <w:ind w:left="6099" w:hanging="360"/>
      </w:pPr>
      <w:rPr>
        <w:rFonts w:cs="Times New Roman"/>
      </w:rPr>
    </w:lvl>
    <w:lvl w:ilvl="8" w:tplc="0419001B">
      <w:start w:val="1"/>
      <w:numFmt w:val="lowerRoman"/>
      <w:lvlText w:val="%9."/>
      <w:lvlJc w:val="right"/>
      <w:pPr>
        <w:tabs>
          <w:tab w:val="num" w:pos="6819"/>
        </w:tabs>
        <w:ind w:left="6819" w:hanging="180"/>
      </w:pPr>
      <w:rPr>
        <w:rFonts w:cs="Times New Roman"/>
      </w:rPr>
    </w:lvl>
  </w:abstractNum>
  <w:abstractNum w:abstractNumId="76">
    <w:nsid w:val="755752A2"/>
    <w:multiLevelType w:val="multilevel"/>
    <w:tmpl w:val="2DD0ECE6"/>
    <w:name w:val="WW8Num7222222"/>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7">
    <w:nsid w:val="77BA6C8D"/>
    <w:multiLevelType w:val="multilevel"/>
    <w:tmpl w:val="0148A260"/>
    <w:lvl w:ilvl="0">
      <w:start w:val="1"/>
      <w:numFmt w:val="decimal"/>
      <w:lvlText w:val="%1."/>
      <w:lvlJc w:val="left"/>
      <w:pPr>
        <w:tabs>
          <w:tab w:val="num" w:pos="360"/>
        </w:tabs>
        <w:ind w:left="360" w:hanging="360"/>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78">
    <w:nsid w:val="79284439"/>
    <w:multiLevelType w:val="hybridMultilevel"/>
    <w:tmpl w:val="1040D98A"/>
    <w:lvl w:ilvl="0" w:tplc="52201A12">
      <w:start w:val="1"/>
      <w:numFmt w:val="russianLower"/>
      <w:lvlText w:val="%1)"/>
      <w:lvlJc w:val="left"/>
      <w:pPr>
        <w:ind w:left="1518" w:hanging="360"/>
      </w:pPr>
      <w:rPr>
        <w:rFonts w:cs="Times New Roman"/>
      </w:rPr>
    </w:lvl>
    <w:lvl w:ilvl="1" w:tplc="04190019">
      <w:start w:val="1"/>
      <w:numFmt w:val="lowerLetter"/>
      <w:lvlText w:val="%2."/>
      <w:lvlJc w:val="left"/>
      <w:pPr>
        <w:ind w:left="2238" w:hanging="360"/>
      </w:pPr>
      <w:rPr>
        <w:rFonts w:cs="Times New Roman"/>
      </w:rPr>
    </w:lvl>
    <w:lvl w:ilvl="2" w:tplc="0419001B">
      <w:start w:val="1"/>
      <w:numFmt w:val="lowerRoman"/>
      <w:lvlText w:val="%3."/>
      <w:lvlJc w:val="right"/>
      <w:pPr>
        <w:ind w:left="2958" w:hanging="180"/>
      </w:pPr>
      <w:rPr>
        <w:rFonts w:cs="Times New Roman"/>
      </w:rPr>
    </w:lvl>
    <w:lvl w:ilvl="3" w:tplc="0419000F">
      <w:start w:val="1"/>
      <w:numFmt w:val="decimal"/>
      <w:lvlText w:val="%4."/>
      <w:lvlJc w:val="left"/>
      <w:pPr>
        <w:ind w:left="3678" w:hanging="360"/>
      </w:pPr>
      <w:rPr>
        <w:rFonts w:cs="Times New Roman"/>
      </w:rPr>
    </w:lvl>
    <w:lvl w:ilvl="4" w:tplc="04190019">
      <w:start w:val="1"/>
      <w:numFmt w:val="lowerLetter"/>
      <w:lvlText w:val="%5."/>
      <w:lvlJc w:val="left"/>
      <w:pPr>
        <w:ind w:left="4398" w:hanging="360"/>
      </w:pPr>
      <w:rPr>
        <w:rFonts w:cs="Times New Roman"/>
      </w:rPr>
    </w:lvl>
    <w:lvl w:ilvl="5" w:tplc="0419001B">
      <w:start w:val="1"/>
      <w:numFmt w:val="lowerRoman"/>
      <w:lvlText w:val="%6."/>
      <w:lvlJc w:val="right"/>
      <w:pPr>
        <w:ind w:left="5118" w:hanging="180"/>
      </w:pPr>
      <w:rPr>
        <w:rFonts w:cs="Times New Roman"/>
      </w:rPr>
    </w:lvl>
    <w:lvl w:ilvl="6" w:tplc="0419000F">
      <w:start w:val="1"/>
      <w:numFmt w:val="decimal"/>
      <w:lvlText w:val="%7."/>
      <w:lvlJc w:val="left"/>
      <w:pPr>
        <w:ind w:left="5838" w:hanging="360"/>
      </w:pPr>
      <w:rPr>
        <w:rFonts w:cs="Times New Roman"/>
      </w:rPr>
    </w:lvl>
    <w:lvl w:ilvl="7" w:tplc="04190019">
      <w:start w:val="1"/>
      <w:numFmt w:val="lowerLetter"/>
      <w:lvlText w:val="%8."/>
      <w:lvlJc w:val="left"/>
      <w:pPr>
        <w:ind w:left="6558" w:hanging="360"/>
      </w:pPr>
      <w:rPr>
        <w:rFonts w:cs="Times New Roman"/>
      </w:rPr>
    </w:lvl>
    <w:lvl w:ilvl="8" w:tplc="0419001B">
      <w:start w:val="1"/>
      <w:numFmt w:val="lowerRoman"/>
      <w:lvlText w:val="%9."/>
      <w:lvlJc w:val="right"/>
      <w:pPr>
        <w:ind w:left="7278" w:hanging="180"/>
      </w:pPr>
      <w:rPr>
        <w:rFonts w:cs="Times New Roman"/>
      </w:rPr>
    </w:lvl>
  </w:abstractNum>
  <w:abstractNum w:abstractNumId="79">
    <w:nsid w:val="7FE24B21"/>
    <w:multiLevelType w:val="hybridMultilevel"/>
    <w:tmpl w:val="EDD47CCA"/>
    <w:lvl w:ilvl="0" w:tplc="0419000F">
      <w:start w:val="1"/>
      <w:numFmt w:val="decimal"/>
      <w:lvlText w:val="%1."/>
      <w:lvlJc w:val="left"/>
      <w:pPr>
        <w:tabs>
          <w:tab w:val="num" w:pos="1429"/>
        </w:tabs>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E6261"/>
    <w:rsid w:val="00240E55"/>
    <w:rsid w:val="002F6F8D"/>
    <w:rsid w:val="005C0E97"/>
    <w:rsid w:val="00796638"/>
    <w:rsid w:val="007D4737"/>
    <w:rsid w:val="008E6261"/>
    <w:rsid w:val="00CB1EF4"/>
    <w:rsid w:val="00CB2115"/>
    <w:rsid w:val="00D31E6E"/>
    <w:rsid w:val="00DC1688"/>
    <w:rsid w:val="00E26913"/>
    <w:rsid w:val="00E82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261"/>
    <w:pPr>
      <w:suppressAutoHyphens/>
      <w:snapToGrid w:val="0"/>
      <w:spacing w:after="0" w:line="240" w:lineRule="auto"/>
    </w:pPr>
    <w:rPr>
      <w:rFonts w:ascii="Times New Roman" w:eastAsia="Calibri" w:hAnsi="Times New Roman" w:cs="Times New Roman"/>
      <w:lang w:eastAsia="ar-SA"/>
    </w:rPr>
  </w:style>
  <w:style w:type="paragraph" w:styleId="1">
    <w:name w:val="heading 1"/>
    <w:basedOn w:val="a"/>
    <w:next w:val="a"/>
    <w:link w:val="10"/>
    <w:qFormat/>
    <w:rsid w:val="008E6261"/>
    <w:pPr>
      <w:numPr>
        <w:numId w:val="1"/>
      </w:numPr>
      <w:autoSpaceDE w:val="0"/>
      <w:snapToGrid/>
      <w:spacing w:before="480" w:after="108"/>
      <w:jc w:val="center"/>
      <w:outlineLvl w:val="0"/>
    </w:pPr>
    <w:rPr>
      <w:rFonts w:ascii="Arial" w:eastAsia="Times New Roman" w:hAnsi="Arial"/>
      <w:b/>
      <w:bCs/>
      <w:color w:val="000000"/>
      <w:kern w:val="2"/>
      <w:sz w:val="28"/>
      <w:szCs w:val="28"/>
      <w:lang w:val="en-US" w:eastAsia="en-US"/>
    </w:rPr>
  </w:style>
  <w:style w:type="paragraph" w:styleId="2">
    <w:name w:val="heading 2"/>
    <w:basedOn w:val="a"/>
    <w:next w:val="a"/>
    <w:link w:val="20"/>
    <w:semiHidden/>
    <w:unhideWhenUsed/>
    <w:qFormat/>
    <w:rsid w:val="008E6261"/>
    <w:pPr>
      <w:keepNext/>
      <w:widowControl w:val="0"/>
      <w:numPr>
        <w:ilvl w:val="1"/>
        <w:numId w:val="1"/>
      </w:numPr>
      <w:snapToGrid/>
      <w:spacing w:before="360" w:after="60"/>
      <w:jc w:val="center"/>
      <w:outlineLvl w:val="1"/>
    </w:pPr>
    <w:rPr>
      <w:rFonts w:ascii="Arial" w:eastAsia="Times New Roman" w:hAnsi="Arial"/>
      <w:b/>
      <w:bCs/>
      <w:color w:val="000000"/>
      <w:sz w:val="28"/>
      <w:szCs w:val="28"/>
      <w:lang w:val="en-US" w:eastAsia="en-US"/>
    </w:rPr>
  </w:style>
  <w:style w:type="paragraph" w:styleId="3">
    <w:name w:val="heading 3"/>
    <w:basedOn w:val="a"/>
    <w:next w:val="a"/>
    <w:link w:val="30"/>
    <w:semiHidden/>
    <w:unhideWhenUsed/>
    <w:qFormat/>
    <w:rsid w:val="008E6261"/>
    <w:pPr>
      <w:keepNext/>
      <w:widowControl w:val="0"/>
      <w:numPr>
        <w:ilvl w:val="2"/>
        <w:numId w:val="1"/>
      </w:numPr>
      <w:snapToGrid/>
      <w:spacing w:before="360" w:after="60"/>
      <w:jc w:val="center"/>
      <w:outlineLvl w:val="2"/>
    </w:pPr>
    <w:rPr>
      <w:rFonts w:ascii="Arial" w:eastAsia="Times New Roman" w:hAnsi="Arial"/>
      <w:b/>
      <w:bCs/>
      <w:color w:val="000000"/>
      <w:sz w:val="28"/>
      <w:szCs w:val="28"/>
      <w:lang w:val="en-US" w:eastAsia="en-US"/>
    </w:rPr>
  </w:style>
  <w:style w:type="paragraph" w:styleId="4">
    <w:name w:val="heading 4"/>
    <w:basedOn w:val="a"/>
    <w:next w:val="a"/>
    <w:link w:val="40"/>
    <w:semiHidden/>
    <w:unhideWhenUsed/>
    <w:qFormat/>
    <w:rsid w:val="008E6261"/>
    <w:pPr>
      <w:keepNext/>
      <w:suppressAutoHyphens w:val="0"/>
      <w:snapToGrid/>
      <w:spacing w:before="240" w:after="60"/>
      <w:outlineLvl w:val="3"/>
    </w:pPr>
    <w:rPr>
      <w:rFonts w:ascii="Calibri" w:eastAsia="Times New Roman" w:hAnsi="Calibri"/>
      <w:b/>
      <w:bCs/>
      <w:sz w:val="28"/>
      <w:szCs w:val="28"/>
    </w:rPr>
  </w:style>
  <w:style w:type="paragraph" w:styleId="5">
    <w:name w:val="heading 5"/>
    <w:basedOn w:val="a"/>
    <w:next w:val="a"/>
    <w:link w:val="50"/>
    <w:semiHidden/>
    <w:unhideWhenUsed/>
    <w:qFormat/>
    <w:rsid w:val="008E6261"/>
    <w:pPr>
      <w:suppressAutoHyphens w:val="0"/>
      <w:snapToGrid/>
      <w:spacing w:before="240" w:after="60"/>
      <w:outlineLvl w:val="4"/>
    </w:pPr>
    <w:rPr>
      <w:rFonts w:ascii="Calibri" w:eastAsia="Times New Roman" w:hAnsi="Calibri"/>
      <w:b/>
      <w:bCs/>
      <w:i/>
      <w:iCs/>
      <w:sz w:val="26"/>
      <w:szCs w:val="26"/>
    </w:rPr>
  </w:style>
  <w:style w:type="paragraph" w:styleId="6">
    <w:name w:val="heading 6"/>
    <w:basedOn w:val="a"/>
    <w:next w:val="a"/>
    <w:link w:val="60"/>
    <w:semiHidden/>
    <w:unhideWhenUsed/>
    <w:qFormat/>
    <w:rsid w:val="008E6261"/>
    <w:pPr>
      <w:suppressAutoHyphens w:val="0"/>
      <w:snapToGrid/>
      <w:spacing w:before="240" w:after="60"/>
      <w:outlineLvl w:val="5"/>
    </w:pPr>
    <w:rPr>
      <w:rFonts w:ascii="Calibri" w:eastAsia="Times New Roman"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6261"/>
    <w:rPr>
      <w:rFonts w:ascii="Arial" w:eastAsia="Times New Roman" w:hAnsi="Arial" w:cs="Times New Roman"/>
      <w:b/>
      <w:bCs/>
      <w:color w:val="000000"/>
      <w:kern w:val="2"/>
      <w:sz w:val="28"/>
      <w:szCs w:val="28"/>
      <w:lang w:val="en-US"/>
    </w:rPr>
  </w:style>
  <w:style w:type="character" w:customStyle="1" w:styleId="20">
    <w:name w:val="Заголовок 2 Знак"/>
    <w:basedOn w:val="a0"/>
    <w:link w:val="2"/>
    <w:semiHidden/>
    <w:rsid w:val="008E6261"/>
    <w:rPr>
      <w:rFonts w:ascii="Arial" w:eastAsia="Times New Roman" w:hAnsi="Arial" w:cs="Times New Roman"/>
      <w:b/>
      <w:bCs/>
      <w:color w:val="000000"/>
      <w:sz w:val="28"/>
      <w:szCs w:val="28"/>
      <w:lang w:val="en-US"/>
    </w:rPr>
  </w:style>
  <w:style w:type="character" w:customStyle="1" w:styleId="30">
    <w:name w:val="Заголовок 3 Знак"/>
    <w:basedOn w:val="a0"/>
    <w:link w:val="3"/>
    <w:semiHidden/>
    <w:rsid w:val="008E6261"/>
    <w:rPr>
      <w:rFonts w:ascii="Arial" w:eastAsia="Times New Roman" w:hAnsi="Arial" w:cs="Times New Roman"/>
      <w:b/>
      <w:bCs/>
      <w:color w:val="000000"/>
      <w:sz w:val="28"/>
      <w:szCs w:val="28"/>
      <w:lang w:val="en-US"/>
    </w:rPr>
  </w:style>
  <w:style w:type="character" w:customStyle="1" w:styleId="40">
    <w:name w:val="Заголовок 4 Знак"/>
    <w:basedOn w:val="a0"/>
    <w:link w:val="4"/>
    <w:semiHidden/>
    <w:rsid w:val="008E6261"/>
    <w:rPr>
      <w:rFonts w:ascii="Calibri" w:eastAsia="Times New Roman" w:hAnsi="Calibri" w:cs="Times New Roman"/>
      <w:b/>
      <w:bCs/>
      <w:sz w:val="28"/>
      <w:szCs w:val="28"/>
      <w:lang w:eastAsia="ar-SA"/>
    </w:rPr>
  </w:style>
  <w:style w:type="character" w:customStyle="1" w:styleId="50">
    <w:name w:val="Заголовок 5 Знак"/>
    <w:basedOn w:val="a0"/>
    <w:link w:val="5"/>
    <w:semiHidden/>
    <w:rsid w:val="008E6261"/>
    <w:rPr>
      <w:rFonts w:ascii="Calibri" w:eastAsia="Times New Roman" w:hAnsi="Calibri" w:cs="Times New Roman"/>
      <w:b/>
      <w:bCs/>
      <w:i/>
      <w:iCs/>
      <w:sz w:val="26"/>
      <w:szCs w:val="26"/>
      <w:lang w:eastAsia="ar-SA"/>
    </w:rPr>
  </w:style>
  <w:style w:type="character" w:customStyle="1" w:styleId="60">
    <w:name w:val="Заголовок 6 Знак"/>
    <w:basedOn w:val="a0"/>
    <w:link w:val="6"/>
    <w:semiHidden/>
    <w:rsid w:val="008E6261"/>
    <w:rPr>
      <w:rFonts w:ascii="Calibri" w:eastAsia="Times New Roman" w:hAnsi="Calibri" w:cs="Times New Roman"/>
      <w:b/>
      <w:bCs/>
      <w:sz w:val="20"/>
      <w:szCs w:val="20"/>
      <w:lang w:eastAsia="ar-SA"/>
    </w:rPr>
  </w:style>
  <w:style w:type="character" w:styleId="a3">
    <w:name w:val="Hyperlink"/>
    <w:semiHidden/>
    <w:unhideWhenUsed/>
    <w:rsid w:val="008E6261"/>
    <w:rPr>
      <w:color w:val="0000FF"/>
      <w:u w:val="single"/>
    </w:rPr>
  </w:style>
  <w:style w:type="character" w:styleId="a4">
    <w:name w:val="FollowedHyperlink"/>
    <w:semiHidden/>
    <w:unhideWhenUsed/>
    <w:rsid w:val="008E6261"/>
    <w:rPr>
      <w:color w:val="800080"/>
      <w:u w:val="single"/>
    </w:rPr>
  </w:style>
  <w:style w:type="paragraph" w:styleId="HTML">
    <w:name w:val="HTML Preformatted"/>
    <w:basedOn w:val="a"/>
    <w:link w:val="HTML0"/>
    <w:semiHidden/>
    <w:unhideWhenUsed/>
    <w:rsid w:val="008E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pPr>
    <w:rPr>
      <w:rFonts w:ascii="Courier New" w:hAnsi="Courier New"/>
      <w:sz w:val="20"/>
      <w:szCs w:val="20"/>
    </w:rPr>
  </w:style>
  <w:style w:type="character" w:customStyle="1" w:styleId="HTML0">
    <w:name w:val="Стандартный HTML Знак"/>
    <w:basedOn w:val="a0"/>
    <w:link w:val="HTML"/>
    <w:semiHidden/>
    <w:rsid w:val="008E6261"/>
    <w:rPr>
      <w:rFonts w:ascii="Courier New" w:eastAsia="Calibri" w:hAnsi="Courier New" w:cs="Times New Roman"/>
      <w:sz w:val="20"/>
      <w:szCs w:val="20"/>
      <w:lang w:eastAsia="ar-SA"/>
    </w:rPr>
  </w:style>
  <w:style w:type="paragraph" w:styleId="a5">
    <w:name w:val="Normal (Web)"/>
    <w:basedOn w:val="a"/>
    <w:semiHidden/>
    <w:unhideWhenUsed/>
    <w:rsid w:val="008E6261"/>
    <w:pPr>
      <w:suppressAutoHyphens w:val="0"/>
      <w:snapToGrid/>
      <w:spacing w:before="100" w:beforeAutospacing="1" w:after="100" w:afterAutospacing="1"/>
    </w:pPr>
    <w:rPr>
      <w:sz w:val="24"/>
      <w:szCs w:val="24"/>
      <w:lang w:eastAsia="ru-RU"/>
    </w:rPr>
  </w:style>
  <w:style w:type="paragraph" w:styleId="11">
    <w:name w:val="toc 1"/>
    <w:basedOn w:val="a"/>
    <w:next w:val="a"/>
    <w:autoRedefine/>
    <w:unhideWhenUsed/>
    <w:rsid w:val="00CB2115"/>
    <w:pPr>
      <w:tabs>
        <w:tab w:val="right" w:leader="dot" w:pos="10206"/>
      </w:tabs>
      <w:suppressAutoHyphens w:val="0"/>
      <w:snapToGrid/>
      <w:jc w:val="center"/>
    </w:pPr>
    <w:rPr>
      <w:sz w:val="52"/>
      <w:szCs w:val="52"/>
      <w:lang w:eastAsia="ru-RU"/>
    </w:rPr>
  </w:style>
  <w:style w:type="paragraph" w:styleId="21">
    <w:name w:val="toc 2"/>
    <w:basedOn w:val="a"/>
    <w:next w:val="a"/>
    <w:autoRedefine/>
    <w:semiHidden/>
    <w:unhideWhenUsed/>
    <w:rsid w:val="008E6261"/>
    <w:pPr>
      <w:tabs>
        <w:tab w:val="right" w:leader="dot" w:pos="9356"/>
      </w:tabs>
      <w:suppressAutoHyphens w:val="0"/>
      <w:snapToGrid/>
      <w:ind w:firstLine="284"/>
      <w:jc w:val="both"/>
    </w:pPr>
    <w:rPr>
      <w:color w:val="FF0000"/>
      <w:sz w:val="24"/>
      <w:szCs w:val="24"/>
      <w:lang w:eastAsia="ru-RU"/>
    </w:rPr>
  </w:style>
  <w:style w:type="paragraph" w:styleId="31">
    <w:name w:val="toc 3"/>
    <w:basedOn w:val="a"/>
    <w:next w:val="a"/>
    <w:autoRedefine/>
    <w:semiHidden/>
    <w:unhideWhenUsed/>
    <w:rsid w:val="008E6261"/>
    <w:pPr>
      <w:tabs>
        <w:tab w:val="right" w:leader="dot" w:pos="9355"/>
      </w:tabs>
      <w:suppressAutoHyphens w:val="0"/>
      <w:snapToGrid/>
      <w:jc w:val="both"/>
    </w:pPr>
    <w:rPr>
      <w:sz w:val="24"/>
      <w:szCs w:val="24"/>
      <w:lang w:eastAsia="ru-RU"/>
    </w:rPr>
  </w:style>
  <w:style w:type="paragraph" w:styleId="41">
    <w:name w:val="toc 4"/>
    <w:basedOn w:val="a"/>
    <w:next w:val="a"/>
    <w:autoRedefine/>
    <w:semiHidden/>
    <w:unhideWhenUsed/>
    <w:rsid w:val="008E6261"/>
    <w:pPr>
      <w:suppressAutoHyphens w:val="0"/>
      <w:snapToGrid/>
      <w:ind w:left="720"/>
    </w:pPr>
    <w:rPr>
      <w:sz w:val="24"/>
      <w:szCs w:val="24"/>
      <w:lang w:eastAsia="ru-RU"/>
    </w:rPr>
  </w:style>
  <w:style w:type="paragraph" w:styleId="51">
    <w:name w:val="toc 5"/>
    <w:basedOn w:val="a"/>
    <w:next w:val="a"/>
    <w:autoRedefine/>
    <w:semiHidden/>
    <w:unhideWhenUsed/>
    <w:rsid w:val="008E6261"/>
    <w:pPr>
      <w:suppressAutoHyphens w:val="0"/>
      <w:snapToGrid/>
      <w:ind w:left="960"/>
    </w:pPr>
    <w:rPr>
      <w:sz w:val="24"/>
      <w:szCs w:val="24"/>
      <w:lang w:eastAsia="ru-RU"/>
    </w:rPr>
  </w:style>
  <w:style w:type="paragraph" w:styleId="61">
    <w:name w:val="toc 6"/>
    <w:basedOn w:val="a"/>
    <w:next w:val="a"/>
    <w:autoRedefine/>
    <w:semiHidden/>
    <w:unhideWhenUsed/>
    <w:rsid w:val="008E6261"/>
    <w:pPr>
      <w:suppressAutoHyphens w:val="0"/>
      <w:snapToGrid/>
      <w:ind w:left="1200"/>
    </w:pPr>
    <w:rPr>
      <w:sz w:val="24"/>
      <w:szCs w:val="24"/>
      <w:lang w:eastAsia="ru-RU"/>
    </w:rPr>
  </w:style>
  <w:style w:type="paragraph" w:styleId="7">
    <w:name w:val="toc 7"/>
    <w:basedOn w:val="a"/>
    <w:next w:val="a"/>
    <w:autoRedefine/>
    <w:semiHidden/>
    <w:unhideWhenUsed/>
    <w:rsid w:val="008E6261"/>
    <w:pPr>
      <w:suppressAutoHyphens w:val="0"/>
      <w:snapToGrid/>
      <w:ind w:left="1440"/>
    </w:pPr>
    <w:rPr>
      <w:sz w:val="24"/>
      <w:szCs w:val="24"/>
      <w:lang w:eastAsia="ru-RU"/>
    </w:rPr>
  </w:style>
  <w:style w:type="paragraph" w:styleId="8">
    <w:name w:val="toc 8"/>
    <w:basedOn w:val="a"/>
    <w:next w:val="a"/>
    <w:autoRedefine/>
    <w:semiHidden/>
    <w:unhideWhenUsed/>
    <w:rsid w:val="008E6261"/>
    <w:pPr>
      <w:suppressAutoHyphens w:val="0"/>
      <w:snapToGrid/>
      <w:ind w:left="1680"/>
    </w:pPr>
    <w:rPr>
      <w:sz w:val="24"/>
      <w:szCs w:val="24"/>
      <w:lang w:eastAsia="ru-RU"/>
    </w:rPr>
  </w:style>
  <w:style w:type="paragraph" w:styleId="9">
    <w:name w:val="toc 9"/>
    <w:basedOn w:val="a"/>
    <w:next w:val="a"/>
    <w:autoRedefine/>
    <w:semiHidden/>
    <w:unhideWhenUsed/>
    <w:rsid w:val="008E6261"/>
    <w:pPr>
      <w:suppressAutoHyphens w:val="0"/>
      <w:snapToGrid/>
      <w:ind w:left="1920"/>
    </w:pPr>
    <w:rPr>
      <w:sz w:val="24"/>
      <w:szCs w:val="24"/>
      <w:lang w:eastAsia="ru-RU"/>
    </w:rPr>
  </w:style>
  <w:style w:type="paragraph" w:styleId="a6">
    <w:name w:val="annotation text"/>
    <w:basedOn w:val="a"/>
    <w:link w:val="a7"/>
    <w:semiHidden/>
    <w:unhideWhenUsed/>
    <w:rsid w:val="008E6261"/>
    <w:rPr>
      <w:sz w:val="20"/>
      <w:szCs w:val="20"/>
    </w:rPr>
  </w:style>
  <w:style w:type="character" w:customStyle="1" w:styleId="a7">
    <w:name w:val="Текст примечания Знак"/>
    <w:basedOn w:val="a0"/>
    <w:link w:val="a6"/>
    <w:semiHidden/>
    <w:rsid w:val="008E6261"/>
    <w:rPr>
      <w:rFonts w:ascii="Times New Roman" w:eastAsia="Calibri" w:hAnsi="Times New Roman" w:cs="Times New Roman"/>
      <w:sz w:val="20"/>
      <w:szCs w:val="20"/>
      <w:lang w:eastAsia="ar-SA"/>
    </w:rPr>
  </w:style>
  <w:style w:type="paragraph" w:styleId="a8">
    <w:name w:val="header"/>
    <w:basedOn w:val="a"/>
    <w:link w:val="a9"/>
    <w:semiHidden/>
    <w:unhideWhenUsed/>
    <w:rsid w:val="008E6261"/>
    <w:pPr>
      <w:tabs>
        <w:tab w:val="center" w:pos="4677"/>
        <w:tab w:val="right" w:pos="9355"/>
      </w:tabs>
    </w:pPr>
    <w:rPr>
      <w:sz w:val="20"/>
      <w:szCs w:val="20"/>
    </w:rPr>
  </w:style>
  <w:style w:type="character" w:customStyle="1" w:styleId="a9">
    <w:name w:val="Верхний колонтитул Знак"/>
    <w:basedOn w:val="a0"/>
    <w:link w:val="a8"/>
    <w:semiHidden/>
    <w:rsid w:val="008E6261"/>
    <w:rPr>
      <w:rFonts w:ascii="Times New Roman" w:eastAsia="Calibri" w:hAnsi="Times New Roman" w:cs="Times New Roman"/>
      <w:sz w:val="20"/>
      <w:szCs w:val="20"/>
      <w:lang w:eastAsia="ar-SA"/>
    </w:rPr>
  </w:style>
  <w:style w:type="paragraph" w:styleId="aa">
    <w:name w:val="footer"/>
    <w:basedOn w:val="a"/>
    <w:link w:val="ab"/>
    <w:semiHidden/>
    <w:unhideWhenUsed/>
    <w:rsid w:val="008E6261"/>
    <w:pPr>
      <w:tabs>
        <w:tab w:val="center" w:pos="4677"/>
        <w:tab w:val="right" w:pos="9355"/>
      </w:tabs>
    </w:pPr>
    <w:rPr>
      <w:sz w:val="20"/>
      <w:szCs w:val="20"/>
    </w:rPr>
  </w:style>
  <w:style w:type="character" w:customStyle="1" w:styleId="ab">
    <w:name w:val="Нижний колонтитул Знак"/>
    <w:basedOn w:val="a0"/>
    <w:link w:val="aa"/>
    <w:semiHidden/>
    <w:rsid w:val="008E6261"/>
    <w:rPr>
      <w:rFonts w:ascii="Times New Roman" w:eastAsia="Calibri" w:hAnsi="Times New Roman" w:cs="Times New Roman"/>
      <w:sz w:val="20"/>
      <w:szCs w:val="20"/>
      <w:lang w:eastAsia="ar-SA"/>
    </w:rPr>
  </w:style>
  <w:style w:type="paragraph" w:styleId="ac">
    <w:name w:val="List Bullet"/>
    <w:basedOn w:val="a"/>
    <w:semiHidden/>
    <w:unhideWhenUsed/>
    <w:rsid w:val="008E6261"/>
    <w:pPr>
      <w:tabs>
        <w:tab w:val="num" w:pos="1429"/>
      </w:tabs>
      <w:suppressAutoHyphens w:val="0"/>
      <w:snapToGrid/>
      <w:spacing w:before="100" w:beforeAutospacing="1" w:after="100" w:afterAutospacing="1"/>
      <w:ind w:left="360" w:hanging="360"/>
    </w:pPr>
    <w:rPr>
      <w:sz w:val="24"/>
      <w:szCs w:val="24"/>
      <w:lang w:val="uk-UA" w:eastAsia="uk-UA"/>
    </w:rPr>
  </w:style>
  <w:style w:type="paragraph" w:styleId="ad">
    <w:name w:val="Body Text"/>
    <w:basedOn w:val="a"/>
    <w:link w:val="ae"/>
    <w:semiHidden/>
    <w:unhideWhenUsed/>
    <w:rsid w:val="008E6261"/>
    <w:pPr>
      <w:suppressAutoHyphens w:val="0"/>
      <w:snapToGrid/>
      <w:spacing w:after="120"/>
    </w:pPr>
    <w:rPr>
      <w:sz w:val="24"/>
      <w:szCs w:val="24"/>
    </w:rPr>
  </w:style>
  <w:style w:type="character" w:customStyle="1" w:styleId="ae">
    <w:name w:val="Основной текст Знак"/>
    <w:basedOn w:val="a0"/>
    <w:link w:val="ad"/>
    <w:semiHidden/>
    <w:rsid w:val="008E6261"/>
    <w:rPr>
      <w:rFonts w:ascii="Times New Roman" w:eastAsia="Calibri" w:hAnsi="Times New Roman" w:cs="Times New Roman"/>
      <w:sz w:val="24"/>
      <w:szCs w:val="24"/>
      <w:lang w:eastAsia="ar-SA"/>
    </w:rPr>
  </w:style>
  <w:style w:type="paragraph" w:styleId="af">
    <w:name w:val="Body Text Indent"/>
    <w:basedOn w:val="a"/>
    <w:link w:val="af0"/>
    <w:semiHidden/>
    <w:unhideWhenUsed/>
    <w:rsid w:val="008E6261"/>
    <w:pPr>
      <w:snapToGrid/>
      <w:ind w:left="-540" w:firstLine="709"/>
      <w:jc w:val="both"/>
    </w:pPr>
    <w:rPr>
      <w:sz w:val="24"/>
      <w:szCs w:val="24"/>
    </w:rPr>
  </w:style>
  <w:style w:type="character" w:customStyle="1" w:styleId="af0">
    <w:name w:val="Основной текст с отступом Знак"/>
    <w:basedOn w:val="a0"/>
    <w:link w:val="af"/>
    <w:semiHidden/>
    <w:rsid w:val="008E6261"/>
    <w:rPr>
      <w:rFonts w:ascii="Times New Roman" w:eastAsia="Calibri" w:hAnsi="Times New Roman" w:cs="Times New Roman"/>
      <w:sz w:val="24"/>
      <w:szCs w:val="24"/>
      <w:lang w:eastAsia="ar-SA"/>
    </w:rPr>
  </w:style>
  <w:style w:type="paragraph" w:styleId="af1">
    <w:name w:val="Document Map"/>
    <w:basedOn w:val="a"/>
    <w:link w:val="af2"/>
    <w:semiHidden/>
    <w:unhideWhenUsed/>
    <w:rsid w:val="008E6261"/>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8E6261"/>
    <w:rPr>
      <w:rFonts w:ascii="Tahoma" w:eastAsia="Calibri" w:hAnsi="Tahoma" w:cs="Tahoma"/>
      <w:sz w:val="20"/>
      <w:szCs w:val="20"/>
      <w:shd w:val="clear" w:color="auto" w:fill="000080"/>
      <w:lang w:eastAsia="ar-SA"/>
    </w:rPr>
  </w:style>
  <w:style w:type="paragraph" w:styleId="af3">
    <w:name w:val="annotation subject"/>
    <w:basedOn w:val="a6"/>
    <w:next w:val="a6"/>
    <w:link w:val="af4"/>
    <w:semiHidden/>
    <w:unhideWhenUsed/>
    <w:rsid w:val="008E6261"/>
    <w:rPr>
      <w:b/>
      <w:bCs/>
    </w:rPr>
  </w:style>
  <w:style w:type="character" w:customStyle="1" w:styleId="af4">
    <w:name w:val="Тема примечания Знак"/>
    <w:basedOn w:val="a7"/>
    <w:link w:val="af3"/>
    <w:semiHidden/>
    <w:rsid w:val="008E6261"/>
    <w:rPr>
      <w:b/>
      <w:bCs/>
    </w:rPr>
  </w:style>
  <w:style w:type="paragraph" w:styleId="af5">
    <w:name w:val="Balloon Text"/>
    <w:basedOn w:val="a"/>
    <w:link w:val="af6"/>
    <w:semiHidden/>
    <w:unhideWhenUsed/>
    <w:rsid w:val="008E6261"/>
    <w:rPr>
      <w:rFonts w:ascii="Tahoma" w:hAnsi="Tahoma" w:cs="Tahoma"/>
      <w:sz w:val="16"/>
      <w:szCs w:val="16"/>
    </w:rPr>
  </w:style>
  <w:style w:type="character" w:customStyle="1" w:styleId="af6">
    <w:name w:val="Текст выноски Знак"/>
    <w:basedOn w:val="a0"/>
    <w:link w:val="af5"/>
    <w:semiHidden/>
    <w:rsid w:val="008E6261"/>
    <w:rPr>
      <w:rFonts w:ascii="Tahoma" w:eastAsia="Calibri" w:hAnsi="Tahoma" w:cs="Tahoma"/>
      <w:sz w:val="16"/>
      <w:szCs w:val="16"/>
      <w:lang w:eastAsia="ar-SA"/>
    </w:rPr>
  </w:style>
  <w:style w:type="paragraph" w:customStyle="1" w:styleId="ConsPlusNormal">
    <w:name w:val="ConsPlusNormal"/>
    <w:rsid w:val="008E6261"/>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12">
    <w:name w:val="Без интервала1"/>
    <w:rsid w:val="008E6261"/>
    <w:pPr>
      <w:spacing w:after="0" w:line="240" w:lineRule="auto"/>
    </w:pPr>
    <w:rPr>
      <w:rFonts w:ascii="Times New Roman" w:eastAsia="Calibri" w:hAnsi="Times New Roman" w:cs="Times New Roman"/>
      <w:sz w:val="24"/>
      <w:szCs w:val="24"/>
    </w:rPr>
  </w:style>
  <w:style w:type="paragraph" w:customStyle="1" w:styleId="13">
    <w:name w:val="Абзац списка1"/>
    <w:basedOn w:val="a"/>
    <w:rsid w:val="008E6261"/>
    <w:pPr>
      <w:ind w:left="720"/>
    </w:pPr>
  </w:style>
  <w:style w:type="paragraph" w:customStyle="1" w:styleId="22">
    <w:name w:val="Без интервала2"/>
    <w:rsid w:val="008E6261"/>
    <w:pPr>
      <w:spacing w:after="0" w:line="240" w:lineRule="auto"/>
    </w:pPr>
    <w:rPr>
      <w:rFonts w:ascii="Times New Roman" w:eastAsia="Calibri" w:hAnsi="Times New Roman" w:cs="Times New Roman"/>
      <w:sz w:val="24"/>
      <w:szCs w:val="24"/>
    </w:rPr>
  </w:style>
  <w:style w:type="paragraph" w:customStyle="1" w:styleId="ConsNormal">
    <w:name w:val="ConsNormal"/>
    <w:rsid w:val="008E6261"/>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14">
    <w:name w:val="Абзац списка1"/>
    <w:basedOn w:val="a"/>
    <w:rsid w:val="008E6261"/>
    <w:pPr>
      <w:suppressAutoHyphens w:val="0"/>
      <w:snapToGrid/>
      <w:ind w:left="720"/>
    </w:pPr>
    <w:rPr>
      <w:sz w:val="24"/>
      <w:szCs w:val="24"/>
      <w:lang w:eastAsia="ru-RU"/>
    </w:rPr>
  </w:style>
  <w:style w:type="character" w:customStyle="1" w:styleId="S">
    <w:name w:val="S_Обычный Знак"/>
    <w:link w:val="S0"/>
    <w:locked/>
    <w:rsid w:val="008E6261"/>
    <w:rPr>
      <w:color w:val="000000"/>
      <w:sz w:val="24"/>
      <w:lang w:eastAsia="ar-SA"/>
    </w:rPr>
  </w:style>
  <w:style w:type="paragraph" w:customStyle="1" w:styleId="S0">
    <w:name w:val="S_Обычный"/>
    <w:basedOn w:val="a"/>
    <w:link w:val="S"/>
    <w:rsid w:val="008E6261"/>
    <w:pPr>
      <w:snapToGrid/>
      <w:spacing w:before="120" w:line="360" w:lineRule="auto"/>
      <w:ind w:firstLine="709"/>
      <w:jc w:val="both"/>
    </w:pPr>
    <w:rPr>
      <w:rFonts w:asciiTheme="minorHAnsi" w:eastAsiaTheme="minorHAnsi" w:hAnsiTheme="minorHAnsi" w:cstheme="minorBidi"/>
      <w:color w:val="000000"/>
      <w:sz w:val="24"/>
    </w:rPr>
  </w:style>
  <w:style w:type="paragraph" w:customStyle="1" w:styleId="ConsPlusNonformat">
    <w:name w:val="ConsPlusNonformat"/>
    <w:rsid w:val="008E6261"/>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7">
    <w:name w:val="Знак Знак Знак Знак"/>
    <w:basedOn w:val="a"/>
    <w:rsid w:val="008E6261"/>
    <w:pPr>
      <w:suppressAutoHyphens w:val="0"/>
      <w:snapToGrid/>
      <w:spacing w:after="160" w:line="240" w:lineRule="exact"/>
    </w:pPr>
    <w:rPr>
      <w:rFonts w:ascii="Verdana" w:hAnsi="Verdana" w:cs="Verdana"/>
      <w:sz w:val="20"/>
      <w:szCs w:val="20"/>
      <w:lang w:val="en-US" w:eastAsia="en-US"/>
    </w:rPr>
  </w:style>
  <w:style w:type="paragraph" w:customStyle="1" w:styleId="Normal10-022">
    <w:name w:val="Стиль Normal + 10 пт полужирный По центру Слева:  -02 см Справ...2"/>
    <w:basedOn w:val="a"/>
    <w:rsid w:val="008E6261"/>
    <w:pPr>
      <w:ind w:left="-113" w:right="-113"/>
      <w:jc w:val="center"/>
    </w:pPr>
    <w:rPr>
      <w:b/>
      <w:bCs/>
      <w:sz w:val="20"/>
      <w:szCs w:val="20"/>
    </w:rPr>
  </w:style>
  <w:style w:type="paragraph" w:customStyle="1" w:styleId="ConsPlusCell">
    <w:name w:val="ConsPlusCell"/>
    <w:rsid w:val="008E6261"/>
    <w:pPr>
      <w:widowControl w:val="0"/>
      <w:suppressAutoHyphens/>
      <w:autoSpaceDE w:val="0"/>
      <w:spacing w:after="0" w:line="240" w:lineRule="auto"/>
    </w:pPr>
    <w:rPr>
      <w:rFonts w:ascii="Arial" w:eastAsia="Calibri" w:hAnsi="Arial" w:cs="Arial"/>
      <w:sz w:val="20"/>
      <w:szCs w:val="20"/>
      <w:lang w:eastAsia="ar-SA"/>
    </w:rPr>
  </w:style>
  <w:style w:type="character" w:customStyle="1" w:styleId="S1">
    <w:name w:val="S_Таблица Знак"/>
    <w:link w:val="S2"/>
    <w:locked/>
    <w:rsid w:val="008E6261"/>
    <w:rPr>
      <w:sz w:val="24"/>
    </w:rPr>
  </w:style>
  <w:style w:type="paragraph" w:customStyle="1" w:styleId="S2">
    <w:name w:val="S_Таблица"/>
    <w:basedOn w:val="a"/>
    <w:link w:val="S1"/>
    <w:rsid w:val="008E6261"/>
    <w:pPr>
      <w:tabs>
        <w:tab w:val="num" w:pos="1429"/>
      </w:tabs>
      <w:suppressAutoHyphens w:val="0"/>
      <w:snapToGrid/>
      <w:spacing w:before="120"/>
      <w:ind w:left="1429" w:right="-284" w:hanging="360"/>
      <w:jc w:val="right"/>
    </w:pPr>
    <w:rPr>
      <w:rFonts w:asciiTheme="minorHAnsi" w:eastAsiaTheme="minorHAnsi" w:hAnsiTheme="minorHAnsi" w:cstheme="minorBidi"/>
      <w:sz w:val="24"/>
      <w:lang w:eastAsia="en-US"/>
    </w:rPr>
  </w:style>
  <w:style w:type="paragraph" w:customStyle="1" w:styleId="Iauiue">
    <w:name w:val="Iau?iue"/>
    <w:rsid w:val="008E6261"/>
    <w:pPr>
      <w:widowControl w:val="0"/>
      <w:suppressAutoHyphens/>
      <w:spacing w:after="0" w:line="240" w:lineRule="auto"/>
    </w:pPr>
    <w:rPr>
      <w:rFonts w:ascii="Times New Roman" w:eastAsia="Calibri" w:hAnsi="Times New Roman" w:cs="Times New Roman"/>
      <w:sz w:val="20"/>
      <w:szCs w:val="20"/>
      <w:lang w:eastAsia="ar-SA"/>
    </w:rPr>
  </w:style>
  <w:style w:type="paragraph" w:customStyle="1" w:styleId="text3cl">
    <w:name w:val="text3cl"/>
    <w:basedOn w:val="a"/>
    <w:rsid w:val="008E6261"/>
    <w:pPr>
      <w:suppressAutoHyphens w:val="0"/>
      <w:snapToGrid/>
      <w:spacing w:before="100" w:beforeAutospacing="1" w:after="100" w:afterAutospacing="1"/>
    </w:pPr>
    <w:rPr>
      <w:sz w:val="24"/>
      <w:szCs w:val="24"/>
      <w:lang w:eastAsia="ru-RU"/>
    </w:rPr>
  </w:style>
  <w:style w:type="paragraph" w:customStyle="1" w:styleId="ConsNonformat">
    <w:name w:val="ConsNonformat"/>
    <w:rsid w:val="008E6261"/>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ConsPlusTitle">
    <w:name w:val="ConsPlusTitle"/>
    <w:rsid w:val="008E6261"/>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Обычный1"/>
    <w:rsid w:val="008E6261"/>
    <w:pPr>
      <w:suppressAutoHyphens/>
      <w:snapToGrid w:val="0"/>
      <w:spacing w:after="0" w:line="240" w:lineRule="auto"/>
    </w:pPr>
    <w:rPr>
      <w:rFonts w:ascii="Times New Roman" w:eastAsia="Calibri" w:hAnsi="Times New Roman" w:cs="Times New Roman"/>
      <w:szCs w:val="20"/>
      <w:lang w:eastAsia="ar-SA"/>
    </w:rPr>
  </w:style>
  <w:style w:type="paragraph" w:customStyle="1" w:styleId="23">
    <w:name w:val="Знак2"/>
    <w:basedOn w:val="a"/>
    <w:rsid w:val="008E6261"/>
    <w:pPr>
      <w:suppressAutoHyphens w:val="0"/>
      <w:snapToGrid/>
      <w:spacing w:after="160" w:line="240" w:lineRule="exact"/>
    </w:pPr>
    <w:rPr>
      <w:rFonts w:ascii="Verdana" w:hAnsi="Verdana"/>
      <w:sz w:val="20"/>
      <w:szCs w:val="20"/>
      <w:lang w:val="en-US" w:eastAsia="en-US"/>
    </w:rPr>
  </w:style>
  <w:style w:type="paragraph" w:customStyle="1" w:styleId="western">
    <w:name w:val="western"/>
    <w:basedOn w:val="a"/>
    <w:rsid w:val="008E6261"/>
    <w:pPr>
      <w:suppressAutoHyphens w:val="0"/>
      <w:snapToGrid/>
      <w:spacing w:before="100" w:beforeAutospacing="1" w:after="100" w:afterAutospacing="1"/>
    </w:pPr>
    <w:rPr>
      <w:sz w:val="24"/>
      <w:szCs w:val="24"/>
      <w:lang w:eastAsia="ru-RU"/>
    </w:rPr>
  </w:style>
  <w:style w:type="paragraph" w:customStyle="1" w:styleId="textn">
    <w:name w:val="textn"/>
    <w:basedOn w:val="a"/>
    <w:rsid w:val="008E6261"/>
    <w:pPr>
      <w:suppressAutoHyphens w:val="0"/>
      <w:snapToGrid/>
      <w:spacing w:before="100" w:beforeAutospacing="1" w:after="100" w:afterAutospacing="1"/>
    </w:pPr>
    <w:rPr>
      <w:sz w:val="24"/>
      <w:szCs w:val="24"/>
      <w:lang w:eastAsia="ru-RU"/>
    </w:rPr>
  </w:style>
  <w:style w:type="paragraph" w:customStyle="1" w:styleId="u">
    <w:name w:val="u"/>
    <w:basedOn w:val="a"/>
    <w:rsid w:val="008E6261"/>
    <w:pPr>
      <w:suppressAutoHyphens w:val="0"/>
      <w:snapToGrid/>
      <w:spacing w:before="100" w:beforeAutospacing="1" w:after="100" w:afterAutospacing="1"/>
    </w:pPr>
    <w:rPr>
      <w:sz w:val="24"/>
      <w:szCs w:val="24"/>
      <w:lang w:eastAsia="ru-RU"/>
    </w:rPr>
  </w:style>
  <w:style w:type="paragraph" w:customStyle="1" w:styleId="24">
    <w:name w:val="Без интервала2"/>
    <w:rsid w:val="008E6261"/>
    <w:pPr>
      <w:spacing w:after="0" w:line="240" w:lineRule="auto"/>
    </w:pPr>
    <w:rPr>
      <w:rFonts w:ascii="Times New Roman" w:eastAsia="Times New Roman" w:hAnsi="Times New Roman" w:cs="Times New Roman"/>
      <w:sz w:val="24"/>
      <w:szCs w:val="24"/>
    </w:rPr>
  </w:style>
  <w:style w:type="paragraph" w:customStyle="1" w:styleId="NoSpacing1">
    <w:name w:val="No Spacing1"/>
    <w:rsid w:val="008E6261"/>
    <w:pPr>
      <w:spacing w:after="0" w:line="240" w:lineRule="auto"/>
    </w:pPr>
    <w:rPr>
      <w:rFonts w:ascii="Times New Roman" w:eastAsia="Times New Roman" w:hAnsi="Times New Roman" w:cs="Times New Roman"/>
      <w:sz w:val="24"/>
      <w:szCs w:val="24"/>
    </w:rPr>
  </w:style>
  <w:style w:type="paragraph" w:customStyle="1" w:styleId="ListParagraph1">
    <w:name w:val="List Paragraph1"/>
    <w:basedOn w:val="a"/>
    <w:rsid w:val="008E6261"/>
    <w:pPr>
      <w:suppressAutoHyphens w:val="0"/>
      <w:snapToGrid/>
      <w:ind w:left="720"/>
    </w:pPr>
    <w:rPr>
      <w:rFonts w:eastAsia="Times New Roman"/>
      <w:sz w:val="24"/>
      <w:szCs w:val="24"/>
      <w:lang w:eastAsia="ru-RU"/>
    </w:rPr>
  </w:style>
  <w:style w:type="paragraph" w:customStyle="1" w:styleId="Normal1">
    <w:name w:val="Normal1"/>
    <w:rsid w:val="008E6261"/>
    <w:pPr>
      <w:suppressAutoHyphens/>
      <w:snapToGrid w:val="0"/>
      <w:spacing w:after="0" w:line="240" w:lineRule="auto"/>
    </w:pPr>
    <w:rPr>
      <w:rFonts w:ascii="Times New Roman" w:eastAsia="Times New Roman" w:hAnsi="Times New Roman" w:cs="Times New Roman"/>
      <w:lang w:eastAsia="ar-SA"/>
    </w:rPr>
  </w:style>
  <w:style w:type="character" w:styleId="af8">
    <w:name w:val="annotation reference"/>
    <w:semiHidden/>
    <w:unhideWhenUsed/>
    <w:rsid w:val="008E6261"/>
    <w:rPr>
      <w:rFonts w:ascii="Times New Roman" w:hAnsi="Times New Roman" w:cs="Times New Roman" w:hint="default"/>
      <w:sz w:val="16"/>
      <w:szCs w:val="16"/>
    </w:rPr>
  </w:style>
  <w:style w:type="character" w:customStyle="1" w:styleId="Heading1Char">
    <w:name w:val="Heading 1 Char"/>
    <w:locked/>
    <w:rsid w:val="008E6261"/>
    <w:rPr>
      <w:rFonts w:ascii="Cambria" w:hAnsi="Cambria" w:hint="default"/>
      <w:b/>
      <w:bCs w:val="0"/>
      <w:kern w:val="32"/>
      <w:sz w:val="32"/>
    </w:rPr>
  </w:style>
  <w:style w:type="character" w:customStyle="1" w:styleId="style3">
    <w:name w:val="style3"/>
    <w:rsid w:val="008E6261"/>
    <w:rPr>
      <w:rFonts w:ascii="Times New Roman" w:hAnsi="Times New Roman" w:cs="Times New Roman" w:hint="default"/>
    </w:rPr>
  </w:style>
  <w:style w:type="character" w:customStyle="1" w:styleId="HeaderChar">
    <w:name w:val="Header Char"/>
    <w:semiHidden/>
    <w:locked/>
    <w:rsid w:val="008E6261"/>
    <w:rPr>
      <w:sz w:val="24"/>
    </w:rPr>
  </w:style>
  <w:style w:type="character" w:customStyle="1" w:styleId="FooterChar">
    <w:name w:val="Footer Char"/>
    <w:semiHidden/>
    <w:locked/>
    <w:rsid w:val="008E6261"/>
    <w:rPr>
      <w:sz w:val="24"/>
    </w:rPr>
  </w:style>
  <w:style w:type="character" w:customStyle="1" w:styleId="highlighthighlightactive">
    <w:name w:val="highlight highlight_active"/>
    <w:rsid w:val="008E6261"/>
    <w:rPr>
      <w:rFonts w:ascii="Times New Roman" w:hAnsi="Times New Roman" w:cs="Times New Roman" w:hint="default"/>
    </w:rPr>
  </w:style>
  <w:style w:type="character" w:customStyle="1" w:styleId="150">
    <w:name w:val="Знак Знак15"/>
    <w:locked/>
    <w:rsid w:val="008E6261"/>
    <w:rPr>
      <w:rFonts w:ascii="Arial" w:hAnsi="Arial" w:cs="Arial" w:hint="default"/>
      <w:b/>
      <w:bCs w:val="0"/>
      <w:color w:val="000000"/>
      <w:kern w:val="2"/>
      <w:sz w:val="28"/>
      <w:lang w:val="en-US" w:eastAsia="en-US"/>
    </w:rPr>
  </w:style>
  <w:style w:type="character" w:customStyle="1" w:styleId="140">
    <w:name w:val="Знак Знак14"/>
    <w:locked/>
    <w:rsid w:val="008E6261"/>
    <w:rPr>
      <w:rFonts w:ascii="Arial" w:hAnsi="Arial" w:cs="Arial" w:hint="default"/>
      <w:b/>
      <w:bCs w:val="0"/>
      <w:color w:val="000000"/>
      <w:sz w:val="28"/>
      <w:lang w:val="en-US" w:eastAsia="en-US"/>
    </w:rPr>
  </w:style>
  <w:style w:type="character" w:customStyle="1" w:styleId="apple-converted-space">
    <w:name w:val="apple-converted-space"/>
    <w:rsid w:val="008E6261"/>
    <w:rPr>
      <w:rFonts w:ascii="Times New Roman" w:hAnsi="Times New Roman" w:cs="Times New Roman" w:hint="default"/>
    </w:rPr>
  </w:style>
  <w:style w:type="character" w:customStyle="1" w:styleId="120">
    <w:name w:val="Знак Знак12"/>
    <w:locked/>
    <w:rsid w:val="008E6261"/>
    <w:rPr>
      <w:rFonts w:ascii="Arial" w:hAnsi="Arial" w:cs="Arial" w:hint="default"/>
      <w:b/>
      <w:bCs w:val="0"/>
      <w:color w:val="000000"/>
      <w:sz w:val="28"/>
      <w:lang w:val="en-US" w:eastAsia="en-US"/>
    </w:rPr>
  </w:style>
  <w:style w:type="character" w:customStyle="1" w:styleId="110">
    <w:name w:val="Знак Знак11"/>
    <w:locked/>
    <w:rsid w:val="008E6261"/>
    <w:rPr>
      <w:rFonts w:ascii="Arial" w:hAnsi="Arial" w:cs="Arial" w:hint="default"/>
      <w:b/>
      <w:bCs w:val="0"/>
      <w:color w:val="000000"/>
      <w:sz w:val="28"/>
      <w:lang w:val="en-US" w:eastAsia="en-US"/>
    </w:rPr>
  </w:style>
  <w:style w:type="character" w:customStyle="1" w:styleId="130">
    <w:name w:val="Знак Знак13"/>
    <w:locked/>
    <w:rsid w:val="008E6261"/>
    <w:rPr>
      <w:rFonts w:ascii="Arial" w:hAnsi="Arial" w:cs="Arial" w:hint="default"/>
      <w:b/>
      <w:bCs w:val="0"/>
      <w:color w:val="000000"/>
      <w:kern w:val="2"/>
      <w:sz w:val="28"/>
      <w:lang w:val="en-US" w:eastAsia="en-US"/>
    </w:rPr>
  </w:style>
  <w:style w:type="character" w:customStyle="1" w:styleId="16">
    <w:name w:val="Знак Знак16"/>
    <w:locked/>
    <w:rsid w:val="008E6261"/>
    <w:rPr>
      <w:rFonts w:ascii="Arial" w:hAnsi="Arial" w:cs="Arial" w:hint="default"/>
      <w:b/>
      <w:bCs w:val="0"/>
      <w:color w:val="000000"/>
      <w:kern w:val="2"/>
      <w:sz w:val="28"/>
      <w:lang w:val="en-US" w:eastAsia="en-US"/>
    </w:rPr>
  </w:style>
  <w:style w:type="character" w:customStyle="1" w:styleId="Heading2Char">
    <w:name w:val="Heading 2 Char"/>
    <w:locked/>
    <w:rsid w:val="008E6261"/>
    <w:rPr>
      <w:rFonts w:ascii="Arial" w:eastAsia="Times New Roman" w:hAnsi="Arial" w:cs="Arial" w:hint="default"/>
      <w:b/>
      <w:bCs w:val="0"/>
      <w:color w:val="000000"/>
      <w:sz w:val="28"/>
      <w:lang w:val="en-US" w:eastAsia="en-US"/>
    </w:rPr>
  </w:style>
  <w:style w:type="character" w:customStyle="1" w:styleId="Heading3Char">
    <w:name w:val="Heading 3 Char"/>
    <w:locked/>
    <w:rsid w:val="008E6261"/>
    <w:rPr>
      <w:rFonts w:ascii="Arial" w:eastAsia="Times New Roman" w:hAnsi="Arial" w:cs="Arial" w:hint="default"/>
      <w:b/>
      <w:bCs w:val="0"/>
      <w:color w:val="000000"/>
      <w:sz w:val="28"/>
      <w:lang w:val="en-US" w:eastAsia="en-US"/>
    </w:rPr>
  </w:style>
  <w:style w:type="character" w:customStyle="1" w:styleId="Heading4Char">
    <w:name w:val="Heading 4 Char"/>
    <w:locked/>
    <w:rsid w:val="008E6261"/>
    <w:rPr>
      <w:rFonts w:ascii="Calibri" w:hAnsi="Calibri" w:hint="default"/>
      <w:b/>
      <w:bCs w:val="0"/>
      <w:sz w:val="28"/>
    </w:rPr>
  </w:style>
  <w:style w:type="character" w:customStyle="1" w:styleId="Heading5Char">
    <w:name w:val="Heading 5 Char"/>
    <w:locked/>
    <w:rsid w:val="008E6261"/>
    <w:rPr>
      <w:rFonts w:ascii="Calibri" w:hAnsi="Calibri" w:hint="default"/>
      <w:b/>
      <w:bCs w:val="0"/>
      <w:i/>
      <w:iCs w:val="0"/>
      <w:sz w:val="26"/>
    </w:rPr>
  </w:style>
  <w:style w:type="character" w:customStyle="1" w:styleId="Heading6Char">
    <w:name w:val="Heading 6 Char"/>
    <w:locked/>
    <w:rsid w:val="008E6261"/>
    <w:rPr>
      <w:rFonts w:ascii="Calibri" w:hAnsi="Calibri" w:hint="default"/>
      <w:b/>
      <w:bCs w:val="0"/>
      <w:sz w:val="20"/>
    </w:rPr>
  </w:style>
  <w:style w:type="character" w:customStyle="1" w:styleId="Heading1Char1">
    <w:name w:val="Heading 1 Char1"/>
    <w:locked/>
    <w:rsid w:val="008E6261"/>
    <w:rPr>
      <w:rFonts w:ascii="Arial" w:eastAsia="Times New Roman" w:hAnsi="Arial" w:cs="Arial" w:hint="default"/>
      <w:b/>
      <w:bCs w:val="0"/>
      <w:color w:val="000000"/>
      <w:kern w:val="2"/>
      <w:sz w:val="28"/>
      <w:lang w:val="en-US" w:eastAsia="en-US"/>
    </w:rPr>
  </w:style>
  <w:style w:type="character" w:customStyle="1" w:styleId="HTMLPreformattedChar">
    <w:name w:val="HTML Preformatted Char"/>
    <w:locked/>
    <w:rsid w:val="008E6261"/>
    <w:rPr>
      <w:rFonts w:ascii="Courier New" w:hAnsi="Courier New" w:cs="Courier New" w:hint="default"/>
      <w:sz w:val="20"/>
    </w:rPr>
  </w:style>
  <w:style w:type="character" w:customStyle="1" w:styleId="HeaderChar1">
    <w:name w:val="Header Char1"/>
    <w:locked/>
    <w:rsid w:val="008E6261"/>
    <w:rPr>
      <w:rFonts w:ascii="Times New Roman" w:hAnsi="Times New Roman" w:cs="Times New Roman" w:hint="default"/>
      <w:sz w:val="28"/>
    </w:rPr>
  </w:style>
  <w:style w:type="character" w:customStyle="1" w:styleId="FooterChar1">
    <w:name w:val="Footer Char1"/>
    <w:locked/>
    <w:rsid w:val="008E6261"/>
    <w:rPr>
      <w:rFonts w:ascii="Times New Roman" w:hAnsi="Times New Roman" w:cs="Times New Roman" w:hint="default"/>
      <w:sz w:val="28"/>
    </w:rPr>
  </w:style>
  <w:style w:type="character" w:customStyle="1" w:styleId="BodyTextChar">
    <w:name w:val="Body Text Char"/>
    <w:locked/>
    <w:rsid w:val="008E6261"/>
    <w:rPr>
      <w:rFonts w:ascii="Times New Roman" w:hAnsi="Times New Roman" w:cs="Times New Roman" w:hint="default"/>
      <w:sz w:val="24"/>
    </w:rPr>
  </w:style>
  <w:style w:type="table" w:styleId="af9">
    <w:name w:val="Table Grid"/>
    <w:basedOn w:val="a1"/>
    <w:rsid w:val="008E62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rsid w:val="008E6261"/>
    <w:pPr>
      <w:suppressAutoHyphens/>
      <w:snapToGri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413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8;&#1072;&#1085;&#1103;\Documents\&#1058;&#1040;&#1056;&#1052;&#1040;&#1045;&#1042;&#1040;%20&#1057;\&#1058;&#1077;&#1088;&#1088;&#1080;&#1090;%20&#1087;&#1083;&#1072;&#1085;&#1080;&#1088;%20&#1047;&#1072;&#1076;&#1072;&#1085;&#1080;&#1103;%20&#1043;&#1055;\423\&#1090;&#1077;&#1082;&#1089;&#1090;&#1086;&#1074;&#1099;&#1077;%20&#1084;&#1072;&#1090;&#1077;&#1088;&#1080;&#1072;&#1083;&#1099;\&#1055;&#1047;&#1047;\&#1052;&#1054;%20&#1053;&#1086;&#1074;&#1086;-&#1051;&#1077;&#1085;&#1080;&#1085;&#1086;.doc" TargetMode="External"/><Relationship Id="rId13" Type="http://schemas.openxmlformats.org/officeDocument/2006/relationships/hyperlink" Target="file:///C:\Users\&#1058;&#1072;&#1085;&#1103;\Documents\&#1058;&#1040;&#1056;&#1052;&#1040;&#1045;&#1042;&#1040;%20&#1057;\&#1058;&#1077;&#1088;&#1088;&#1080;&#1090;%20&#1087;&#1083;&#1072;&#1085;&#1080;&#1088;%20&#1047;&#1072;&#1076;&#1072;&#1085;&#1080;&#1103;%20&#1043;&#1055;\423\&#1090;&#1077;&#1082;&#1089;&#1090;&#1086;&#1074;&#1099;&#1077;%20&#1084;&#1072;&#1090;&#1077;&#1088;&#1080;&#1072;&#1083;&#1099;\&#1055;&#1047;&#1047;\&#1052;&#1054;%20&#1053;&#1086;&#1074;&#1086;-&#1051;&#1077;&#1085;&#1080;&#1085;&#1086;.doc" TargetMode="External"/><Relationship Id="rId18" Type="http://schemas.openxmlformats.org/officeDocument/2006/relationships/hyperlink" Target="file:///C:\Users\&#1058;&#1072;&#1085;&#1103;\Documents\&#1058;&#1040;&#1056;&#1052;&#1040;&#1045;&#1042;&#1040;%20&#1057;\&#1058;&#1077;&#1088;&#1088;&#1080;&#1090;%20&#1087;&#1083;&#1072;&#1085;&#1080;&#1088;%20&#1047;&#1072;&#1076;&#1072;&#1085;&#1080;&#1103;%20&#1043;&#1055;\423\&#1090;&#1077;&#1082;&#1089;&#1090;&#1086;&#1074;&#1099;&#1077;%20&#1084;&#1072;&#1090;&#1077;&#1088;&#1080;&#1072;&#1083;&#1099;\&#1055;&#1047;&#1047;\&#1052;&#1054;%20&#1053;&#1086;&#1074;&#1086;-&#1051;&#1077;&#1085;&#1080;&#1085;&#1086;.doc" TargetMode="External"/><Relationship Id="rId26" Type="http://schemas.openxmlformats.org/officeDocument/2006/relationships/hyperlink" Target="file:///C:\Users\&#1058;&#1072;&#1085;&#1103;\Documents\&#1058;&#1040;&#1056;&#1052;&#1040;&#1045;&#1042;&#1040;%20&#1057;\&#1058;&#1077;&#1088;&#1088;&#1080;&#1090;%20&#1087;&#1083;&#1072;&#1085;&#1080;&#1088;%20&#1047;&#1072;&#1076;&#1072;&#1085;&#1080;&#1103;%20&#1043;&#1055;\423\&#1090;&#1077;&#1082;&#1089;&#1090;&#1086;&#1074;&#1099;&#1077;%20&#1084;&#1072;&#1090;&#1077;&#1088;&#1080;&#1072;&#1083;&#1099;\&#1055;&#1047;&#1047;\&#1052;&#1054;%20&#1053;&#1086;&#1074;&#1086;-&#1051;&#1077;&#1085;&#1080;&#1085;&#1086;.doc" TargetMode="External"/><Relationship Id="rId3" Type="http://schemas.openxmlformats.org/officeDocument/2006/relationships/settings" Target="settings.xml"/><Relationship Id="rId21" Type="http://schemas.openxmlformats.org/officeDocument/2006/relationships/hyperlink" Target="file:///C:\Users\&#1058;&#1072;&#1085;&#1103;\Documents\&#1058;&#1040;&#1056;&#1052;&#1040;&#1045;&#1042;&#1040;%20&#1057;\&#1058;&#1077;&#1088;&#1088;&#1080;&#1090;%20&#1087;&#1083;&#1072;&#1085;&#1080;&#1088;%20&#1047;&#1072;&#1076;&#1072;&#1085;&#1080;&#1103;%20&#1043;&#1055;\423\&#1090;&#1077;&#1082;&#1089;&#1090;&#1086;&#1074;&#1099;&#1077;%20&#1084;&#1072;&#1090;&#1077;&#1088;&#1080;&#1072;&#1083;&#1099;\&#1055;&#1047;&#1047;\&#1052;&#1054;%20&#1053;&#1086;&#1074;&#1086;-&#1051;&#1077;&#1085;&#1080;&#1085;&#1086;.doc" TargetMode="External"/><Relationship Id="rId34" Type="http://schemas.openxmlformats.org/officeDocument/2006/relationships/theme" Target="theme/theme1.xml"/><Relationship Id="rId7" Type="http://schemas.openxmlformats.org/officeDocument/2006/relationships/hyperlink" Target="file:///C:\Users\&#1058;&#1072;&#1085;&#1103;\Documents\&#1058;&#1040;&#1056;&#1052;&#1040;&#1045;&#1042;&#1040;%20&#1057;\&#1058;&#1077;&#1088;&#1088;&#1080;&#1090;%20&#1087;&#1083;&#1072;&#1085;&#1080;&#1088;%20&#1047;&#1072;&#1076;&#1072;&#1085;&#1080;&#1103;%20&#1043;&#1055;\423\&#1090;&#1077;&#1082;&#1089;&#1090;&#1086;&#1074;&#1099;&#1077;%20&#1084;&#1072;&#1090;&#1077;&#1088;&#1080;&#1072;&#1083;&#1099;\&#1055;&#1047;&#1047;\&#1052;&#1054;%20&#1053;&#1086;&#1074;&#1086;-&#1051;&#1077;&#1085;&#1080;&#1085;&#1086;.doc" TargetMode="External"/><Relationship Id="rId12" Type="http://schemas.openxmlformats.org/officeDocument/2006/relationships/hyperlink" Target="file:///C:\Users\&#1058;&#1072;&#1085;&#1103;\Documents\&#1058;&#1040;&#1056;&#1052;&#1040;&#1045;&#1042;&#1040;%20&#1057;\&#1058;&#1077;&#1088;&#1088;&#1080;&#1090;%20&#1087;&#1083;&#1072;&#1085;&#1080;&#1088;%20&#1047;&#1072;&#1076;&#1072;&#1085;&#1080;&#1103;%20&#1043;&#1055;\423\&#1090;&#1077;&#1082;&#1089;&#1090;&#1086;&#1074;&#1099;&#1077;%20&#1084;&#1072;&#1090;&#1077;&#1088;&#1080;&#1072;&#1083;&#1099;\&#1055;&#1047;&#1047;\&#1052;&#1054;%20&#1053;&#1086;&#1074;&#1086;-&#1051;&#1077;&#1085;&#1080;&#1085;&#1086;.doc" TargetMode="External"/><Relationship Id="rId17" Type="http://schemas.openxmlformats.org/officeDocument/2006/relationships/hyperlink" Target="file:///C:\Users\&#1058;&#1072;&#1085;&#1103;\Documents\&#1058;&#1040;&#1056;&#1052;&#1040;&#1045;&#1042;&#1040;%20&#1057;\&#1058;&#1077;&#1088;&#1088;&#1080;&#1090;%20&#1087;&#1083;&#1072;&#1085;&#1080;&#1088;%20&#1047;&#1072;&#1076;&#1072;&#1085;&#1080;&#1103;%20&#1043;&#1055;\423\&#1090;&#1077;&#1082;&#1089;&#1090;&#1086;&#1074;&#1099;&#1077;%20&#1084;&#1072;&#1090;&#1077;&#1088;&#1080;&#1072;&#1083;&#1099;\&#1055;&#1047;&#1047;\&#1052;&#1054;%20&#1053;&#1086;&#1074;&#1086;-&#1051;&#1077;&#1085;&#1080;&#1085;&#1086;.doc" TargetMode="External"/><Relationship Id="rId25" Type="http://schemas.openxmlformats.org/officeDocument/2006/relationships/hyperlink" Target="file:///C:\Users\&#1058;&#1072;&#1085;&#1103;\Documents\&#1058;&#1040;&#1056;&#1052;&#1040;&#1045;&#1042;&#1040;%20&#1057;\&#1058;&#1077;&#1088;&#1088;&#1080;&#1090;%20&#1087;&#1083;&#1072;&#1085;&#1080;&#1088;%20&#1047;&#1072;&#1076;&#1072;&#1085;&#1080;&#1103;%20&#1043;&#1055;\423\&#1090;&#1077;&#1082;&#1089;&#1090;&#1086;&#1074;&#1099;&#1077;%20&#1084;&#1072;&#1090;&#1077;&#1088;&#1080;&#1072;&#1083;&#1099;\&#1055;&#1047;&#1047;\&#1052;&#1054;%20&#1053;&#1086;&#1074;&#1086;-&#1051;&#1077;&#1085;&#1080;&#1085;&#1086;.do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1058;&#1072;&#1085;&#1103;\Documents\&#1058;&#1040;&#1056;&#1052;&#1040;&#1045;&#1042;&#1040;%20&#1057;\&#1058;&#1077;&#1088;&#1088;&#1080;&#1090;%20&#1087;&#1083;&#1072;&#1085;&#1080;&#1088;%20&#1047;&#1072;&#1076;&#1072;&#1085;&#1080;&#1103;%20&#1043;&#1055;\423\&#1090;&#1077;&#1082;&#1089;&#1090;&#1086;&#1074;&#1099;&#1077;%20&#1084;&#1072;&#1090;&#1077;&#1088;&#1080;&#1072;&#1083;&#1099;\&#1055;&#1047;&#1047;\&#1052;&#1054;%20&#1053;&#1086;&#1074;&#1086;-&#1051;&#1077;&#1085;&#1080;&#1085;&#1086;.doc" TargetMode="External"/><Relationship Id="rId20" Type="http://schemas.openxmlformats.org/officeDocument/2006/relationships/hyperlink" Target="file:///C:\Users\&#1058;&#1072;&#1085;&#1103;\Documents\&#1058;&#1040;&#1056;&#1052;&#1040;&#1045;&#1042;&#1040;%20&#1057;\&#1058;&#1077;&#1088;&#1088;&#1080;&#1090;%20&#1087;&#1083;&#1072;&#1085;&#1080;&#1088;%20&#1047;&#1072;&#1076;&#1072;&#1085;&#1080;&#1103;%20&#1043;&#1055;\423\&#1090;&#1077;&#1082;&#1089;&#1090;&#1086;&#1074;&#1099;&#1077;%20&#1084;&#1072;&#1090;&#1077;&#1088;&#1080;&#1072;&#1083;&#1099;\&#1055;&#1047;&#1047;\&#1052;&#1054;%20&#1053;&#1086;&#1074;&#1086;-&#1051;&#1077;&#1085;&#1080;&#1085;&#1086;.doc" TargetMode="External"/><Relationship Id="rId29" Type="http://schemas.openxmlformats.org/officeDocument/2006/relationships/hyperlink" Target="consultantplus://offline/ref=0FD6F5F995FD9E21AF47DFC432E090DD3AFD56F7D586323789030C18CCF5274F42375CCEB255E94EBCD280E4rDD" TargetMode="External"/><Relationship Id="rId1" Type="http://schemas.openxmlformats.org/officeDocument/2006/relationships/numbering" Target="numbering.xml"/><Relationship Id="rId6" Type="http://schemas.openxmlformats.org/officeDocument/2006/relationships/hyperlink" Target="file:///C:\Users\&#1058;&#1072;&#1085;&#1103;\Documents\&#1058;&#1040;&#1056;&#1052;&#1040;&#1045;&#1042;&#1040;%20&#1057;\&#1058;&#1077;&#1088;&#1088;&#1080;&#1090;%20&#1087;&#1083;&#1072;&#1085;&#1080;&#1088;%20&#1047;&#1072;&#1076;&#1072;&#1085;&#1080;&#1103;%20&#1043;&#1055;\423\&#1090;&#1077;&#1082;&#1089;&#1090;&#1086;&#1074;&#1099;&#1077;%20&#1084;&#1072;&#1090;&#1077;&#1088;&#1080;&#1072;&#1083;&#1099;\&#1055;&#1047;&#1047;\&#1052;&#1054;%20&#1053;&#1086;&#1074;&#1086;-&#1051;&#1077;&#1085;&#1080;&#1085;&#1086;.doc" TargetMode="External"/><Relationship Id="rId11" Type="http://schemas.openxmlformats.org/officeDocument/2006/relationships/hyperlink" Target="file:///C:\Users\&#1058;&#1072;&#1085;&#1103;\Documents\&#1058;&#1040;&#1056;&#1052;&#1040;&#1045;&#1042;&#1040;%20&#1057;\&#1058;&#1077;&#1088;&#1088;&#1080;&#1090;%20&#1087;&#1083;&#1072;&#1085;&#1080;&#1088;%20&#1047;&#1072;&#1076;&#1072;&#1085;&#1080;&#1103;%20&#1043;&#1055;\423\&#1090;&#1077;&#1082;&#1089;&#1090;&#1086;&#1074;&#1099;&#1077;%20&#1084;&#1072;&#1090;&#1077;&#1088;&#1080;&#1072;&#1083;&#1099;\&#1055;&#1047;&#1047;\&#1052;&#1054;%20&#1053;&#1086;&#1074;&#1086;-&#1051;&#1077;&#1085;&#1080;&#1085;&#1086;.doc" TargetMode="External"/><Relationship Id="rId24" Type="http://schemas.openxmlformats.org/officeDocument/2006/relationships/hyperlink" Target="file:///C:\Users\&#1058;&#1072;&#1085;&#1103;\Documents\&#1058;&#1040;&#1056;&#1052;&#1040;&#1045;&#1042;&#1040;%20&#1057;\&#1058;&#1077;&#1088;&#1088;&#1080;&#1090;%20&#1087;&#1083;&#1072;&#1085;&#1080;&#1088;%20&#1047;&#1072;&#1076;&#1072;&#1085;&#1080;&#1103;%20&#1043;&#1055;\423\&#1090;&#1077;&#1082;&#1089;&#1090;&#1086;&#1074;&#1099;&#1077;%20&#1084;&#1072;&#1090;&#1077;&#1088;&#1080;&#1072;&#1083;&#1099;\&#1055;&#1047;&#1047;\&#1052;&#1054;%20&#1053;&#1086;&#1074;&#1086;-&#1051;&#1077;&#1085;&#1080;&#1085;&#1086;.doc" TargetMode="External"/><Relationship Id="rId32" Type="http://schemas.openxmlformats.org/officeDocument/2006/relationships/hyperlink" Target="consultantplus://offline/ref=E7E621397E3B565DC3C4D8C343EE51AF43156BA52878C1108FBAF78A6AC165640D3A2A862E579E20J1vEH" TargetMode="External"/><Relationship Id="rId5" Type="http://schemas.openxmlformats.org/officeDocument/2006/relationships/hyperlink" Target="file:///C:\Users\&#1058;&#1072;&#1085;&#1103;\Documents\&#1058;&#1040;&#1056;&#1052;&#1040;&#1045;&#1042;&#1040;%20&#1057;\&#1058;&#1077;&#1088;&#1088;&#1080;&#1090;%20&#1087;&#1083;&#1072;&#1085;&#1080;&#1088;%20&#1047;&#1072;&#1076;&#1072;&#1085;&#1080;&#1103;%20&#1043;&#1055;\423\&#1090;&#1077;&#1082;&#1089;&#1090;&#1086;&#1074;&#1099;&#1077;%20&#1084;&#1072;&#1090;&#1077;&#1088;&#1080;&#1072;&#1083;&#1099;\&#1055;&#1047;&#1047;\&#1052;&#1054;%20&#1053;&#1086;&#1074;&#1086;-&#1051;&#1077;&#1085;&#1080;&#1085;&#1086;.doc" TargetMode="External"/><Relationship Id="rId15" Type="http://schemas.openxmlformats.org/officeDocument/2006/relationships/hyperlink" Target="file:///C:\Users\&#1058;&#1072;&#1085;&#1103;\Documents\&#1058;&#1040;&#1056;&#1052;&#1040;&#1045;&#1042;&#1040;%20&#1057;\&#1058;&#1077;&#1088;&#1088;&#1080;&#1090;%20&#1087;&#1083;&#1072;&#1085;&#1080;&#1088;%20&#1047;&#1072;&#1076;&#1072;&#1085;&#1080;&#1103;%20&#1043;&#1055;\423\&#1090;&#1077;&#1082;&#1089;&#1090;&#1086;&#1074;&#1099;&#1077;%20&#1084;&#1072;&#1090;&#1077;&#1088;&#1080;&#1072;&#1083;&#1099;\&#1055;&#1047;&#1047;\&#1052;&#1054;%20&#1053;&#1086;&#1074;&#1086;-&#1051;&#1077;&#1085;&#1080;&#1085;&#1086;.doc" TargetMode="External"/><Relationship Id="rId23" Type="http://schemas.openxmlformats.org/officeDocument/2006/relationships/hyperlink" Target="file:///C:\Users\&#1058;&#1072;&#1085;&#1103;\Documents\&#1058;&#1040;&#1056;&#1052;&#1040;&#1045;&#1042;&#1040;%20&#1057;\&#1058;&#1077;&#1088;&#1088;&#1080;&#1090;%20&#1087;&#1083;&#1072;&#1085;&#1080;&#1088;%20&#1047;&#1072;&#1076;&#1072;&#1085;&#1080;&#1103;%20&#1043;&#1055;\423\&#1090;&#1077;&#1082;&#1089;&#1090;&#1086;&#1074;&#1099;&#1077;%20&#1084;&#1072;&#1090;&#1077;&#1088;&#1080;&#1072;&#1083;&#1099;\&#1055;&#1047;&#1047;\&#1052;&#1054;%20&#1053;&#1086;&#1074;&#1086;-&#1051;&#1077;&#1085;&#1080;&#1085;&#1086;.doc" TargetMode="External"/><Relationship Id="rId28" Type="http://schemas.openxmlformats.org/officeDocument/2006/relationships/hyperlink" Target="consultantplus://offline/ref=0FD6F5F995FD9E21AF47DFC7208CCAD13AF50BFED2863E68D65C57459BEFrCD" TargetMode="External"/><Relationship Id="rId10" Type="http://schemas.openxmlformats.org/officeDocument/2006/relationships/hyperlink" Target="file:///C:\Users\&#1058;&#1072;&#1085;&#1103;\Documents\&#1058;&#1040;&#1056;&#1052;&#1040;&#1045;&#1042;&#1040;%20&#1057;\&#1058;&#1077;&#1088;&#1088;&#1080;&#1090;%20&#1087;&#1083;&#1072;&#1085;&#1080;&#1088;%20&#1047;&#1072;&#1076;&#1072;&#1085;&#1080;&#1103;%20&#1043;&#1055;\423\&#1090;&#1077;&#1082;&#1089;&#1090;&#1086;&#1074;&#1099;&#1077;%20&#1084;&#1072;&#1090;&#1077;&#1088;&#1080;&#1072;&#1083;&#1099;\&#1055;&#1047;&#1047;\&#1052;&#1054;%20&#1053;&#1086;&#1074;&#1086;-&#1051;&#1077;&#1085;&#1080;&#1085;&#1086;.doc" TargetMode="External"/><Relationship Id="rId19" Type="http://schemas.openxmlformats.org/officeDocument/2006/relationships/hyperlink" Target="file:///C:\Users\&#1058;&#1072;&#1085;&#1103;\Documents\&#1058;&#1040;&#1056;&#1052;&#1040;&#1045;&#1042;&#1040;%20&#1057;\&#1058;&#1077;&#1088;&#1088;&#1080;&#1090;%20&#1087;&#1083;&#1072;&#1085;&#1080;&#1088;%20&#1047;&#1072;&#1076;&#1072;&#1085;&#1080;&#1103;%20&#1043;&#1055;\423\&#1090;&#1077;&#1082;&#1089;&#1090;&#1086;&#1074;&#1099;&#1077;%20&#1084;&#1072;&#1090;&#1077;&#1088;&#1080;&#1072;&#1083;&#1099;\&#1055;&#1047;&#1047;\&#1052;&#1054;%20&#1053;&#1086;&#1074;&#1086;-&#1051;&#1077;&#1085;&#1080;&#1085;&#1086;.doc" TargetMode="External"/><Relationship Id="rId31" Type="http://schemas.openxmlformats.org/officeDocument/2006/relationships/hyperlink" Target="consultantplus://offline/ref=0FD6F5F995FD9E21AF47DFC7208CCAD13AF50BFED2863E68D65C57459BEFrCD" TargetMode="External"/><Relationship Id="rId4" Type="http://schemas.openxmlformats.org/officeDocument/2006/relationships/webSettings" Target="webSettings.xml"/><Relationship Id="rId9" Type="http://schemas.openxmlformats.org/officeDocument/2006/relationships/hyperlink" Target="file:///C:\Users\&#1058;&#1072;&#1085;&#1103;\Documents\&#1058;&#1040;&#1056;&#1052;&#1040;&#1045;&#1042;&#1040;%20&#1057;\&#1058;&#1077;&#1088;&#1088;&#1080;&#1090;%20&#1087;&#1083;&#1072;&#1085;&#1080;&#1088;%20&#1047;&#1072;&#1076;&#1072;&#1085;&#1080;&#1103;%20&#1043;&#1055;\423\&#1090;&#1077;&#1082;&#1089;&#1090;&#1086;&#1074;&#1099;&#1077;%20&#1084;&#1072;&#1090;&#1077;&#1088;&#1080;&#1072;&#1083;&#1099;\&#1055;&#1047;&#1047;\&#1052;&#1054;%20&#1053;&#1086;&#1074;&#1086;-&#1051;&#1077;&#1085;&#1080;&#1085;&#1086;.doc" TargetMode="External"/><Relationship Id="rId14" Type="http://schemas.openxmlformats.org/officeDocument/2006/relationships/hyperlink" Target="file:///C:\Users\&#1058;&#1072;&#1085;&#1103;\Documents\&#1058;&#1040;&#1056;&#1052;&#1040;&#1045;&#1042;&#1040;%20&#1057;\&#1058;&#1077;&#1088;&#1088;&#1080;&#1090;%20&#1087;&#1083;&#1072;&#1085;&#1080;&#1088;%20&#1047;&#1072;&#1076;&#1072;&#1085;&#1080;&#1103;%20&#1043;&#1055;\423\&#1090;&#1077;&#1082;&#1089;&#1090;&#1086;&#1074;&#1099;&#1077;%20&#1084;&#1072;&#1090;&#1077;&#1088;&#1080;&#1072;&#1083;&#1099;\&#1055;&#1047;&#1047;\&#1052;&#1054;%20&#1053;&#1086;&#1074;&#1086;-&#1051;&#1077;&#1085;&#1080;&#1085;&#1086;.doc" TargetMode="External"/><Relationship Id="rId22" Type="http://schemas.openxmlformats.org/officeDocument/2006/relationships/hyperlink" Target="file:///C:\Users\&#1058;&#1072;&#1085;&#1103;\Documents\&#1058;&#1040;&#1056;&#1052;&#1040;&#1045;&#1042;&#1040;%20&#1057;\&#1058;&#1077;&#1088;&#1088;&#1080;&#1090;%20&#1087;&#1083;&#1072;&#1085;&#1080;&#1088;%20&#1047;&#1072;&#1076;&#1072;&#1085;&#1080;&#1103;%20&#1043;&#1055;\423\&#1090;&#1077;&#1082;&#1089;&#1090;&#1086;&#1074;&#1099;&#1077;%20&#1084;&#1072;&#1090;&#1077;&#1088;&#1080;&#1072;&#1083;&#1099;\&#1055;&#1047;&#1047;\&#1052;&#1054;%20&#1053;&#1086;&#1074;&#1086;-&#1051;&#1077;&#1085;&#1080;&#1085;&#1086;.doc" TargetMode="External"/><Relationship Id="rId27" Type="http://schemas.openxmlformats.org/officeDocument/2006/relationships/hyperlink" Target="consultantplus://offline/ref=0FD6F5F995FD9E21AF47DFC432E090DD3AFD56F7D586303B8F030C18CCF5274F42375CCEB255E94EBCD282E4rDD" TargetMode="External"/><Relationship Id="rId30" Type="http://schemas.openxmlformats.org/officeDocument/2006/relationships/hyperlink" Target="file:///C:\Documents%20and%20Settings\Admin\&#1052;&#1086;&#1080;%20&#1076;&#1086;&#1082;&#1091;&#1084;&#1077;&#1085;&#1090;&#1099;\&#1074;&#1085;&#1077;&#1089;&#1077;&#1085;&#1080;&#1077;%20&#1080;&#1079;&#1084;&#1077;&#1085;&#1077;&#1085;&#1080;&#1081;%20&#1087;&#1086;%20373-&#1060;&#104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26184</Words>
  <Characters>149249</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2016-12-29T03:46:00Z</dcterms:created>
  <dcterms:modified xsi:type="dcterms:W3CDTF">2016-12-29T06:04:00Z</dcterms:modified>
</cp:coreProperties>
</file>