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03" w:rsidRDefault="000F0503" w:rsidP="000F0503">
      <w:bookmarkStart w:id="0" w:name="_GoBack"/>
      <w:r>
        <w:t>Минтруд России разъяснил порядок предоставления гарантий и компенсаций за вредные условия до утверждения результатов СОУТ</w:t>
      </w:r>
    </w:p>
    <w:bookmarkEnd w:id="0"/>
    <w:p w:rsidR="000F0503" w:rsidRDefault="000F0503" w:rsidP="000F0503">
      <w:r>
        <w:t>В соответствии со ст. 57 Трудового кодекса гарантии и компенсации за работу во вредных (опасных) условиях труда, если работник принимается на работу в таких условиях, являются обязательными для включения в трудовой договор (Письмо Минтруда России от 6 мая 2022 г. № 15-1/ООГ-1039).</w:t>
      </w:r>
    </w:p>
    <w:p w:rsidR="000F0503" w:rsidRDefault="000F0503" w:rsidP="000F0503">
      <w:r>
        <w:t xml:space="preserve"> </w:t>
      </w:r>
      <w:r>
        <w:t>МИНИСТЕ</w:t>
      </w:r>
      <w:r>
        <w:t xml:space="preserve">РСТВО ТРУДА И СОЦИАЛЬНОЙ ЗАЩИТЫ  </w:t>
      </w:r>
      <w:r>
        <w:t>РОССИЙСКОЙ ФЕДЕРАЦИИ</w:t>
      </w:r>
    </w:p>
    <w:p w:rsidR="000F0503" w:rsidRDefault="000F0503" w:rsidP="000F0503">
      <w:r>
        <w:t>ПИСЬМО  ОТ 6 МАЯ 2022 ГОДА № 15-1/ООГ-1039</w:t>
      </w:r>
    </w:p>
    <w:p w:rsidR="000F0503" w:rsidRDefault="000F0503" w:rsidP="000F0503">
      <w:r>
        <w:t>«ОБ ОСОБЕННОСТЯХ ПРЕДОСТАВЛЕНИЯ ГАРАНТИЙ И КОМПЕНСАЦИЙ ЗА РАБОТУ ВО ВРЕДНЫХ (ОПАСНЫХ) УСЛОВИЯХ ТРУДА»</w:t>
      </w:r>
    </w:p>
    <w:p w:rsidR="000F0503" w:rsidRDefault="000F0503" w:rsidP="000F0503">
      <w:r>
        <w:t xml:space="preserve"> </w:t>
      </w:r>
      <w:r>
        <w:t>Департамент условий и охраны труда рассмотрел по компетенции обращение, поступившее на официальный сайт Минтруда России, по вопросу предоставления гарантий и компенсаций за работу во вредных (опасных) условиях труда и сообщает следующее.</w:t>
      </w:r>
    </w:p>
    <w:p w:rsidR="000F0503" w:rsidRDefault="000F0503" w:rsidP="000F0503">
      <w:r>
        <w:t xml:space="preserve"> </w:t>
      </w:r>
      <w:r>
        <w:t>В соответствии со статьей 57 Трудового кодекса Российской Федерации (далее — Трудовой кодекс) гарантии и компенсации за работу во вредных (опасных) условиях труда, если работник принимается на работу в таких условиях, являются обязательными для включения в трудовой договор.</w:t>
      </w:r>
    </w:p>
    <w:p w:rsidR="000F0503" w:rsidRDefault="000F0503" w:rsidP="000F0503">
      <w:r>
        <w:t xml:space="preserve"> </w:t>
      </w:r>
      <w:r>
        <w:t>В этой связи до утверждения результатов специальной оценки условий труда предоставление работнику гарантий и компенсаций за работу во вредных (опасных) условиях труда осуществляется согласно условиям трудового договора.</w:t>
      </w:r>
    </w:p>
    <w:p w:rsidR="000F0503" w:rsidRDefault="000F0503" w:rsidP="000F0503">
      <w:r>
        <w:t xml:space="preserve"> </w:t>
      </w:r>
      <w:r>
        <w:t>За период до проведения специальной оценки условий труда на вновь организованном рабочем месте работодатель вправе в рамках взаимодействия с социальными партнерами и работником определить возможность компенсации вредных (опасных) производственных факторов при их последующем выявлении по результатам специальной оценки условий труда.</w:t>
      </w:r>
    </w:p>
    <w:p w:rsidR="000F0503" w:rsidRDefault="000F0503" w:rsidP="000F0503">
      <w:r>
        <w:t xml:space="preserve"> </w:t>
      </w:r>
      <w:r>
        <w:t>После проведения специальной оценки условий труда в зависимости от установленного итогового класса (подкласса) условий труда работнику должны быть предоставлены гарантии и компенсации в порядке, предусмотренном статьями 92, 117, 147 Трудового кодекса.</w:t>
      </w:r>
    </w:p>
    <w:p w:rsidR="000F0503" w:rsidRDefault="000F0503" w:rsidP="000F0503">
      <w:r>
        <w:t xml:space="preserve"> </w:t>
      </w:r>
    </w:p>
    <w:p w:rsidR="000F0503" w:rsidRDefault="000F0503" w:rsidP="000F0503">
      <w:r>
        <w:t xml:space="preserve"> </w:t>
      </w:r>
      <w:r>
        <w:t>Заместитель</w:t>
      </w:r>
    </w:p>
    <w:p w:rsidR="000F0503" w:rsidRDefault="000F0503" w:rsidP="000F0503">
      <w:r>
        <w:t>директора Департамента условий</w:t>
      </w:r>
    </w:p>
    <w:p w:rsidR="000F0503" w:rsidRDefault="000F0503" w:rsidP="000F0503">
      <w:r>
        <w:t>и охраны труда</w:t>
      </w:r>
    </w:p>
    <w:p w:rsidR="000F0503" w:rsidRDefault="000F0503" w:rsidP="000F0503">
      <w:r>
        <w:t>Т.М. ЖИГАСТОВА</w:t>
      </w:r>
    </w:p>
    <w:p w:rsidR="000F0503" w:rsidRDefault="000F0503" w:rsidP="000F0503">
      <w:r>
        <w:t xml:space="preserve"> </w:t>
      </w:r>
    </w:p>
    <w:p w:rsidR="000F0503" w:rsidRDefault="000F0503" w:rsidP="000F0503"/>
    <w:p w:rsidR="000F0503" w:rsidRDefault="000F0503" w:rsidP="000F0503"/>
    <w:p w:rsidR="000F0503" w:rsidRDefault="000F0503" w:rsidP="000F0503"/>
    <w:p w:rsidR="000F0503" w:rsidRDefault="000F0503" w:rsidP="000F0503"/>
    <w:p w:rsidR="000F0503" w:rsidRDefault="000F0503" w:rsidP="000F0503"/>
    <w:p w:rsidR="000F0503" w:rsidRDefault="000F0503" w:rsidP="000F0503"/>
    <w:p w:rsidR="000F0503" w:rsidRDefault="000F0503" w:rsidP="000F0503"/>
    <w:p w:rsidR="000F0503" w:rsidRDefault="000F0503" w:rsidP="000F0503"/>
    <w:p w:rsidR="004C0EED" w:rsidRDefault="004C0EED"/>
    <w:sectPr w:rsidR="004C0EED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8F"/>
    <w:rsid w:val="000F0503"/>
    <w:rsid w:val="001420CD"/>
    <w:rsid w:val="0023668F"/>
    <w:rsid w:val="004C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</cp:revision>
  <dcterms:created xsi:type="dcterms:W3CDTF">2024-06-17T03:00:00Z</dcterms:created>
  <dcterms:modified xsi:type="dcterms:W3CDTF">2024-06-17T03:02:00Z</dcterms:modified>
</cp:coreProperties>
</file>