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8DA" w:rsidRDefault="003C48DA" w:rsidP="003C48DA">
      <w:pPr>
        <w:pStyle w:val="s74"/>
        <w:shd w:val="clear" w:color="auto" w:fill="F0E9D3"/>
        <w:spacing w:before="240" w:beforeAutospacing="0" w:after="240" w:afterAutospacing="0"/>
        <w:jc w:val="both"/>
        <w:rPr>
          <w:color w:val="464C55"/>
          <w:sz w:val="23"/>
          <w:szCs w:val="23"/>
        </w:rPr>
      </w:pPr>
      <w:r>
        <w:rPr>
          <w:rStyle w:val="s10"/>
          <w:b/>
          <w:bCs/>
          <w:color w:val="464C55"/>
          <w:sz w:val="23"/>
          <w:szCs w:val="23"/>
        </w:rPr>
        <w:t>Минтруд разъяснил, по какой программе нужно обучать безопасной работе на высоте и в ОЗП</w:t>
      </w:r>
    </w:p>
    <w:p w:rsidR="003C48DA" w:rsidRDefault="003C48DA" w:rsidP="003C48DA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hyperlink r:id="rId5" w:anchor="/document/408710159/entry/0" w:history="1">
        <w:r>
          <w:rPr>
            <w:rStyle w:val="a3"/>
            <w:color w:val="3272C0"/>
            <w:sz w:val="23"/>
            <w:szCs w:val="23"/>
            <w:u w:val="none"/>
          </w:rPr>
          <w:t>Письмо Минтруда России от 6 марта 2024 г. N 15-2/ООГ-1052</w:t>
        </w:r>
      </w:hyperlink>
    </w:p>
    <w:p w:rsidR="003C48DA" w:rsidRDefault="003C48DA" w:rsidP="003C48DA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Согласно </w:t>
      </w:r>
      <w:hyperlink r:id="rId6" w:anchor="/document/403324424/entry/1046" w:history="1">
        <w:r>
          <w:rPr>
            <w:rStyle w:val="a3"/>
            <w:color w:val="3272C0"/>
            <w:sz w:val="23"/>
            <w:szCs w:val="23"/>
            <w:u w:val="none"/>
          </w:rPr>
          <w:t>правилам</w:t>
        </w:r>
      </w:hyperlink>
      <w:r>
        <w:rPr>
          <w:color w:val="22272F"/>
          <w:sz w:val="23"/>
          <w:szCs w:val="23"/>
        </w:rPr>
        <w:t> обучение требованиям охраны труда в зависимости от категории работников проводится:</w:t>
      </w:r>
    </w:p>
    <w:p w:rsidR="003C48DA" w:rsidRDefault="003C48DA" w:rsidP="003C48DA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1) по программе </w:t>
      </w:r>
      <w:proofErr w:type="gramStart"/>
      <w:r>
        <w:rPr>
          <w:color w:val="22272F"/>
          <w:sz w:val="23"/>
          <w:szCs w:val="23"/>
        </w:rPr>
        <w:t>обучения по</w:t>
      </w:r>
      <w:proofErr w:type="gramEnd"/>
      <w:r>
        <w:rPr>
          <w:color w:val="22272F"/>
          <w:sz w:val="23"/>
          <w:szCs w:val="23"/>
        </w:rPr>
        <w:t xml:space="preserve"> общим вопросам охраны труда и функционирования СУОТ;</w:t>
      </w:r>
    </w:p>
    <w:p w:rsidR="003C48DA" w:rsidRDefault="003C48DA" w:rsidP="003C48DA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 xml:space="preserve">2) по программе обучения безопасным методам и приемам выполнения работ при воздействии вредных или опасных производственных факторов, источников опасности, идентифицированных в рамках СОУТ и оценки </w:t>
      </w:r>
      <w:proofErr w:type="spellStart"/>
      <w:r>
        <w:rPr>
          <w:color w:val="22272F"/>
          <w:sz w:val="23"/>
          <w:szCs w:val="23"/>
        </w:rPr>
        <w:t>профрисков</w:t>
      </w:r>
      <w:proofErr w:type="spellEnd"/>
      <w:r>
        <w:rPr>
          <w:color w:val="22272F"/>
          <w:sz w:val="23"/>
          <w:szCs w:val="23"/>
        </w:rPr>
        <w:t>;</w:t>
      </w:r>
    </w:p>
    <w:p w:rsidR="003C48DA" w:rsidRDefault="003C48DA" w:rsidP="003C48DA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3) по программе обучения безопасным методам и приемам выполнения работ повышенной опасности, к которым предъявляются дополнительные требования.</w:t>
      </w:r>
    </w:p>
    <w:p w:rsidR="003C48DA" w:rsidRDefault="003C48DA" w:rsidP="003C48DA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По мнению Минтруда, обучение безопасным методам и приемам выполнения работ на высоте, а также в ограниченных и замкнутых пространствах относится к третьему пункту.</w:t>
      </w:r>
    </w:p>
    <w:p w:rsidR="003C48DA" w:rsidRDefault="003C48DA" w:rsidP="003C48DA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Дополнительные требования к указанным работам установлены </w:t>
      </w:r>
      <w:hyperlink r:id="rId7" w:anchor="/document/75062122/entry/0" w:history="1">
        <w:r>
          <w:rPr>
            <w:rStyle w:val="a3"/>
            <w:color w:val="3272C0"/>
            <w:sz w:val="23"/>
            <w:szCs w:val="23"/>
            <w:u w:val="none"/>
          </w:rPr>
          <w:t>приказами N 782н</w:t>
        </w:r>
      </w:hyperlink>
      <w:r>
        <w:rPr>
          <w:color w:val="22272F"/>
          <w:sz w:val="23"/>
          <w:szCs w:val="23"/>
        </w:rPr>
        <w:t> и </w:t>
      </w:r>
      <w:hyperlink r:id="rId8" w:anchor="/document/400164864/entry/0" w:history="1">
        <w:r>
          <w:rPr>
            <w:rStyle w:val="a3"/>
            <w:color w:val="3272C0"/>
            <w:sz w:val="23"/>
            <w:szCs w:val="23"/>
            <w:u w:val="none"/>
          </w:rPr>
          <w:t>N 902н</w:t>
        </w:r>
      </w:hyperlink>
      <w:r>
        <w:rPr>
          <w:color w:val="22272F"/>
          <w:sz w:val="23"/>
          <w:szCs w:val="23"/>
        </w:rPr>
        <w:t>.</w:t>
      </w:r>
    </w:p>
    <w:p w:rsidR="00CC40A0" w:rsidRPr="00CC40A0" w:rsidRDefault="00CC40A0" w:rsidP="00CC40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CC40A0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Письмо Министерства труда и социальной защиты Российской Федерации от 6 марта 2024 г. N 15-2/ООГ-1052</w:t>
      </w:r>
    </w:p>
    <w:p w:rsidR="00CC40A0" w:rsidRPr="00CC40A0" w:rsidRDefault="00CC40A0" w:rsidP="00CC40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Департамент условий и охраны труда Минтруда России рассмотрел в пределах компетенции обращение, поступившее на </w:t>
      </w:r>
      <w:hyperlink r:id="rId9" w:tgtFrame="_blank" w:history="1">
        <w:r w:rsidRPr="00CC40A0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официальный сайт</w:t>
        </w:r>
      </w:hyperlink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Министерства труда и социальной защиты Российской Федерации, и сообщает следующее.</w:t>
      </w:r>
    </w:p>
    <w:p w:rsidR="00CC40A0" w:rsidRPr="00CC40A0" w:rsidRDefault="00CC40A0" w:rsidP="00CC40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 </w:t>
      </w:r>
      <w:hyperlink r:id="rId10" w:anchor="/document/70192438/entry/10516" w:history="1">
        <w:r w:rsidRPr="00CC40A0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пунктом 5.16.</w:t>
        </w:r>
      </w:hyperlink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Положения о Министерстве труда и социальной защиты Российской Федерации, утвержденного </w:t>
      </w:r>
      <w:hyperlink r:id="rId11" w:anchor="/document/70192438/entry/0" w:history="1">
        <w:r w:rsidRPr="00CC40A0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постановлением</w:t>
        </w:r>
      </w:hyperlink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19.06.2012 N 610, Минтруд России дает разъяснения по вопросам, отнесенным к компетенции Министерства, в случаях, предусмотренных законодательством Российской Федерации.</w:t>
      </w:r>
    </w:p>
    <w:p w:rsidR="00CC40A0" w:rsidRPr="00CC40A0" w:rsidRDefault="00CC40A0" w:rsidP="00CC40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со </w:t>
      </w:r>
      <w:hyperlink r:id="rId12" w:anchor="/document/12125268/entry/214" w:history="1">
        <w:r w:rsidRPr="00CC40A0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статьей 214</w:t>
        </w:r>
      </w:hyperlink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Трудового кодекса Российской Федерации работодатель обязан обеспечить обучение по охране труда, в том числе обучение безопасным методам и приемам выполнения работ, обучение по оказанию первой помощи пострадавшим на производстве, обучение по использованию (применению) средств индивидуальной защиты, инструктаж по охране труда, стажировку на рабочем месте (для определенных категорий работников) и проверку знания требований охраны труда.</w:t>
      </w:r>
      <w:proofErr w:type="gramEnd"/>
    </w:p>
    <w:p w:rsidR="00CC40A0" w:rsidRPr="00CC40A0" w:rsidRDefault="00CC40A0" w:rsidP="00CC40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hyperlink r:id="rId13" w:anchor="/document/403324424/entry/0" w:history="1">
        <w:r w:rsidRPr="00CC40A0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Постановлением</w:t>
        </w:r>
      </w:hyperlink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 Правительства Российской Федерации от 24 декабря 2021 г. N 2464 "О порядке </w:t>
      </w:r>
      <w:proofErr w:type="gramStart"/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обучения по охране</w:t>
      </w:r>
      <w:proofErr w:type="gramEnd"/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труда и проверки знания требований охраны труда" утверждены </w:t>
      </w:r>
      <w:hyperlink r:id="rId14" w:anchor="/document/403324424/entry/1000" w:history="1">
        <w:r w:rsidRPr="00CC40A0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Правила</w:t>
        </w:r>
      </w:hyperlink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обучения по охране труда и проверки знания требований охраны труда (далее - Правила).</w:t>
      </w:r>
    </w:p>
    <w:p w:rsidR="00CC40A0" w:rsidRPr="00CC40A0" w:rsidRDefault="00CC40A0" w:rsidP="00CC40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Согласно </w:t>
      </w:r>
      <w:hyperlink r:id="rId15" w:anchor="/document/403324424/entry/1046" w:history="1">
        <w:r w:rsidRPr="00CC40A0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пункту 46</w:t>
        </w:r>
      </w:hyperlink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Правил обучение требованиям охраны труда в зависимости от категории работников проводится:</w:t>
      </w:r>
    </w:p>
    <w:p w:rsidR="00CC40A0" w:rsidRPr="00CC40A0" w:rsidRDefault="00CC40A0" w:rsidP="00CC40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а) по программе </w:t>
      </w:r>
      <w:proofErr w:type="gramStart"/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обучения по</w:t>
      </w:r>
      <w:proofErr w:type="gramEnd"/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общим вопросам охраны труда и функционирования системы управления охраной труда продолжительностью не менее 16 часов;</w:t>
      </w:r>
    </w:p>
    <w:p w:rsidR="00CC40A0" w:rsidRPr="00CC40A0" w:rsidRDefault="00CC40A0" w:rsidP="00CC40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по программе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продолжительностью не менее 16 часов;</w:t>
      </w:r>
    </w:p>
    <w:p w:rsidR="00CC40A0" w:rsidRPr="00CC40A0" w:rsidRDefault="00CC40A0" w:rsidP="00CC40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 xml:space="preserve">в) по программе обучения безопасным методам и приемам выполнения работ повышенной </w:t>
      </w:r>
      <w:bookmarkStart w:id="0" w:name="_GoBack"/>
      <w:bookmarkEnd w:id="0"/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труда.</w:t>
      </w:r>
    </w:p>
    <w:p w:rsidR="00CC40A0" w:rsidRPr="00CC40A0" w:rsidRDefault="00CC40A0" w:rsidP="00CC40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Так, требования к обучению безопасным методам и приемам выполнения работ на высоте установлены </w:t>
      </w:r>
      <w:hyperlink r:id="rId16" w:anchor="/document/75062122/entry/0" w:history="1">
        <w:r w:rsidRPr="00CC40A0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приказом</w:t>
        </w:r>
      </w:hyperlink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Минтруда России от 16 ноября 2020 года N 782н "Об утверждении Правил по охране труда при работе на высоте" (далее - Правила по охране труда при работе на высоте).</w:t>
      </w:r>
    </w:p>
    <w:p w:rsidR="00CC40A0" w:rsidRPr="00CC40A0" w:rsidRDefault="00CC40A0" w:rsidP="00CC40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Правилами по охране труда при работе на высоте определен порядок </w:t>
      </w:r>
      <w:proofErr w:type="gramStart"/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обучения по охране</w:t>
      </w:r>
      <w:proofErr w:type="gramEnd"/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труда, проверки знания требований охраны труда, присвоения групп и выдачи соответствующих удостоверений.</w:t>
      </w:r>
    </w:p>
    <w:p w:rsidR="00CC40A0" w:rsidRPr="00CC40A0" w:rsidRDefault="00CC40A0" w:rsidP="00CC40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Вопросы обучения работников, выполняющих работы в ограниченных и замкнутых пространствах, регулируются </w:t>
      </w:r>
      <w:hyperlink r:id="rId17" w:anchor="/document/400164864/entry/1000" w:history="1">
        <w:r w:rsidRPr="00CC40A0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Правилами</w:t>
        </w:r>
      </w:hyperlink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 охране труда при работе в ограниченных и замкнутых пространствах (далее - ОЗП), утвержденных </w:t>
      </w:r>
      <w:hyperlink r:id="rId18" w:anchor="/document/400164864/entry/0" w:history="1">
        <w:r w:rsidRPr="00CC40A0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приказом</w:t>
        </w:r>
      </w:hyperlink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Минтруда России от 15 декабря 2020 г. N 902н.</w:t>
      </w:r>
    </w:p>
    <w:p w:rsidR="00CC40A0" w:rsidRPr="00CC40A0" w:rsidRDefault="00CC40A0" w:rsidP="00CC40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 учетом изложенного поясняем, что обучение безопасным методам и приемам выполнения работ на высоте в соответствии с </w:t>
      </w:r>
      <w:hyperlink r:id="rId19" w:anchor="/document/400164864/entry/1000" w:history="1">
        <w:r w:rsidRPr="00CC40A0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Правилами</w:t>
        </w:r>
      </w:hyperlink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 охране труда при работе на высоте и обучение безопасным методам и приемам выполнения работ в ОЗП в соответствии с Правилами по охране труда при работе в ОЗП являются программами обучения требованиям охраны труда, предусмотренными </w:t>
      </w:r>
      <w:hyperlink r:id="rId20" w:anchor="/document/403324424/entry/1463" w:history="1">
        <w:r w:rsidRPr="00CC40A0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подпунктом "в" пункта 46</w:t>
        </w:r>
      </w:hyperlink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Правил.</w:t>
      </w:r>
      <w:proofErr w:type="gramEnd"/>
    </w:p>
    <w:p w:rsidR="00CC40A0" w:rsidRPr="00CC40A0" w:rsidRDefault="00CC40A0" w:rsidP="00CC40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Одновременно сообщаем, что ответ на Ваше обращение не является нормативным правовым актом, носит разъяснительный характер и является мнением Департамента на отдельно заданный вопрос.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4"/>
        <w:gridCol w:w="3318"/>
      </w:tblGrid>
      <w:tr w:rsidR="00CC40A0" w:rsidRPr="00CC40A0" w:rsidTr="00CC40A0">
        <w:tc>
          <w:tcPr>
            <w:tcW w:w="3300" w:type="pct"/>
            <w:shd w:val="clear" w:color="auto" w:fill="FFFFFF"/>
            <w:vAlign w:val="bottom"/>
            <w:hideMark/>
          </w:tcPr>
          <w:p w:rsidR="00CC40A0" w:rsidRPr="00CC40A0" w:rsidRDefault="00CC40A0" w:rsidP="00CC40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CC40A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Заместитель директора</w:t>
            </w:r>
            <w:r w:rsidRPr="00CC40A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Департамента условий и охраны</w:t>
            </w:r>
            <w:r w:rsidRPr="00CC40A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труда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CC40A0" w:rsidRPr="00CC40A0" w:rsidRDefault="00CC40A0" w:rsidP="00CC4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CC40A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А.А. </w:t>
            </w:r>
            <w:proofErr w:type="spellStart"/>
            <w:r w:rsidRPr="00CC40A0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Воротилкин</w:t>
            </w:r>
            <w:proofErr w:type="spellEnd"/>
          </w:p>
        </w:tc>
      </w:tr>
    </w:tbl>
    <w:p w:rsidR="00CC40A0" w:rsidRPr="00CC40A0" w:rsidRDefault="00CC40A0" w:rsidP="00CC40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C40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F021FB" w:rsidRDefault="00F021FB"/>
    <w:sectPr w:rsidR="00F021FB" w:rsidSect="001420CD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193"/>
    <w:rsid w:val="00016193"/>
    <w:rsid w:val="001420CD"/>
    <w:rsid w:val="003C48DA"/>
    <w:rsid w:val="00CC40A0"/>
    <w:rsid w:val="00F0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74">
    <w:name w:val="s_74"/>
    <w:basedOn w:val="a"/>
    <w:rsid w:val="003C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C48DA"/>
  </w:style>
  <w:style w:type="paragraph" w:customStyle="1" w:styleId="s1">
    <w:name w:val="s_1"/>
    <w:basedOn w:val="a"/>
    <w:rsid w:val="003C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C48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74">
    <w:name w:val="s_74"/>
    <w:basedOn w:val="a"/>
    <w:rsid w:val="003C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C48DA"/>
  </w:style>
  <w:style w:type="paragraph" w:customStyle="1" w:styleId="s1">
    <w:name w:val="s_1"/>
    <w:basedOn w:val="a"/>
    <w:rsid w:val="003C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C48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3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trud.gov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853</Words>
  <Characters>4868</Characters>
  <Application>Microsoft Office Word</Application>
  <DocSecurity>0</DocSecurity>
  <Lines>40</Lines>
  <Paragraphs>11</Paragraphs>
  <ScaleCrop>false</ScaleCrop>
  <Company/>
  <LinksUpToDate>false</LinksUpToDate>
  <CharactersWithSpaces>5710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Федорович Земляничкин</dc:creator>
  <cp:keywords/>
  <dc:description/>
  <cp:lastModifiedBy>Сергей Федорович Земляничкин</cp:lastModifiedBy>
  <cp:revision>5</cp:revision>
  <dcterms:created xsi:type="dcterms:W3CDTF">2024-03-22T01:52:00Z</dcterms:created>
  <dcterms:modified xsi:type="dcterms:W3CDTF">2024-03-22T01:55:00Z</dcterms:modified>
</cp:coreProperties>
</file>